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7c86" w14:paraId="dfa7c86" w:rsidRDefault="001C67BC" w:rsidR="001C67BC" w:rsidRPr="00B8360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67BC" w:rsidP="00B542FA" w:rsidR="00505A78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="00180FCE" w:rsidRPr="00180FCE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DB6053" w:rsidR="00DB6053" w:rsidRPr="00DB6053">
      <w:pPr>
        <w:rPr>
          <w:sz w:val="24"/>
          <w:szCs w:val="24"/>
        </w:rPr>
      </w:pPr>
      <w:r w:rsidRPr="00845C50">
        <w:rPr>
          <w:sz w:val="24"/>
          <w:szCs w:val="24"/>
        </w:rPr>
        <w:t xml:space="preserve">Zagreb,Amruševa 2/II  </w:t>
      </w:r>
      <w:r w:rsidR="00DB6053">
        <w:rPr>
          <w:sz w:val="24"/>
          <w:szCs w:val="24"/>
        </w:rPr>
        <w:t xml:space="preserve">                                                                         </w:t>
      </w:r>
      <w:r w:rsidR="00DB6053" w:rsidRPr="00DB6053">
        <w:rPr>
          <w:sz w:val="24"/>
          <w:szCs w:val="24"/>
        </w:rPr>
        <w:t>70 St-</w:t>
      </w:r>
      <w:r w:rsidR="00AC38E4">
        <w:rPr>
          <w:sz w:val="24"/>
          <w:szCs w:val="24"/>
        </w:rPr>
        <w:t>458/2014</w:t>
      </w:r>
    </w:p>
    <w:p w:rsidRDefault="00296A42" w:rsidP="00DB6053" w:rsidR="00296A42">
      <w:pPr>
        <w:jc w:val="both"/>
        <w:rPr>
          <w:b/>
          <w:sz w:val="24"/>
          <w:szCs w:val="24"/>
        </w:rPr>
      </w:pPr>
    </w:p>
    <w:p w:rsidRDefault="007D2F51" w:rsidP="00296A42" w:rsidR="007D2F51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180FCE" w:rsidP="00DB6053" w:rsidR="001C67BC">
      <w:pPr>
        <w:ind w:firstLine="708"/>
        <w:jc w:val="both"/>
        <w:rPr>
          <w:sz w:val="24"/>
          <w:szCs w:val="24"/>
        </w:rPr>
      </w:pPr>
      <w:r w:rsidRPr="00AC38E4">
        <w:rPr>
          <w:sz w:val="24"/>
          <w:szCs w:val="24"/>
        </w:rPr>
        <w:t xml:space="preserve">Trgovački sud u Zagrebu, po sucu Maji Jurovicki, u stečajnom postupku nad dužnikom </w:t>
      </w:r>
      <w:r w:rsidR="00AC38E4" w:rsidRPr="00AC38E4">
        <w:rPr>
          <w:sz w:val="24"/>
          <w:szCs w:val="24"/>
        </w:rPr>
        <w:t>RO IZGRADNJA d.o.o., Zaprešić, Miška Šestanja 5, OIB: 34199535670, MBS: 080555424,  zastupano po punomoćnicima Branislavu Vukojević, odvjetniku iz Pule, Valdemuška 18 i Branki Vukojević, odvjetnici iz Zagreba, Ulica grada Mainza 32</w:t>
      </w:r>
      <w:r w:rsidR="006B48CF" w:rsidRPr="00AC38E4">
        <w:rPr>
          <w:sz w:val="24"/>
          <w:szCs w:val="24"/>
        </w:rPr>
        <w:t xml:space="preserve">, dana </w:t>
      </w:r>
      <w:r w:rsidR="00327D0F">
        <w:rPr>
          <w:sz w:val="24"/>
          <w:szCs w:val="24"/>
        </w:rPr>
        <w:t>0</w:t>
      </w:r>
      <w:r w:rsidR="00523ED1">
        <w:rPr>
          <w:sz w:val="24"/>
          <w:szCs w:val="24"/>
        </w:rPr>
        <w:t>7</w:t>
      </w:r>
      <w:r w:rsidR="00327D0F">
        <w:rPr>
          <w:sz w:val="24"/>
          <w:szCs w:val="24"/>
        </w:rPr>
        <w:t>. prosinca</w:t>
      </w:r>
      <w:r w:rsidR="00F6612E" w:rsidRPr="00AC38E4">
        <w:rPr>
          <w:sz w:val="24"/>
          <w:szCs w:val="24"/>
        </w:rPr>
        <w:t xml:space="preserve"> 2018</w:t>
      </w:r>
      <w:r w:rsidR="00F6612E">
        <w:rPr>
          <w:sz w:val="24"/>
          <w:szCs w:val="24"/>
        </w:rPr>
        <w:t>.</w:t>
      </w:r>
    </w:p>
    <w:p w:rsidRDefault="00B274A5" w:rsidR="007D2F51" w:rsidRPr="00B836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both"/>
        <w:rPr>
          <w:sz w:val="24"/>
          <w:szCs w:val="24"/>
        </w:rPr>
      </w:pPr>
      <w:r w:rsidRPr="006D061C">
        <w:rPr>
          <w:sz w:val="24"/>
          <w:szCs w:val="24"/>
        </w:rPr>
        <w:t xml:space="preserve">I. </w:t>
      </w:r>
      <w:r>
        <w:rPr>
          <w:sz w:val="24"/>
          <w:szCs w:val="24"/>
        </w:rPr>
        <w:t xml:space="preserve">    </w:t>
      </w:r>
      <w:r w:rsidRPr="006D061C">
        <w:rPr>
          <w:sz w:val="24"/>
          <w:szCs w:val="24"/>
        </w:rPr>
        <w:t>Određuje se nagrada privremenom stečajnom upravitelju</w:t>
      </w:r>
      <w:r w:rsidR="00426BAA">
        <w:rPr>
          <w:sz w:val="24"/>
          <w:szCs w:val="24"/>
        </w:rPr>
        <w:t xml:space="preserve"> </w:t>
      </w:r>
      <w:r w:rsidR="00AC38E4">
        <w:rPr>
          <w:sz w:val="24"/>
          <w:szCs w:val="24"/>
        </w:rPr>
        <w:t>Anamaria Ivanković iz Zagreba, Britanski trg 10, OIB: 26902318451</w:t>
      </w:r>
      <w:r w:rsidRPr="006D061C">
        <w:rPr>
          <w:sz w:val="24"/>
          <w:szCs w:val="24"/>
        </w:rPr>
        <w:t xml:space="preserve"> u bruto iznosu od </w:t>
      </w:r>
      <w:r w:rsidR="00E02D09">
        <w:rPr>
          <w:sz w:val="24"/>
          <w:szCs w:val="24"/>
        </w:rPr>
        <w:t>14.0</w:t>
      </w:r>
      <w:r w:rsidR="00AC38E4">
        <w:rPr>
          <w:sz w:val="24"/>
          <w:szCs w:val="24"/>
        </w:rPr>
        <w:t>00</w:t>
      </w:r>
      <w:r w:rsidRPr="006D061C">
        <w:rPr>
          <w:sz w:val="24"/>
          <w:szCs w:val="24"/>
        </w:rPr>
        <w:t>,00 kn.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both"/>
        <w:rPr>
          <w:sz w:val="24"/>
          <w:szCs w:val="24"/>
        </w:rPr>
      </w:pPr>
      <w:r w:rsidRPr="006D061C">
        <w:rPr>
          <w:sz w:val="24"/>
          <w:szCs w:val="24"/>
        </w:rPr>
        <w:t xml:space="preserve">II. </w:t>
      </w:r>
      <w:r w:rsidR="00C651E8">
        <w:rPr>
          <w:sz w:val="24"/>
          <w:szCs w:val="24"/>
        </w:rPr>
        <w:t xml:space="preserve">    </w:t>
      </w:r>
      <w:r w:rsidRPr="006D061C">
        <w:rPr>
          <w:sz w:val="24"/>
          <w:szCs w:val="24"/>
        </w:rPr>
        <w:t xml:space="preserve">Određuje se naknada troškova privremenom stečajnom upravitelju </w:t>
      </w:r>
      <w:r w:rsidR="00AC38E4">
        <w:rPr>
          <w:sz w:val="24"/>
          <w:szCs w:val="24"/>
        </w:rPr>
        <w:t>Anamaria Ivanković iz Zagreba, Britanski trg 10, OIB: 26902318451</w:t>
      </w:r>
      <w:r w:rsidR="00C651E8" w:rsidRPr="00C651E8">
        <w:rPr>
          <w:sz w:val="24"/>
          <w:szCs w:val="24"/>
        </w:rPr>
        <w:t xml:space="preserve"> </w:t>
      </w:r>
      <w:r w:rsidRPr="006D061C">
        <w:rPr>
          <w:sz w:val="24"/>
          <w:szCs w:val="24"/>
        </w:rPr>
        <w:t xml:space="preserve">u iznosu od </w:t>
      </w:r>
      <w:r w:rsidR="00E02D09" w:rsidRPr="00E02D09">
        <w:rPr>
          <w:sz w:val="24"/>
          <w:szCs w:val="24"/>
        </w:rPr>
        <w:t xml:space="preserve">138,80 </w:t>
      </w:r>
      <w:r w:rsidRPr="006D061C">
        <w:rPr>
          <w:sz w:val="24"/>
          <w:szCs w:val="24"/>
        </w:rPr>
        <w:t>kn.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center"/>
        <w:rPr>
          <w:sz w:val="24"/>
          <w:szCs w:val="24"/>
        </w:rPr>
      </w:pPr>
      <w:r w:rsidRPr="006D061C">
        <w:rPr>
          <w:sz w:val="24"/>
          <w:szCs w:val="24"/>
        </w:rPr>
        <w:t>z a k lj u č i o    j e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C651E8" w:rsidP="006D061C" w:rsidR="006D061C" w:rsidRPr="0045223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D061C" w:rsidRPr="006D061C">
        <w:rPr>
          <w:sz w:val="24"/>
          <w:szCs w:val="24"/>
        </w:rPr>
        <w:t>Nalaže se računovodstvu ovog suda iz Fonda za pokriće troškova stečajnog postupka i</w:t>
      </w:r>
      <w:r>
        <w:rPr>
          <w:sz w:val="24"/>
          <w:szCs w:val="24"/>
        </w:rPr>
        <w:t xml:space="preserve">splatiti bruto iznos od </w:t>
      </w:r>
      <w:r w:rsidR="00AC38E4">
        <w:rPr>
          <w:sz w:val="24"/>
          <w:szCs w:val="24"/>
        </w:rPr>
        <w:t>14.</w:t>
      </w:r>
      <w:r w:rsidR="00E02D09">
        <w:rPr>
          <w:sz w:val="24"/>
          <w:szCs w:val="24"/>
        </w:rPr>
        <w:t>138,80</w:t>
      </w:r>
      <w:r w:rsidR="006D061C" w:rsidRPr="006D061C">
        <w:rPr>
          <w:sz w:val="24"/>
          <w:szCs w:val="24"/>
        </w:rPr>
        <w:t xml:space="preserve"> kn privremenom stečajnom upravitelju </w:t>
      </w:r>
      <w:r w:rsidR="00AC38E4">
        <w:rPr>
          <w:sz w:val="24"/>
          <w:szCs w:val="24"/>
        </w:rPr>
        <w:t>Anamaria Ivanković iz Zagreba, Britanski trg 10, OIB: 26902318451</w:t>
      </w:r>
      <w:r w:rsidR="006D061C" w:rsidRPr="006D061C">
        <w:rPr>
          <w:sz w:val="24"/>
          <w:szCs w:val="24"/>
        </w:rPr>
        <w:t xml:space="preserve">, na račun </w:t>
      </w:r>
      <w:r w:rsidR="006D061C" w:rsidRPr="00FE2ED5">
        <w:rPr>
          <w:sz w:val="24"/>
          <w:szCs w:val="24"/>
        </w:rPr>
        <w:t xml:space="preserve">IBAN: </w:t>
      </w:r>
      <w:r w:rsidR="00B73B4A" w:rsidRPr="00FE2ED5">
        <w:rPr>
          <w:sz w:val="24"/>
          <w:szCs w:val="24"/>
        </w:rPr>
        <w:t>HR</w:t>
      </w:r>
      <w:r w:rsidR="00AC38E4">
        <w:rPr>
          <w:sz w:val="24"/>
          <w:szCs w:val="24"/>
        </w:rPr>
        <w:t>95</w:t>
      </w:r>
      <w:r w:rsidR="00B73B4A" w:rsidRPr="00FE2ED5">
        <w:rPr>
          <w:sz w:val="24"/>
          <w:szCs w:val="24"/>
        </w:rPr>
        <w:t xml:space="preserve"> 2340 0091 160</w:t>
      </w:r>
      <w:r w:rsidR="00AC38E4">
        <w:rPr>
          <w:sz w:val="24"/>
          <w:szCs w:val="24"/>
        </w:rPr>
        <w:t>2</w:t>
      </w:r>
      <w:r w:rsidR="00B73B4A" w:rsidRPr="00FE2ED5">
        <w:rPr>
          <w:sz w:val="24"/>
          <w:szCs w:val="24"/>
        </w:rPr>
        <w:t xml:space="preserve"> </w:t>
      </w:r>
      <w:r w:rsidR="00AC38E4">
        <w:rPr>
          <w:sz w:val="24"/>
          <w:szCs w:val="24"/>
        </w:rPr>
        <w:t>7391</w:t>
      </w:r>
      <w:r w:rsidR="00B73B4A" w:rsidRPr="00FE2ED5">
        <w:rPr>
          <w:sz w:val="24"/>
          <w:szCs w:val="24"/>
        </w:rPr>
        <w:t xml:space="preserve"> 3</w:t>
      </w:r>
      <w:r w:rsidR="006D061C" w:rsidRPr="00FE2ED5">
        <w:rPr>
          <w:sz w:val="24"/>
          <w:szCs w:val="24"/>
        </w:rPr>
        <w:t xml:space="preserve"> </w:t>
      </w:r>
      <w:r w:rsidR="00B73B4A" w:rsidRPr="00FE2ED5">
        <w:rPr>
          <w:sz w:val="24"/>
          <w:szCs w:val="24"/>
        </w:rPr>
        <w:t>otvoren kod Privredne banke Zagreb d.d</w:t>
      </w:r>
      <w:r w:rsidR="006D061C" w:rsidRPr="00FE2ED5">
        <w:rPr>
          <w:sz w:val="24"/>
          <w:szCs w:val="24"/>
        </w:rPr>
        <w:t>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D061C" w:rsidR="00610BEE" w:rsidRPr="00610BEE">
      <w:pPr>
        <w:jc w:val="center"/>
        <w:rPr>
          <w:sz w:val="24"/>
          <w:szCs w:val="24"/>
        </w:rPr>
      </w:pPr>
      <w:r w:rsidRPr="00610BEE">
        <w:rPr>
          <w:sz w:val="24"/>
          <w:szCs w:val="24"/>
        </w:rPr>
        <w:t>Obrazloženje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C651E8" w:rsidP="00610BEE" w:rsidR="00401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10BEE" w:rsidRPr="00610BEE">
        <w:rPr>
          <w:sz w:val="24"/>
          <w:szCs w:val="24"/>
        </w:rPr>
        <w:t xml:space="preserve">(Privremeni) stečajni upravitelj </w:t>
      </w:r>
      <w:r w:rsidR="00ED3B80">
        <w:rPr>
          <w:sz w:val="24"/>
          <w:szCs w:val="24"/>
        </w:rPr>
        <w:t>Anamaria Ivanković iz Zagreba, Britanski trg 10, OIB: 26902318451</w:t>
      </w:r>
      <w:r w:rsidRPr="00C651E8">
        <w:rPr>
          <w:sz w:val="24"/>
          <w:szCs w:val="24"/>
        </w:rPr>
        <w:t xml:space="preserve"> </w:t>
      </w:r>
      <w:r w:rsidR="00C95BEF">
        <w:rPr>
          <w:sz w:val="24"/>
          <w:szCs w:val="24"/>
        </w:rPr>
        <w:t xml:space="preserve">dostavio je </w:t>
      </w:r>
      <w:r w:rsidR="000C6019">
        <w:rPr>
          <w:sz w:val="24"/>
          <w:szCs w:val="24"/>
        </w:rPr>
        <w:t>28. studenog</w:t>
      </w:r>
      <w:r w:rsidR="00C95BEF">
        <w:rPr>
          <w:sz w:val="24"/>
          <w:szCs w:val="24"/>
        </w:rPr>
        <w:t xml:space="preserve"> 2018.</w:t>
      </w:r>
      <w:r w:rsidR="00610BEE" w:rsidRPr="00610BEE">
        <w:rPr>
          <w:sz w:val="24"/>
          <w:szCs w:val="24"/>
        </w:rPr>
        <w:t xml:space="preserve"> ovom sudu na odobrenje obračun troškova za poslove obavljene u prethodnom postupku u kojem zahtijeva: bruto nagradu u iznosu od </w:t>
      </w:r>
      <w:r w:rsidR="000C6019">
        <w:rPr>
          <w:sz w:val="24"/>
          <w:szCs w:val="24"/>
        </w:rPr>
        <w:t xml:space="preserve">14.000,00 </w:t>
      </w:r>
      <w:r w:rsidR="00610BEE" w:rsidRPr="00610BEE">
        <w:rPr>
          <w:sz w:val="24"/>
          <w:szCs w:val="24"/>
        </w:rPr>
        <w:t>kn</w:t>
      </w:r>
      <w:r w:rsidR="000C6019">
        <w:rPr>
          <w:sz w:val="24"/>
          <w:szCs w:val="24"/>
        </w:rPr>
        <w:t xml:space="preserve">, trošak upravnih pristojbi u iznosu od 100,00 </w:t>
      </w:r>
      <w:r w:rsidR="00D902C6">
        <w:rPr>
          <w:sz w:val="24"/>
          <w:szCs w:val="24"/>
        </w:rPr>
        <w:t xml:space="preserve">kn i trošak </w:t>
      </w:r>
      <w:r w:rsidR="00AA443B">
        <w:rPr>
          <w:sz w:val="24"/>
          <w:szCs w:val="24"/>
        </w:rPr>
        <w:t>poštanskih usluga u iznosu od 38,8</w:t>
      </w:r>
      <w:r w:rsidR="00D902C6">
        <w:rPr>
          <w:sz w:val="24"/>
          <w:szCs w:val="24"/>
        </w:rPr>
        <w:t>0 kn.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644B0">
        <w:rPr>
          <w:sz w:val="24"/>
          <w:szCs w:val="24"/>
        </w:rPr>
        <w:t xml:space="preserve">    </w:t>
      </w:r>
      <w:r w:rsidR="00610BEE" w:rsidRPr="00610BEE">
        <w:rPr>
          <w:sz w:val="24"/>
          <w:szCs w:val="24"/>
        </w:rP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Prema odredbi čl. 94. st. 1. SZ-a, </w:t>
      </w:r>
      <w:r w:rsidR="002C2DD4">
        <w:rPr>
          <w:sz w:val="24"/>
          <w:szCs w:val="24"/>
        </w:rPr>
        <w:t xml:space="preserve">privremeni </w:t>
      </w:r>
      <w:r w:rsidR="00610BEE" w:rsidRPr="00610BEE">
        <w:rPr>
          <w:sz w:val="24"/>
          <w:szCs w:val="24"/>
        </w:rPr>
        <w:t xml:space="preserve">stečajni upravitelj ima pravo na nagradu za svoj rad i naknadu stvarnih troškova. </w:t>
      </w:r>
    </w:p>
    <w:p w:rsidRDefault="00847CF0" w:rsidP="00610BEE" w:rsidR="00847C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</w:t>
      </w:r>
      <w:r w:rsidR="00610BEE" w:rsidRPr="00610BEE">
        <w:rPr>
          <w:sz w:val="24"/>
          <w:szCs w:val="24"/>
        </w:rPr>
        <w:lastRenderedPageBreak/>
        <w:t xml:space="preserve">tražbina te vrijednost unovčene stečajne mase (čl. 5. st. 1. Uredbe o kriterijima i načinu obračuna i plaćanja nagrade stečajnim upraviteljima ("Narodne novine" broj 105/15; dalje: Uredba). Nagrada se određuje u bruto iznosu (čl. 15. st. 1. Uredbe). </w:t>
      </w:r>
      <w:r>
        <w:rPr>
          <w:sz w:val="24"/>
          <w:szCs w:val="24"/>
        </w:rPr>
        <w:t xml:space="preserve">           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Odredbe SZ-a o stečajnom upravitelju na odgovarajući se način primjenjuju na privremenoga stečajnog upravitelja (čl. 119. st. 6. SZ).</w:t>
      </w:r>
    </w:p>
    <w:p w:rsidRDefault="00847CF0" w:rsidP="00610BEE" w:rsidR="00A64D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Pravom</w:t>
      </w:r>
      <w:r w:rsidR="00F70D52">
        <w:rPr>
          <w:sz w:val="24"/>
          <w:szCs w:val="24"/>
        </w:rPr>
        <w:t>oćnim rješenjem ovoga suda od</w:t>
      </w:r>
      <w:r w:rsidR="00124281">
        <w:rPr>
          <w:sz w:val="24"/>
          <w:szCs w:val="24"/>
        </w:rPr>
        <w:t xml:space="preserve"> </w:t>
      </w:r>
      <w:r w:rsidR="00124281" w:rsidRPr="00124281">
        <w:rPr>
          <w:sz w:val="24"/>
          <w:szCs w:val="24"/>
        </w:rPr>
        <w:t>30. prosinca 2015</w:t>
      </w:r>
      <w:r w:rsidR="00610BEE" w:rsidRPr="00124281">
        <w:rPr>
          <w:sz w:val="24"/>
          <w:szCs w:val="24"/>
        </w:rPr>
        <w:t xml:space="preserve">. </w:t>
      </w:r>
      <w:r w:rsidR="002379EF">
        <w:rPr>
          <w:sz w:val="24"/>
          <w:szCs w:val="24"/>
        </w:rPr>
        <w:t>Anamaria Ivanković iz Zagreba, Britanski trg 10, OIB: 26902318451</w:t>
      </w:r>
      <w:r w:rsidR="00F70D52" w:rsidRPr="00F70D52">
        <w:rPr>
          <w:sz w:val="24"/>
          <w:szCs w:val="24"/>
        </w:rPr>
        <w:t xml:space="preserve"> </w:t>
      </w:r>
      <w:r w:rsidR="00610BEE" w:rsidRPr="00610BEE">
        <w:rPr>
          <w:sz w:val="24"/>
          <w:szCs w:val="24"/>
        </w:rPr>
        <w:t xml:space="preserve">imenovan je privremenim stečajnim upraviteljem u ovom stečajnom postupku i određene su njegove dužnosti. </w:t>
      </w:r>
      <w:r w:rsidR="00A64D7B">
        <w:rPr>
          <w:sz w:val="24"/>
          <w:szCs w:val="24"/>
        </w:rPr>
        <w:t xml:space="preserve"> </w:t>
      </w:r>
    </w:p>
    <w:p w:rsidRDefault="00A64D7B" w:rsidP="00610BEE" w:rsidR="00BD18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 xml:space="preserve">Dužnosti privremenog stečajnog upravitelja bile su: </w:t>
      </w:r>
      <w:r w:rsidRPr="00A64D7B">
        <w:rPr>
          <w:sz w:val="24"/>
          <w:szCs w:val="24"/>
        </w:rPr>
        <w:t xml:space="preserve">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BD1822" w:rsidP="00610BEE" w:rsidR="00DF72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Privremeni stečajni upravitelj je, u skladu s nalogom ovoga suda iz rješenja od</w:t>
      </w:r>
      <w:r w:rsidR="00DF72C5">
        <w:rPr>
          <w:sz w:val="24"/>
          <w:szCs w:val="24"/>
        </w:rPr>
        <w:t xml:space="preserve"> </w:t>
      </w:r>
      <w:r w:rsidR="00DF72C5" w:rsidRPr="00DF72C5">
        <w:rPr>
          <w:sz w:val="24"/>
          <w:szCs w:val="24"/>
        </w:rPr>
        <w:t>30. prosinca 2015.</w:t>
      </w:r>
      <w:r w:rsidR="00DF72C5">
        <w:rPr>
          <w:sz w:val="24"/>
          <w:szCs w:val="24"/>
        </w:rPr>
        <w:t xml:space="preserve"> </w:t>
      </w:r>
      <w:r w:rsidR="001547F7">
        <w:rPr>
          <w:sz w:val="24"/>
          <w:szCs w:val="24"/>
        </w:rPr>
        <w:t>p</w:t>
      </w:r>
      <w:r w:rsidR="003C32AB">
        <w:rPr>
          <w:sz w:val="24"/>
          <w:szCs w:val="24"/>
        </w:rPr>
        <w:t xml:space="preserve">roveo postupak ispitivanja uvjeta za otvaranje stečajnog postupka, pribavio </w:t>
      </w:r>
      <w:r w:rsidR="001547F7">
        <w:rPr>
          <w:sz w:val="24"/>
          <w:szCs w:val="24"/>
        </w:rPr>
        <w:t xml:space="preserve">poslovnu dokumentaciju dužnika, utvrđivao vrijednost </w:t>
      </w:r>
      <w:r w:rsidR="00B82128">
        <w:rPr>
          <w:sz w:val="24"/>
          <w:szCs w:val="24"/>
        </w:rPr>
        <w:t xml:space="preserve">imovine, </w:t>
      </w:r>
      <w:r w:rsidR="006C4658">
        <w:rPr>
          <w:sz w:val="24"/>
          <w:szCs w:val="24"/>
        </w:rPr>
        <w:t xml:space="preserve">izradio izvješće, dopunsko izvješće i prisustvovao na </w:t>
      </w:r>
      <w:r w:rsidR="00517711">
        <w:rPr>
          <w:sz w:val="24"/>
          <w:szCs w:val="24"/>
        </w:rPr>
        <w:t>šest ročišta radi utvrđivanja uvjeta za otvaranje stečajnog postupka.</w:t>
      </w:r>
    </w:p>
    <w:p w:rsidRDefault="008965A6" w:rsidP="00610BEE" w:rsidR="005053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0538B">
        <w:rPr>
          <w:sz w:val="24"/>
          <w:szCs w:val="24"/>
        </w:rPr>
        <w:t xml:space="preserve">Privremeni stečajni upravitelj je podnosio razne prigovore i podneske u postupcima pred Općinskim sudom u Novom Zagrebu radi </w:t>
      </w:r>
      <w:r>
        <w:rPr>
          <w:sz w:val="24"/>
          <w:szCs w:val="24"/>
        </w:rPr>
        <w:t>zaštitite</w:t>
      </w:r>
      <w:r w:rsidR="0050538B">
        <w:rPr>
          <w:sz w:val="24"/>
          <w:szCs w:val="24"/>
        </w:rPr>
        <w:t xml:space="preserve"> imovine stečajnog dužnika</w:t>
      </w:r>
      <w:r>
        <w:rPr>
          <w:sz w:val="24"/>
          <w:szCs w:val="24"/>
        </w:rPr>
        <w:t>,</w:t>
      </w:r>
      <w:r w:rsidR="0050538B">
        <w:rPr>
          <w:sz w:val="24"/>
          <w:szCs w:val="24"/>
        </w:rPr>
        <w:t xml:space="preserve"> budući se radi o </w:t>
      </w:r>
      <w:r>
        <w:rPr>
          <w:sz w:val="24"/>
          <w:szCs w:val="24"/>
        </w:rPr>
        <w:t>znatnoj imovini</w:t>
      </w:r>
      <w:r w:rsidR="00CA0DEA">
        <w:rPr>
          <w:sz w:val="24"/>
          <w:szCs w:val="24"/>
        </w:rPr>
        <w:t xml:space="preserve">. Isto tako </w:t>
      </w:r>
      <w:r w:rsidR="00FD22EC">
        <w:rPr>
          <w:sz w:val="24"/>
          <w:szCs w:val="24"/>
        </w:rPr>
        <w:t>treba</w:t>
      </w:r>
      <w:r w:rsidR="00CA0DEA">
        <w:rPr>
          <w:sz w:val="24"/>
          <w:szCs w:val="24"/>
        </w:rPr>
        <w:t xml:space="preserve"> napomenuti da je postupak trajao </w:t>
      </w:r>
      <w:r w:rsidR="00FD22EC">
        <w:rPr>
          <w:sz w:val="24"/>
          <w:szCs w:val="24"/>
        </w:rPr>
        <w:t>preko 3 godine i da je bio izuzetno složen.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>Sud je, u skladu s odredbama čl. 4. st. 1. i 2., čl. 5. st. 1. i čl. 15. Uredbe, odredio vi</w:t>
      </w:r>
      <w:r w:rsidR="00FD22EC">
        <w:rPr>
          <w:sz w:val="24"/>
          <w:szCs w:val="24"/>
        </w:rPr>
        <w:t>sinu nagrade u bruto iznosu od 14</w:t>
      </w:r>
      <w:r w:rsidR="00610BEE" w:rsidRPr="00610BEE">
        <w:rPr>
          <w:sz w:val="24"/>
          <w:szCs w:val="24"/>
        </w:rPr>
        <w:t xml:space="preserve">.000,00 kn ocjenjujući obujam i složenost poslova koje je privremeni stečajni upravitelj obavio, njegovo zalaganje i kvalitetu navedenog izvješća. 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63BA2">
        <w:rPr>
          <w:sz w:val="24"/>
          <w:szCs w:val="24"/>
        </w:rPr>
        <w:t xml:space="preserve"> </w:t>
      </w:r>
      <w:r w:rsidR="00610BEE" w:rsidRPr="00610BEE">
        <w:rPr>
          <w:sz w:val="24"/>
          <w:szCs w:val="24"/>
        </w:rP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9542FC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9542FC" w:rsidP="00610BEE" w:rsidR="00C44C34" w:rsidRPr="00741D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741D1B">
        <w:rPr>
          <w:sz w:val="24"/>
          <w:szCs w:val="24"/>
        </w:rPr>
        <w:t xml:space="preserve">Uvidom u račun </w:t>
      </w:r>
      <w:r w:rsidR="00906B49" w:rsidRPr="00741D1B">
        <w:rPr>
          <w:sz w:val="24"/>
          <w:szCs w:val="24"/>
        </w:rPr>
        <w:t>HP-Hrvatska pošta d.d</w:t>
      </w:r>
      <w:r w:rsidR="00CA4289" w:rsidRPr="00741D1B">
        <w:rPr>
          <w:sz w:val="24"/>
          <w:szCs w:val="24"/>
        </w:rPr>
        <w:t>.</w:t>
      </w:r>
      <w:r w:rsidR="00906B49" w:rsidRPr="00741D1B">
        <w:rPr>
          <w:sz w:val="24"/>
          <w:szCs w:val="24"/>
        </w:rPr>
        <w:t xml:space="preserve"> </w:t>
      </w:r>
      <w:r w:rsidR="00610BEE" w:rsidRPr="00741D1B">
        <w:rPr>
          <w:sz w:val="24"/>
          <w:szCs w:val="24"/>
        </w:rPr>
        <w:t xml:space="preserve">od </w:t>
      </w:r>
      <w:r w:rsidR="00741D1B">
        <w:rPr>
          <w:sz w:val="24"/>
          <w:szCs w:val="24"/>
        </w:rPr>
        <w:t>14.05</w:t>
      </w:r>
      <w:r w:rsidR="00C47411" w:rsidRPr="00741D1B">
        <w:rPr>
          <w:sz w:val="24"/>
          <w:szCs w:val="24"/>
        </w:rPr>
        <w:t>. 2018</w:t>
      </w:r>
      <w:r w:rsidR="004906AE">
        <w:rPr>
          <w:sz w:val="24"/>
          <w:szCs w:val="24"/>
        </w:rPr>
        <w:t>. (list 967 i 968</w:t>
      </w:r>
      <w:r w:rsidR="00610BEE" w:rsidRPr="00741D1B">
        <w:rPr>
          <w:sz w:val="24"/>
          <w:szCs w:val="24"/>
        </w:rPr>
        <w:t xml:space="preserve"> spisa) utvrđeno je kako trošak </w:t>
      </w:r>
      <w:r w:rsidR="004906AE">
        <w:rPr>
          <w:sz w:val="24"/>
          <w:szCs w:val="24"/>
        </w:rPr>
        <w:t>preporučenih pošiljki iznosi 38,80 kn</w:t>
      </w:r>
      <w:r w:rsidR="00CA4289" w:rsidRPr="00741D1B">
        <w:rPr>
          <w:sz w:val="24"/>
          <w:szCs w:val="24"/>
        </w:rPr>
        <w:t xml:space="preserve"> </w:t>
      </w:r>
      <w:r w:rsidR="00610BEE" w:rsidRPr="00741D1B">
        <w:rPr>
          <w:sz w:val="24"/>
          <w:szCs w:val="24"/>
        </w:rPr>
        <w:t xml:space="preserve">pa je u konkretnom slučaju određena naknada stvarnog troška na ime </w:t>
      </w:r>
      <w:r w:rsidR="00C44C34" w:rsidRPr="00741D1B">
        <w:rPr>
          <w:sz w:val="24"/>
          <w:szCs w:val="24"/>
        </w:rPr>
        <w:t xml:space="preserve">poštanskih usluga </w:t>
      </w:r>
      <w:r w:rsidR="00610BEE" w:rsidRPr="00741D1B">
        <w:rPr>
          <w:sz w:val="24"/>
          <w:szCs w:val="24"/>
        </w:rPr>
        <w:t xml:space="preserve">u zatraženom iznosu od </w:t>
      </w:r>
      <w:r w:rsidR="004906AE">
        <w:rPr>
          <w:sz w:val="24"/>
          <w:szCs w:val="24"/>
        </w:rPr>
        <w:t xml:space="preserve">38,80 </w:t>
      </w:r>
      <w:r w:rsidR="00610BEE" w:rsidRPr="00741D1B">
        <w:rPr>
          <w:sz w:val="24"/>
          <w:szCs w:val="24"/>
        </w:rPr>
        <w:t xml:space="preserve">kn. </w:t>
      </w:r>
    </w:p>
    <w:p w:rsidRDefault="00C44C34" w:rsidP="00610BEE" w:rsidR="00DE132B">
      <w:pPr>
        <w:jc w:val="both"/>
        <w:rPr>
          <w:sz w:val="24"/>
          <w:szCs w:val="24"/>
        </w:rPr>
      </w:pPr>
      <w:r w:rsidRPr="00741D1B">
        <w:rPr>
          <w:sz w:val="24"/>
          <w:szCs w:val="24"/>
        </w:rPr>
        <w:t xml:space="preserve">        </w:t>
      </w:r>
      <w:r w:rsidR="00610BEE" w:rsidRPr="00741D1B">
        <w:rPr>
          <w:sz w:val="24"/>
          <w:szCs w:val="24"/>
        </w:rPr>
        <w:t xml:space="preserve">Osim toga, uvidom u </w:t>
      </w:r>
      <w:r w:rsidR="00C809C6" w:rsidRPr="00741D1B">
        <w:rPr>
          <w:sz w:val="24"/>
          <w:szCs w:val="24"/>
        </w:rPr>
        <w:t xml:space="preserve">račun </w:t>
      </w:r>
      <w:r w:rsidR="00703CCB" w:rsidRPr="00703CCB">
        <w:rPr>
          <w:sz w:val="24"/>
          <w:szCs w:val="24"/>
        </w:rPr>
        <w:t xml:space="preserve">HP-Hrvatska pošta d.d. </w:t>
      </w:r>
      <w:r w:rsidR="00703CCB">
        <w:rPr>
          <w:sz w:val="24"/>
          <w:szCs w:val="24"/>
        </w:rPr>
        <w:t xml:space="preserve"> od 12</w:t>
      </w:r>
      <w:r w:rsidR="00610BEE" w:rsidRPr="00741D1B">
        <w:rPr>
          <w:sz w:val="24"/>
          <w:szCs w:val="24"/>
        </w:rPr>
        <w:t xml:space="preserve">. </w:t>
      </w:r>
      <w:r w:rsidR="00703CCB">
        <w:rPr>
          <w:sz w:val="24"/>
          <w:szCs w:val="24"/>
        </w:rPr>
        <w:t xml:space="preserve">02. 201. (list </w:t>
      </w:r>
      <w:r w:rsidR="00940D73" w:rsidRPr="00741D1B">
        <w:rPr>
          <w:sz w:val="24"/>
          <w:szCs w:val="24"/>
        </w:rPr>
        <w:t>9</w:t>
      </w:r>
      <w:r w:rsidR="00DE132B">
        <w:rPr>
          <w:sz w:val="24"/>
          <w:szCs w:val="24"/>
        </w:rPr>
        <w:t>68</w:t>
      </w:r>
      <w:r w:rsidR="00940D73" w:rsidRPr="00741D1B">
        <w:rPr>
          <w:sz w:val="24"/>
          <w:szCs w:val="24"/>
        </w:rPr>
        <w:t xml:space="preserve"> spisa)</w:t>
      </w:r>
      <w:r w:rsidR="00610BEE" w:rsidRPr="00741D1B">
        <w:rPr>
          <w:sz w:val="24"/>
          <w:szCs w:val="24"/>
        </w:rPr>
        <w:t xml:space="preserve"> utvrđeno je kako je za</w:t>
      </w:r>
      <w:r w:rsidR="00DE132B">
        <w:rPr>
          <w:sz w:val="24"/>
          <w:szCs w:val="24"/>
        </w:rPr>
        <w:t xml:space="preserve"> biljeg plaćeno 40,00 kn, uvidom u račun inovine.hr od 28.03.2018. plaćen iznos od 60,00 kn</w:t>
      </w:r>
      <w:r w:rsidR="00F0074D">
        <w:rPr>
          <w:sz w:val="24"/>
          <w:szCs w:val="24"/>
        </w:rPr>
        <w:t>,</w:t>
      </w:r>
      <w:r w:rsidR="00DE132B">
        <w:rPr>
          <w:sz w:val="24"/>
          <w:szCs w:val="24"/>
        </w:rPr>
        <w:t xml:space="preserve"> </w:t>
      </w:r>
      <w:r w:rsidR="00F0074D" w:rsidRPr="00F0074D">
        <w:rPr>
          <w:sz w:val="24"/>
          <w:szCs w:val="24"/>
        </w:rPr>
        <w:t>pa je u konkretnom slučaju određena naknada stvarnog troška na ime poštanskih us</w:t>
      </w:r>
      <w:r w:rsidR="00F0074D">
        <w:rPr>
          <w:sz w:val="24"/>
          <w:szCs w:val="24"/>
        </w:rPr>
        <w:t>luga u zatraženom iznosu od 100,0</w:t>
      </w:r>
      <w:r w:rsidR="00F0074D" w:rsidRPr="00F0074D">
        <w:rPr>
          <w:sz w:val="24"/>
          <w:szCs w:val="24"/>
        </w:rPr>
        <w:t>0 kn.</w:t>
      </w:r>
    </w:p>
    <w:p w:rsidRDefault="00F0074D" w:rsidP="00610BEE" w:rsidR="007A6A8A" w:rsidRPr="00741D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73A80" w:rsidRPr="00741D1B">
        <w:rPr>
          <w:sz w:val="24"/>
          <w:szCs w:val="24"/>
        </w:rPr>
        <w:t xml:space="preserve">         </w:t>
      </w:r>
      <w:r w:rsidR="00610BEE" w:rsidRPr="00741D1B">
        <w:rPr>
          <w:sz w:val="24"/>
          <w:szCs w:val="24"/>
        </w:rPr>
        <w:t xml:space="preserve">Slijedom navedenog sud je utvrdio postojanje stvarnih troškova koji su bili potrebni radi utvrđivanja dužnikove imovine u ukupnom iznosu od </w:t>
      </w:r>
      <w:r>
        <w:rPr>
          <w:sz w:val="24"/>
          <w:szCs w:val="24"/>
        </w:rPr>
        <w:t xml:space="preserve">138,80 </w:t>
      </w:r>
      <w:r w:rsidR="00610BEE" w:rsidRPr="00741D1B">
        <w:rPr>
          <w:sz w:val="24"/>
          <w:szCs w:val="24"/>
        </w:rPr>
        <w:t xml:space="preserve">kn. </w:t>
      </w:r>
    </w:p>
    <w:p w:rsidRDefault="007A6A8A" w:rsidP="00610BEE" w:rsidR="00610BEE" w:rsidRPr="00741D1B">
      <w:pPr>
        <w:jc w:val="both"/>
        <w:rPr>
          <w:sz w:val="24"/>
          <w:szCs w:val="24"/>
        </w:rPr>
      </w:pPr>
      <w:r w:rsidRPr="00741D1B">
        <w:rPr>
          <w:sz w:val="24"/>
          <w:szCs w:val="24"/>
        </w:rPr>
        <w:t xml:space="preserve">       Slijedom </w:t>
      </w:r>
      <w:r w:rsidR="00610BEE" w:rsidRPr="00741D1B">
        <w:rPr>
          <w:sz w:val="24"/>
          <w:szCs w:val="24"/>
        </w:rPr>
        <w:t>navedeno</w:t>
      </w:r>
      <w:r w:rsidRPr="00741D1B">
        <w:rPr>
          <w:sz w:val="24"/>
          <w:szCs w:val="24"/>
        </w:rPr>
        <w:t>g</w:t>
      </w:r>
      <w:r w:rsidR="00610BEE" w:rsidRPr="00741D1B">
        <w:rPr>
          <w:sz w:val="24"/>
          <w:szCs w:val="24"/>
        </w:rPr>
        <w:t>, na temelju odredbe čl. 94. st. 3. SZ-a, odlučeno kao u točki II. izreke ovog rješenja.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F0074D" w:rsidP="00610BEE" w:rsidR="00610BEE" w:rsidRPr="00610BE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327D0F">
        <w:rPr>
          <w:sz w:val="24"/>
          <w:szCs w:val="24"/>
        </w:rPr>
        <w:t xml:space="preserve"> </w:t>
      </w:r>
      <w:r w:rsidR="00327D0F" w:rsidRPr="00327D0F">
        <w:rPr>
          <w:sz w:val="24"/>
          <w:szCs w:val="24"/>
        </w:rPr>
        <w:t>0</w:t>
      </w:r>
      <w:r w:rsidR="00523ED1">
        <w:rPr>
          <w:sz w:val="24"/>
          <w:szCs w:val="24"/>
        </w:rPr>
        <w:t>7</w:t>
      </w:r>
      <w:r w:rsidR="00327D0F" w:rsidRPr="00327D0F">
        <w:rPr>
          <w:sz w:val="24"/>
          <w:szCs w:val="24"/>
        </w:rPr>
        <w:t>. prosinca 2018.</w:t>
      </w:r>
    </w:p>
    <w:p w:rsidRDefault="00610BEE" w:rsidP="00610BEE" w:rsidR="00610BEE">
      <w:pPr>
        <w:jc w:val="right"/>
        <w:rPr>
          <w:sz w:val="24"/>
          <w:szCs w:val="24"/>
        </w:rPr>
      </w:pPr>
      <w:r w:rsidRPr="00610BEE">
        <w:rPr>
          <w:sz w:val="24"/>
          <w:szCs w:val="24"/>
        </w:rPr>
        <w:t>Sudac</w:t>
      </w:r>
    </w:p>
    <w:p w:rsidRDefault="00DA27C1" w:rsidP="00610BEE" w:rsidR="00DA27C1">
      <w:pPr>
        <w:jc w:val="right"/>
        <w:rPr>
          <w:sz w:val="24"/>
          <w:szCs w:val="24"/>
        </w:rPr>
      </w:pPr>
    </w:p>
    <w:p w:rsidRDefault="00DA27C1" w:rsidP="00610BEE" w:rsidR="00DA27C1" w:rsidRPr="00610BEE">
      <w:pPr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92053B">
        <w:rPr>
          <w:sz w:val="24"/>
          <w:szCs w:val="24"/>
        </w:rPr>
        <w:t xml:space="preserve">, v.r.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lastRenderedPageBreak/>
        <w:tab/>
      </w:r>
      <w:r w:rsidRPr="00610BEE">
        <w:rPr>
          <w:sz w:val="24"/>
          <w:szCs w:val="24"/>
        </w:rPr>
        <w:tab/>
      </w:r>
      <w:r w:rsidRPr="00610BEE">
        <w:rPr>
          <w:sz w:val="24"/>
          <w:szCs w:val="24"/>
        </w:rPr>
        <w:tab/>
        <w:t xml:space="preserve">                         </w:t>
      </w:r>
      <w:r w:rsidRPr="00610BEE">
        <w:rPr>
          <w:sz w:val="24"/>
          <w:szCs w:val="24"/>
        </w:rPr>
        <w:tab/>
        <w:t xml:space="preserve">          </w:t>
      </w:r>
      <w:r w:rsidRPr="00610BEE">
        <w:rPr>
          <w:sz w:val="24"/>
          <w:szCs w:val="24"/>
        </w:rPr>
        <w:tab/>
        <w:t xml:space="preserve">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DA27C1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 xml:space="preserve">UPUTA </w:t>
      </w:r>
      <w:r w:rsidR="008B17FC" w:rsidRPr="00610BEE">
        <w:rPr>
          <w:sz w:val="24"/>
          <w:szCs w:val="24"/>
        </w:rPr>
        <w:t>O PRAVNOM LIJEKU: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zaključka nije dopušten pravni lijek (čl. 19. st. 7.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92053B" w:rsidP="004F5146" w:rsidR="0092053B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2053B" w:rsidP="004F5146" w:rsidR="0092053B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0037BE" w:rsidP="00610BEE" w:rsidR="000037BE" w:rsidRPr="00B83601">
      <w:pPr>
        <w:jc w:val="both"/>
        <w:rPr>
          <w:sz w:val="24"/>
          <w:szCs w:val="24"/>
        </w:rPr>
      </w:pPr>
    </w:p>
    <w:sectPr w:rsidSect="004460F8" w:rsidR="000037BE" w:rsidRPr="00B83601">
      <w:headerReference w:type="default" r:id="rId9"/>
      <w:pgSz w:code="9" w:h="16840" w:w="11907"/>
      <w:pgMar w:gutter="0" w:footer="720" w:header="720" w:left="1797" w:bottom="1417" w:right="1797" w:top="993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78" w:rsidP="00505A78" w:rsidR="00505A78">
      <w:r>
        <w:separator/>
      </w:r>
    </w:p>
  </w:endnote>
  <w:endnote w:id="0" w:type="continuationSeparator">
    <w:p w:rsidRDefault="00505A78" w:rsidP="00505A78" w:rsidR="0050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78" w:rsidP="00505A78" w:rsidR="00505A78">
      <w:r>
        <w:separator/>
      </w:r>
    </w:p>
  </w:footnote>
  <w:footnote w:id="0" w:type="continuationSeparator">
    <w:p w:rsidRDefault="00505A78" w:rsidP="00505A78" w:rsidR="00505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124616112"/>
      <w:docPartObj>
        <w:docPartGallery w:val="Page Numbers (Top of Page)"/>
        <w:docPartUnique/>
      </w:docPartObj>
    </w:sdtPr>
    <w:sdtEndPr/>
    <w:sdtContent>
      <w:p w:rsidRDefault="004460F8" w:rsidR="004460F8" w:rsidRPr="00F6612E">
        <w:pPr>
          <w:pStyle w:val="Zaglavlje"/>
          <w:jc w:val="center"/>
          <w:rPr>
            <w:sz w:val="24"/>
            <w:szCs w:val="24"/>
          </w:rPr>
        </w:pPr>
        <w:r w:rsidRPr="00F6612E">
          <w:rPr>
            <w:sz w:val="24"/>
            <w:szCs w:val="24"/>
          </w:rPr>
          <w:t xml:space="preserve"> </w:t>
        </w:r>
        <w:r w:rsidR="00F6612E">
          <w:rPr>
            <w:sz w:val="24"/>
            <w:szCs w:val="24"/>
          </w:rPr>
          <w:t xml:space="preserve">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</w:t>
        </w:r>
        <w:r w:rsidRPr="00F6612E">
          <w:rPr>
            <w:sz w:val="24"/>
            <w:szCs w:val="24"/>
          </w:rPr>
          <w:t xml:space="preserve">    </w:t>
        </w:r>
        <w:r w:rsidRPr="00F6612E">
          <w:rPr>
            <w:sz w:val="24"/>
            <w:szCs w:val="24"/>
          </w:rPr>
          <w:fldChar w:fldCharType="begin"/>
        </w:r>
        <w:r w:rsidRPr="00F6612E">
          <w:rPr>
            <w:sz w:val="24"/>
            <w:szCs w:val="24"/>
          </w:rPr>
          <w:instrText>PAGE   \* MERGEFORMAT</w:instrText>
        </w:r>
        <w:r w:rsidRPr="00F6612E">
          <w:rPr>
            <w:sz w:val="24"/>
            <w:szCs w:val="24"/>
          </w:rPr>
          <w:fldChar w:fldCharType="separate"/>
        </w:r>
        <w:r w:rsidR="0092053B">
          <w:rPr>
            <w:noProof/>
            <w:sz w:val="24"/>
            <w:szCs w:val="24"/>
          </w:rPr>
          <w:t>3</w:t>
        </w:r>
        <w:r w:rsidRPr="00F6612E">
          <w:rPr>
            <w:sz w:val="24"/>
            <w:szCs w:val="24"/>
          </w:rPr>
          <w:fldChar w:fldCharType="end"/>
        </w:r>
        <w:r w:rsidRPr="00F6612E">
          <w:rPr>
            <w:sz w:val="24"/>
            <w:szCs w:val="24"/>
          </w:rPr>
          <w:t xml:space="preserve">                                   </w:t>
        </w:r>
        <w:r w:rsidR="00F6612E">
          <w:rPr>
            <w:sz w:val="24"/>
            <w:szCs w:val="24"/>
          </w:rPr>
          <w:t xml:space="preserve">         </w:t>
        </w:r>
        <w:r w:rsidRPr="00F6612E">
          <w:rPr>
            <w:sz w:val="24"/>
            <w:szCs w:val="24"/>
          </w:rPr>
          <w:t xml:space="preserve">        70.St-</w:t>
        </w:r>
        <w:r w:rsidR="00ED3B80">
          <w:rPr>
            <w:sz w:val="24"/>
            <w:szCs w:val="24"/>
          </w:rPr>
          <w:t>458/2014</w:t>
        </w:r>
      </w:p>
    </w:sdtContent>
  </w:sdt>
  <w:p w:rsidRDefault="00505A78" w:rsidR="00505A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820BF"/>
    <w:rsid w:val="000C2D18"/>
    <w:rsid w:val="000C6019"/>
    <w:rsid w:val="00124281"/>
    <w:rsid w:val="001547F7"/>
    <w:rsid w:val="00180FCE"/>
    <w:rsid w:val="001C67BC"/>
    <w:rsid w:val="002254F3"/>
    <w:rsid w:val="002379EF"/>
    <w:rsid w:val="00277823"/>
    <w:rsid w:val="00296A42"/>
    <w:rsid w:val="002C2DD4"/>
    <w:rsid w:val="002E36EB"/>
    <w:rsid w:val="003179AF"/>
    <w:rsid w:val="00324775"/>
    <w:rsid w:val="00327D0F"/>
    <w:rsid w:val="00337E1D"/>
    <w:rsid w:val="00393916"/>
    <w:rsid w:val="003C32AB"/>
    <w:rsid w:val="00401623"/>
    <w:rsid w:val="00426BAA"/>
    <w:rsid w:val="004460F8"/>
    <w:rsid w:val="0045223E"/>
    <w:rsid w:val="00463BA2"/>
    <w:rsid w:val="004906AE"/>
    <w:rsid w:val="004F5AEA"/>
    <w:rsid w:val="00501687"/>
    <w:rsid w:val="0050538B"/>
    <w:rsid w:val="00505A78"/>
    <w:rsid w:val="00517711"/>
    <w:rsid w:val="005201BC"/>
    <w:rsid w:val="00523ED1"/>
    <w:rsid w:val="005971AE"/>
    <w:rsid w:val="005F18E9"/>
    <w:rsid w:val="00610BEE"/>
    <w:rsid w:val="0061728A"/>
    <w:rsid w:val="006A6254"/>
    <w:rsid w:val="006B48CF"/>
    <w:rsid w:val="006C4658"/>
    <w:rsid w:val="006D061C"/>
    <w:rsid w:val="00703CCB"/>
    <w:rsid w:val="00741D1B"/>
    <w:rsid w:val="00755153"/>
    <w:rsid w:val="00781DD4"/>
    <w:rsid w:val="007A6A8A"/>
    <w:rsid w:val="007D2F51"/>
    <w:rsid w:val="007E62F2"/>
    <w:rsid w:val="008019AF"/>
    <w:rsid w:val="00811A61"/>
    <w:rsid w:val="00845C50"/>
    <w:rsid w:val="00847CF0"/>
    <w:rsid w:val="008965A6"/>
    <w:rsid w:val="008A3808"/>
    <w:rsid w:val="008B17FC"/>
    <w:rsid w:val="00906B49"/>
    <w:rsid w:val="0092053B"/>
    <w:rsid w:val="00940D73"/>
    <w:rsid w:val="009542FC"/>
    <w:rsid w:val="00964C74"/>
    <w:rsid w:val="00973A80"/>
    <w:rsid w:val="00A17D22"/>
    <w:rsid w:val="00A64D7B"/>
    <w:rsid w:val="00A7110F"/>
    <w:rsid w:val="00A71F15"/>
    <w:rsid w:val="00A9553D"/>
    <w:rsid w:val="00AA443B"/>
    <w:rsid w:val="00AB5454"/>
    <w:rsid w:val="00AC38E4"/>
    <w:rsid w:val="00B254D0"/>
    <w:rsid w:val="00B274A5"/>
    <w:rsid w:val="00B73B4A"/>
    <w:rsid w:val="00B82128"/>
    <w:rsid w:val="00B83601"/>
    <w:rsid w:val="00BD1822"/>
    <w:rsid w:val="00C431BE"/>
    <w:rsid w:val="00C44C34"/>
    <w:rsid w:val="00C47411"/>
    <w:rsid w:val="00C5453A"/>
    <w:rsid w:val="00C644B0"/>
    <w:rsid w:val="00C651E8"/>
    <w:rsid w:val="00C809C6"/>
    <w:rsid w:val="00C95BEF"/>
    <w:rsid w:val="00CA0DEA"/>
    <w:rsid w:val="00CA4289"/>
    <w:rsid w:val="00CC6B26"/>
    <w:rsid w:val="00CD03B0"/>
    <w:rsid w:val="00CE555D"/>
    <w:rsid w:val="00D902C6"/>
    <w:rsid w:val="00DA09CC"/>
    <w:rsid w:val="00DA27C1"/>
    <w:rsid w:val="00DB6053"/>
    <w:rsid w:val="00DC7E72"/>
    <w:rsid w:val="00DE132B"/>
    <w:rsid w:val="00DF72C5"/>
    <w:rsid w:val="00E02740"/>
    <w:rsid w:val="00E02D09"/>
    <w:rsid w:val="00E17977"/>
    <w:rsid w:val="00ED109F"/>
    <w:rsid w:val="00ED213B"/>
    <w:rsid w:val="00ED3B80"/>
    <w:rsid w:val="00EE3D4D"/>
    <w:rsid w:val="00EF2C93"/>
    <w:rsid w:val="00F0074D"/>
    <w:rsid w:val="00F017B9"/>
    <w:rsid w:val="00F11FCB"/>
    <w:rsid w:val="00F523AA"/>
    <w:rsid w:val="00F532D8"/>
    <w:rsid w:val="00F6612E"/>
    <w:rsid w:val="00F672E7"/>
    <w:rsid w:val="00F70D52"/>
    <w:rsid w:val="00F81DDA"/>
    <w:rsid w:val="00F94BA0"/>
    <w:rsid w:val="00FD22EC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A7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3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A7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3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10. listopada 2018.</izvorni_sadrzaj>
    <derivirana_varijabla naziv="DomainObject.Predmet.OdlukaRjesenje.DatumPravomocnosti_1">10. listopada 2018.</derivirana_varijabla>
  </DomainObject.Predmet.OdlukaRjesenje.DatumPravomocnosti>
  <DomainObject.Predmet.OdlukaRjesenje.Oznaka>
    <izvorni_sadrzaj>St-458/2014-120</izvorni_sadrzaj>
    <derivirana_varijabla naziv="DomainObject.Predmet.OdlukaRjesenje.Oznaka_1">St-458/2014-120</derivirana_varijabla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St-458/2014-144</izvorni_sadrzaj>
    <derivirana_varijabla naziv="DomainObject.PredzadnjaOdlukaIzPredmeta.Oznaka_1">St-458/2014-144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5070</properties:Characters>
  <properties:Lines>113</properties:Lines>
  <properties:Paragraphs>37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2018-05-29T09:52:00Z</dcterms:created>
  <dc:creator>test</dc:creator>
  <cp:lastModifiedBy>Mirjana Gašparić</cp:lastModifiedBy>
  <cp:lastPrinted>2018-12-07T12:12:00Z</cp:lastPrinted>
  <dcterms:modified xmlns:xsi="http://www.w3.org/2001/XMLSchema-instance" xsi:type="dcterms:W3CDTF">2018-12-07T12:12:00Z</dcterms:modified>
  <cp:revision>18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(St-458-14 nagrada steč.upravitelju.docx)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