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c9985" w14:paraId="6ac9985" w:rsidRDefault="002775D1" w:rsidP="007F50E6" w:rsidR="00424357">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p>
    <w:p w:rsidRDefault="002775D1" w:rsidP="007F50E6" w:rsidR="002775D1" w:rsidRPr="001A1A01">
      <w:pPr>
        <w:rPr>
          <w:rFonts w:hAnsi="Times New Roman" w:ascii="Times New Roman"/>
        </w:rPr>
      </w:pPr>
      <w:r w:rsidRPr="001A1A01">
        <w:rPr>
          <w:rFonts w:hAnsi="Times New Roman" w:ascii="Times New Roman"/>
        </w:rPr>
        <w:t xml:space="preserve">                                                   </w:t>
      </w:r>
      <w:r w:rsidR="007F50E6" w:rsidRPr="001A1A01">
        <w:rPr>
          <w:rFonts w:hAnsi="Times New Roman" w:ascii="Times New Roman"/>
        </w:rPr>
        <w:t xml:space="preserve">                  </w:t>
      </w:r>
      <w:r w:rsidR="001C6024">
        <w:rPr>
          <w:rFonts w:hAnsi="Times New Roman" w:ascii="Times New Roman"/>
        </w:rPr>
        <w:t xml:space="preserve">                            </w:t>
      </w:r>
      <w:r w:rsidRPr="001A1A01">
        <w:rPr>
          <w:rFonts w:hAnsi="Times New Roman" w:ascii="Times New Roman"/>
        </w:rPr>
        <w:t xml:space="preserve">  </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STALNA SLUŽBA</w:t>
      </w:r>
      <w:r w:rsidR="001C6024">
        <w:rPr>
          <w:rFonts w:hAnsi="Times New Roman" w:ascii="Times New Roman"/>
        </w:rPr>
        <w:t xml:space="preserve"> U KARLOVCU</w:t>
      </w:r>
      <w:r w:rsidRPr="001A1A01">
        <w:rPr>
          <w:rFonts w:hAnsi="Times New Roman" w:ascii="Times New Roman"/>
        </w:rPr>
        <w:t xml:space="preserve"> </w:t>
      </w:r>
    </w:p>
    <w:p w:rsidRDefault="002775D1" w:rsidP="002775D1" w:rsidR="002775D1" w:rsidRPr="001A1A01">
      <w:pPr>
        <w:rPr>
          <w:rFonts w:hAnsi="Times New Roman" w:ascii="Times New Roman"/>
        </w:rPr>
      </w:pPr>
      <w:r w:rsidRPr="001A1A01">
        <w:rPr>
          <w:rFonts w:hAnsi="Times New Roman" w:ascii="Times New Roman"/>
        </w:rPr>
        <w:t xml:space="preserve">Karlovac, </w:t>
      </w:r>
      <w:r w:rsidR="001C6024">
        <w:rPr>
          <w:rFonts w:hAnsi="Times New Roman" w:ascii="Times New Roman"/>
        </w:rPr>
        <w:t>Trg hrvatskih branitelja 1/II</w:t>
      </w:r>
    </w:p>
    <w:p w:rsidRDefault="00277D1E" w:rsidP="005F06BF" w:rsidR="00277D1E" w:rsidRPr="001A1A01">
      <w:pPr>
        <w:jc w:val="both"/>
        <w:rPr>
          <w:rFonts w:hAnsi="Times New Roman" w:ascii="Times New Roman"/>
        </w:rPr>
      </w:pPr>
    </w:p>
    <w:p w:rsidRDefault="00733BA9" w:rsidP="00733BA9" w:rsidR="00733BA9" w:rsidRPr="00733BA9">
      <w:pPr>
        <w:jc w:val="center"/>
        <w:rPr>
          <w:rFonts w:hAnsi="Times New Roman" w:ascii="Times New Roman"/>
        </w:rPr>
      </w:pPr>
      <w:r w:rsidRPr="00733BA9">
        <w:rPr>
          <w:rFonts w:hAnsi="Times New Roman" w:ascii="Times New Roman"/>
        </w:rPr>
        <w:t>R E P U B L I K A   H R V A T S K A</w:t>
      </w:r>
    </w:p>
    <w:p w:rsidRDefault="00733BA9" w:rsidP="00733BA9" w:rsidR="00733BA9" w:rsidRPr="00733BA9">
      <w:pPr>
        <w:jc w:val="center"/>
        <w:rPr>
          <w:rFonts w:hAnsi="Times New Roman" w:ascii="Times New Roman"/>
        </w:rPr>
      </w:pPr>
      <w:r w:rsidRPr="00733BA9">
        <w:rPr>
          <w:rFonts w:hAnsi="Times New Roman" w:ascii="Times New Roman"/>
        </w:rPr>
        <w:t>R J E Š E N J E</w:t>
      </w:r>
    </w:p>
    <w:p w:rsidRDefault="00733BA9" w:rsidP="00733BA9" w:rsidR="00733BA9" w:rsidRPr="00733BA9">
      <w:pPr>
        <w:rPr>
          <w:rFonts w:hAnsi="Times New Roman" w:ascii="Times New Roman"/>
        </w:rPr>
      </w:pPr>
    </w:p>
    <w:p w:rsidRDefault="00733BA9" w:rsidP="00BD5440" w:rsidR="00733BA9">
      <w:pPr>
        <w:ind w:firstLine="708"/>
        <w:jc w:val="both"/>
        <w:rPr>
          <w:rFonts w:hAnsi="Times New Roman" w:ascii="Times New Roman"/>
        </w:rPr>
      </w:pPr>
      <w:r w:rsidRPr="00733BA9">
        <w:rPr>
          <w:rFonts w:hAnsi="Times New Roman" w:ascii="Times New Roman"/>
        </w:rPr>
        <w:t>Trgovački sud u Zagrebu, Stalna služba</w:t>
      </w:r>
      <w:r w:rsidR="001C6024">
        <w:rPr>
          <w:rFonts w:hAnsi="Times New Roman" w:ascii="Times New Roman"/>
        </w:rPr>
        <w:t xml:space="preserve"> u Karlovcu</w:t>
      </w:r>
      <w:r w:rsidRPr="00733BA9">
        <w:rPr>
          <w:rFonts w:hAnsi="Times New Roman" w:ascii="Times New Roman"/>
        </w:rPr>
        <w:t xml:space="preserve">, po sucu Vesni Fundurulić Perišin, kao stečajnom sucu, </w:t>
      </w:r>
      <w:r w:rsidR="00917891">
        <w:rPr>
          <w:rFonts w:hAnsi="Times New Roman" w:ascii="Times New Roman"/>
        </w:rPr>
        <w:t xml:space="preserve">u stečajnom postupku nad dužnikom </w:t>
      </w:r>
      <w:r w:rsidR="00632833" w:rsidRPr="00632833">
        <w:rPr>
          <w:rFonts w:hAnsi="Times New Roman" w:ascii="Times New Roman"/>
        </w:rPr>
        <w:t>PULA – LINE d.o.o., Staro Čiče (Grad Velika Gorica), Velikogorička ulica 9, OIB: 55232544774</w:t>
      </w:r>
      <w:r w:rsidRPr="00733BA9">
        <w:rPr>
          <w:rFonts w:hAnsi="Times New Roman" w:ascii="Times New Roman"/>
        </w:rPr>
        <w:t xml:space="preserve">, </w:t>
      </w:r>
      <w:r w:rsidR="00632833">
        <w:rPr>
          <w:rFonts w:hAnsi="Times New Roman" w:ascii="Times New Roman"/>
        </w:rPr>
        <w:t>27. studenog</w:t>
      </w:r>
      <w:r>
        <w:rPr>
          <w:rFonts w:hAnsi="Times New Roman" w:ascii="Times New Roman"/>
        </w:rPr>
        <w:t xml:space="preserve"> </w:t>
      </w:r>
      <w:r w:rsidRPr="00733BA9">
        <w:rPr>
          <w:rFonts w:hAnsi="Times New Roman" w:ascii="Times New Roman"/>
        </w:rPr>
        <w:t>201</w:t>
      </w:r>
      <w:r w:rsidR="001C6024">
        <w:rPr>
          <w:rFonts w:hAnsi="Times New Roman" w:ascii="Times New Roman"/>
        </w:rPr>
        <w:t>8</w:t>
      </w:r>
      <w:r w:rsidRPr="00733BA9">
        <w:rPr>
          <w:rFonts w:hAnsi="Times New Roman" w:ascii="Times New Roman"/>
        </w:rPr>
        <w:t>.</w:t>
      </w:r>
      <w:r w:rsidR="001C6024">
        <w:rPr>
          <w:rFonts w:hAnsi="Times New Roman" w:ascii="Times New Roman"/>
        </w:rPr>
        <w:t>,</w:t>
      </w:r>
    </w:p>
    <w:p w:rsidRDefault="00917891" w:rsidP="00733BA9" w:rsidR="00917891" w:rsidRPr="00733BA9">
      <w:pPr>
        <w:rPr>
          <w:rFonts w:hAnsi="Times New Roman" w:ascii="Times New Roman"/>
        </w:rPr>
      </w:pPr>
    </w:p>
    <w:p w:rsidRDefault="00733BA9" w:rsidP="00733BA9" w:rsidR="00733BA9" w:rsidRPr="00733BA9">
      <w:pPr>
        <w:jc w:val="center"/>
        <w:rPr>
          <w:rFonts w:hAnsi="Times New Roman" w:ascii="Times New Roman"/>
        </w:rPr>
      </w:pPr>
      <w:r w:rsidRPr="00733BA9">
        <w:rPr>
          <w:rFonts w:hAnsi="Times New Roman" w:ascii="Times New Roman"/>
        </w:rPr>
        <w:t>r i j e š i o  j e</w:t>
      </w:r>
    </w:p>
    <w:p w:rsidRDefault="00733BA9" w:rsidP="00733BA9" w:rsidR="00733BA9" w:rsidRPr="00733BA9">
      <w:pPr>
        <w:rPr>
          <w:rFonts w:hAnsi="Times New Roman" w:ascii="Times New Roman"/>
        </w:rPr>
      </w:pPr>
    </w:p>
    <w:p w:rsidRDefault="0029417D" w:rsidP="005614DD" w:rsidR="00733BA9" w:rsidRPr="0029417D">
      <w:pPr>
        <w:jc w:val="both"/>
        <w:rPr>
          <w:rFonts w:hAnsi="Times New Roman" w:ascii="Times New Roman"/>
        </w:rPr>
      </w:pPr>
      <w:r>
        <w:rPr>
          <w:rFonts w:hAnsi="Times New Roman" w:ascii="Times New Roman"/>
        </w:rPr>
        <w:t>I.</w:t>
      </w:r>
      <w:r w:rsidR="00733BA9" w:rsidRPr="0029417D">
        <w:rPr>
          <w:rFonts w:hAnsi="Times New Roman" w:ascii="Times New Roman"/>
        </w:rPr>
        <w:t xml:space="preserve">Otvara se stečajni postupak nad stečajnim dužnikom </w:t>
      </w:r>
      <w:r w:rsidR="00632833" w:rsidRPr="00632833">
        <w:rPr>
          <w:rFonts w:hAnsi="Times New Roman" w:ascii="Times New Roman"/>
        </w:rPr>
        <w:t>PULA – LINE d.o.o., Staro Čiče (Grad Velika Gorica), Velikogorička ulica 9, OIB: 55232544774</w:t>
      </w:r>
      <w:r w:rsidR="00733BA9" w:rsidRPr="0029417D">
        <w:rPr>
          <w:rFonts w:hAnsi="Times New Roman" w:ascii="Times New Roman"/>
        </w:rPr>
        <w:t>.</w:t>
      </w:r>
    </w:p>
    <w:p w:rsidRDefault="00733BA9" w:rsidP="005614DD" w:rsidR="00733BA9" w:rsidRPr="00733BA9">
      <w:pPr>
        <w:jc w:val="both"/>
        <w:rPr>
          <w:rFonts w:hAnsi="Times New Roman" w:ascii="Times New Roman"/>
        </w:rPr>
      </w:pPr>
    </w:p>
    <w:p w:rsidRDefault="00733BA9" w:rsidP="005614DD" w:rsidR="00733BA9" w:rsidRPr="00733BA9">
      <w:pPr>
        <w:jc w:val="both"/>
        <w:rPr>
          <w:rFonts w:hAnsi="Times New Roman" w:ascii="Times New Roman"/>
        </w:rPr>
      </w:pPr>
      <w:r w:rsidRPr="00733BA9">
        <w:rPr>
          <w:rFonts w:hAnsi="Times New Roman" w:ascii="Times New Roman"/>
        </w:rPr>
        <w:t xml:space="preserve">II.Za stečajnog upravitelja imenuje se </w:t>
      </w:r>
      <w:r w:rsidR="00B65838">
        <w:rPr>
          <w:rFonts w:hAnsi="Times New Roman" w:ascii="Times New Roman"/>
        </w:rPr>
        <w:t xml:space="preserve">Biserka Šmit-Sabolić iz </w:t>
      </w:r>
      <w:r w:rsidR="00B65838" w:rsidRPr="00B65838">
        <w:rPr>
          <w:rFonts w:hAnsi="Times New Roman" w:ascii="Times New Roman"/>
        </w:rPr>
        <w:t>Kutin</w:t>
      </w:r>
      <w:r w:rsidR="00B65838">
        <w:rPr>
          <w:rFonts w:hAnsi="Times New Roman" w:ascii="Times New Roman"/>
        </w:rPr>
        <w:t>e</w:t>
      </w:r>
      <w:r w:rsidR="00B65838" w:rsidRPr="00B65838">
        <w:rPr>
          <w:rFonts w:hAnsi="Times New Roman" w:ascii="Times New Roman"/>
        </w:rPr>
        <w:t>, Crkvena 26, OIB: 63081779137</w:t>
      </w:r>
      <w:r w:rsidR="00342504">
        <w:rPr>
          <w:rFonts w:hAnsi="Times New Roman" w:ascii="Times New Roman"/>
        </w:rPr>
        <w:t>.</w:t>
      </w:r>
    </w:p>
    <w:p w:rsidRDefault="00733BA9" w:rsidP="005614DD" w:rsidR="00733BA9" w:rsidRPr="00733BA9">
      <w:pPr>
        <w:jc w:val="both"/>
        <w:rPr>
          <w:rFonts w:hAnsi="Times New Roman" w:ascii="Times New Roman"/>
        </w:rPr>
      </w:pPr>
    </w:p>
    <w:p w:rsidRDefault="00733BA9" w:rsidP="005614DD" w:rsidR="00733BA9" w:rsidRPr="00733BA9">
      <w:pPr>
        <w:jc w:val="both"/>
        <w:rPr>
          <w:rFonts w:hAnsi="Times New Roman" w:ascii="Times New Roman"/>
        </w:rPr>
      </w:pPr>
      <w:r w:rsidRPr="00733BA9">
        <w:rPr>
          <w:rFonts w:hAnsi="Times New Roman" w:ascii="Times New Roman"/>
        </w:rPr>
        <w:t xml:space="preserve">III.Stečajni postupak otvoren je </w:t>
      </w:r>
      <w:r w:rsidR="00632833">
        <w:rPr>
          <w:rFonts w:hAnsi="Times New Roman" w:ascii="Times New Roman"/>
        </w:rPr>
        <w:t>27. studenog</w:t>
      </w:r>
      <w:r w:rsidRPr="00733BA9">
        <w:rPr>
          <w:rFonts w:hAnsi="Times New Roman" w:ascii="Times New Roman"/>
        </w:rPr>
        <w:t xml:space="preserve"> 201</w:t>
      </w:r>
      <w:r w:rsidR="00C418C2">
        <w:rPr>
          <w:rFonts w:hAnsi="Times New Roman" w:ascii="Times New Roman"/>
        </w:rPr>
        <w:t>8</w:t>
      </w:r>
      <w:r w:rsidRPr="00733BA9">
        <w:rPr>
          <w:rFonts w:hAnsi="Times New Roman" w:ascii="Times New Roman"/>
        </w:rPr>
        <w:t xml:space="preserve">. u </w:t>
      </w:r>
      <w:r w:rsidR="00632833">
        <w:rPr>
          <w:rFonts w:hAnsi="Times New Roman" w:ascii="Times New Roman"/>
        </w:rPr>
        <w:t>13,</w:t>
      </w:r>
      <w:r w:rsidR="002D15ED">
        <w:rPr>
          <w:rFonts w:hAnsi="Times New Roman" w:ascii="Times New Roman"/>
        </w:rPr>
        <w:t>25</w:t>
      </w:r>
      <w:r w:rsidR="00960D03">
        <w:rPr>
          <w:rFonts w:hAnsi="Times New Roman" w:ascii="Times New Roman"/>
        </w:rPr>
        <w:t xml:space="preserve"> </w:t>
      </w:r>
      <w:r w:rsidRPr="00733BA9">
        <w:rPr>
          <w:rFonts w:hAnsi="Times New Roman" w:ascii="Times New Roman"/>
        </w:rPr>
        <w:t xml:space="preserve">sati. </w:t>
      </w:r>
    </w:p>
    <w:p w:rsidRDefault="00733BA9" w:rsidP="005614DD" w:rsidR="00733BA9">
      <w:pPr>
        <w:jc w:val="both"/>
        <w:rPr>
          <w:rFonts w:hAnsi="Times New Roman" w:ascii="Times New Roman"/>
        </w:rPr>
      </w:pPr>
    </w:p>
    <w:p w:rsidRDefault="005E26B7" w:rsidP="005614DD" w:rsidR="00F04A75">
      <w:pPr>
        <w:jc w:val="both"/>
        <w:rPr>
          <w:rFonts w:hAnsi="Times New Roman" w:ascii="Times New Roman"/>
        </w:rPr>
      </w:pPr>
      <w:r w:rsidRPr="005E26B7">
        <w:rPr>
          <w:rFonts w:hAnsi="Times New Roman" w:ascii="Times New Roman"/>
        </w:rPr>
        <w:t>IV.Pozivaju se vjerovnici stečajnog dužnika da u roku od 60 dana od dana objave ovog rješenja na e-Oglasnoj ploči suda prijave svoje tražbine stečajnom upravitelju, u skladu sa odredbama Stečajnog zakona, na propisanom obrascu, u dva primjerka s ispravama na kojima se tražbine temelje, te priložiti potvrdu o uplaćenoj sudskoj pristojbi (uplata za korist Državnog proračuna Republike Hrvatske, broj IBAN: HR1210010051863000160, model 64, poziv na broj 5045-20735-</w:t>
      </w:r>
      <w:r w:rsidR="00B65838">
        <w:rPr>
          <w:rFonts w:hAnsi="Times New Roman" w:ascii="Times New Roman"/>
        </w:rPr>
        <w:t>6376</w:t>
      </w:r>
      <w:r>
        <w:rPr>
          <w:rFonts w:hAnsi="Times New Roman" w:ascii="Times New Roman"/>
        </w:rPr>
        <w:t>-1</w:t>
      </w:r>
      <w:r w:rsidR="00B65838">
        <w:rPr>
          <w:rFonts w:hAnsi="Times New Roman" w:ascii="Times New Roman"/>
        </w:rPr>
        <w:t>6</w:t>
      </w:r>
      <w:r w:rsidRPr="005E26B7">
        <w:rPr>
          <w:rFonts w:hAnsi="Times New Roman" w:ascii="Times New Roman"/>
        </w:rPr>
        <w:t>, opis plaćanja: Pristojbe iz predmeta St-</w:t>
      </w:r>
      <w:r w:rsidR="00B65838">
        <w:rPr>
          <w:rFonts w:hAnsi="Times New Roman" w:ascii="Times New Roman"/>
        </w:rPr>
        <w:t>6376</w:t>
      </w:r>
      <w:r>
        <w:rPr>
          <w:rFonts w:hAnsi="Times New Roman" w:ascii="Times New Roman"/>
        </w:rPr>
        <w:t>-1</w:t>
      </w:r>
      <w:r w:rsidR="00B65838">
        <w:rPr>
          <w:rFonts w:hAnsi="Times New Roman" w:ascii="Times New Roman"/>
        </w:rPr>
        <w:t>6</w:t>
      </w:r>
      <w:r w:rsidRPr="005E26B7">
        <w:rPr>
          <w:rFonts w:hAnsi="Times New Roman" w:ascii="Times New Roman"/>
        </w:rPr>
        <w:t>), na adresu stečajnog upravitelja.</w:t>
      </w:r>
    </w:p>
    <w:p w:rsidRDefault="005E26B7" w:rsidP="005614DD" w:rsidR="005E26B7" w:rsidRPr="00F04A75">
      <w:pPr>
        <w:jc w:val="both"/>
        <w:rPr>
          <w:rFonts w:hAnsi="Times New Roman" w:ascii="Times New Roman"/>
        </w:rPr>
      </w:pPr>
    </w:p>
    <w:p w:rsidRDefault="00F04A75" w:rsidP="005614DD" w:rsidR="00F04A75" w:rsidRPr="00F04A75">
      <w:pPr>
        <w:jc w:val="both"/>
        <w:rPr>
          <w:rFonts w:hAnsi="Times New Roman" w:ascii="Times New Roman"/>
        </w:rPr>
      </w:pPr>
      <w:r>
        <w:rPr>
          <w:rFonts w:hAnsi="Times New Roman" w:ascii="Times New Roman"/>
        </w:rPr>
        <w:t>V.</w:t>
      </w:r>
      <w:r w:rsidRPr="00F04A75">
        <w:rPr>
          <w:rFonts w:hAnsi="Times New Roman" w:ascii="Times New Roman"/>
        </w:rPr>
        <w:t>Pozivaju se dužnikovi dužnici da svoje obveze prema stečajnom dužniku ispune bez odlaganja  stečajnom upravitelju za stečajnog dužnika.</w:t>
      </w:r>
    </w:p>
    <w:p w:rsidRDefault="00F04A75" w:rsidP="005614DD" w:rsidR="00F04A75" w:rsidRPr="00F04A75">
      <w:pPr>
        <w:jc w:val="both"/>
        <w:rPr>
          <w:rFonts w:hAnsi="Times New Roman" w:ascii="Times New Roman"/>
        </w:rPr>
      </w:pPr>
    </w:p>
    <w:p w:rsidRDefault="00F04A75" w:rsidP="005614DD" w:rsidR="00F04A75" w:rsidRPr="00F04A75">
      <w:pPr>
        <w:jc w:val="both"/>
        <w:rPr>
          <w:rFonts w:hAnsi="Times New Roman" w:ascii="Times New Roman"/>
        </w:rPr>
      </w:pPr>
      <w:r>
        <w:rPr>
          <w:rFonts w:hAnsi="Times New Roman" w:ascii="Times New Roman"/>
        </w:rPr>
        <w:t>VI.</w:t>
      </w:r>
      <w:r w:rsidRPr="00F04A75">
        <w:rPr>
          <w:rFonts w:hAnsi="Times New Roman" w:ascii="Times New Roman"/>
        </w:rPr>
        <w:t>Razlučni i izlučni vjerovnici pozivaju se da u roku od 60 dana obavijeste stečajnog upravitelja o svojim pravima.</w:t>
      </w:r>
    </w:p>
    <w:p w:rsidRDefault="00F04A75" w:rsidP="005614DD" w:rsidR="00F04A75" w:rsidRPr="00F04A75">
      <w:pPr>
        <w:jc w:val="both"/>
        <w:rPr>
          <w:rFonts w:hAnsi="Times New Roman" w:ascii="Times New Roman"/>
        </w:rPr>
      </w:pPr>
    </w:p>
    <w:p w:rsidRDefault="00F04A75" w:rsidP="005614DD" w:rsidR="00F04A75" w:rsidRPr="00F04A75">
      <w:pPr>
        <w:jc w:val="both"/>
        <w:rPr>
          <w:rFonts w:hAnsi="Times New Roman" w:ascii="Times New Roman"/>
        </w:rPr>
      </w:pPr>
      <w:r>
        <w:rPr>
          <w:rFonts w:hAnsi="Times New Roman" w:ascii="Times New Roman"/>
        </w:rPr>
        <w:t>VII.</w:t>
      </w:r>
      <w:r w:rsidRPr="00F04A75">
        <w:rPr>
          <w:rFonts w:hAnsi="Times New Roman" w:ascii="Times New Roman"/>
        </w:rPr>
        <w:t>Ročište vjerovnika na kojem će se ispitati prijavljene tražbine- ispitno ročište zakazuje se za</w:t>
      </w:r>
      <w:r w:rsidR="00A32891">
        <w:rPr>
          <w:rFonts w:hAnsi="Times New Roman" w:ascii="Times New Roman"/>
        </w:rPr>
        <w:t xml:space="preserve"> </w:t>
      </w:r>
      <w:r w:rsidR="00B65838">
        <w:rPr>
          <w:rFonts w:hAnsi="Times New Roman" w:ascii="Times New Roman"/>
          <w:b/>
        </w:rPr>
        <w:t>14. ožujka</w:t>
      </w:r>
      <w:r w:rsidRPr="00C25E62">
        <w:rPr>
          <w:rFonts w:hAnsi="Times New Roman" w:ascii="Times New Roman"/>
          <w:b/>
        </w:rPr>
        <w:t xml:space="preserve"> 201</w:t>
      </w:r>
      <w:r w:rsidR="00B65838">
        <w:rPr>
          <w:rFonts w:hAnsi="Times New Roman" w:ascii="Times New Roman"/>
          <w:b/>
        </w:rPr>
        <w:t>9</w:t>
      </w:r>
      <w:r w:rsidRPr="00C25E62">
        <w:rPr>
          <w:rFonts w:hAnsi="Times New Roman" w:ascii="Times New Roman"/>
          <w:b/>
        </w:rPr>
        <w:t xml:space="preserve">. u </w:t>
      </w:r>
      <w:r w:rsidR="00A32891" w:rsidRPr="00C25E62">
        <w:rPr>
          <w:rFonts w:hAnsi="Times New Roman" w:ascii="Times New Roman"/>
          <w:b/>
        </w:rPr>
        <w:t>1</w:t>
      </w:r>
      <w:r w:rsidR="004317AF">
        <w:rPr>
          <w:rFonts w:hAnsi="Times New Roman" w:ascii="Times New Roman"/>
          <w:b/>
        </w:rPr>
        <w:t>2</w:t>
      </w:r>
      <w:r w:rsidRPr="00C25E62">
        <w:rPr>
          <w:rFonts w:hAnsi="Times New Roman" w:ascii="Times New Roman"/>
          <w:b/>
        </w:rPr>
        <w:t>,00 sati</w:t>
      </w:r>
      <w:r w:rsidRPr="00F04A75">
        <w:rPr>
          <w:rFonts w:hAnsi="Times New Roman" w:ascii="Times New Roman"/>
        </w:rPr>
        <w:t xml:space="preserve">, </w:t>
      </w:r>
      <w:r w:rsidR="004531A7">
        <w:rPr>
          <w:rFonts w:hAnsi="Times New Roman" w:ascii="Times New Roman"/>
        </w:rPr>
        <w:t xml:space="preserve">u sjedištu suda u Karlovcu, </w:t>
      </w:r>
      <w:r w:rsidR="002D4B37">
        <w:rPr>
          <w:rFonts w:hAnsi="Times New Roman" w:ascii="Times New Roman"/>
        </w:rPr>
        <w:t>Trg hrvatskih branitelja 1/II</w:t>
      </w:r>
      <w:r w:rsidR="004531A7">
        <w:rPr>
          <w:rFonts w:hAnsi="Times New Roman" w:ascii="Times New Roman"/>
        </w:rPr>
        <w:t>, soba broj 2</w:t>
      </w:r>
      <w:r w:rsidR="002D4B37">
        <w:rPr>
          <w:rFonts w:hAnsi="Times New Roman" w:ascii="Times New Roman"/>
        </w:rPr>
        <w:t>05</w:t>
      </w:r>
      <w:r w:rsidR="004531A7">
        <w:rPr>
          <w:rFonts w:hAnsi="Times New Roman" w:ascii="Times New Roman"/>
        </w:rPr>
        <w:t>.</w:t>
      </w:r>
    </w:p>
    <w:p w:rsidRDefault="00F04A75" w:rsidP="005614DD" w:rsidR="00F04A75" w:rsidRPr="00F04A75">
      <w:pPr>
        <w:jc w:val="both"/>
        <w:rPr>
          <w:rFonts w:hAnsi="Times New Roman" w:ascii="Times New Roman"/>
        </w:rPr>
      </w:pPr>
    </w:p>
    <w:p w:rsidRDefault="00F04A75" w:rsidP="005614DD" w:rsidR="00F04A75" w:rsidRPr="00F04A75">
      <w:pPr>
        <w:jc w:val="both"/>
        <w:rPr>
          <w:rFonts w:hAnsi="Times New Roman" w:ascii="Times New Roman"/>
        </w:rPr>
      </w:pPr>
      <w:r>
        <w:rPr>
          <w:rFonts w:hAnsi="Times New Roman" w:ascii="Times New Roman"/>
        </w:rPr>
        <w:t>VIII.</w:t>
      </w:r>
      <w:r w:rsidRPr="00F04A75">
        <w:rPr>
          <w:rFonts w:hAnsi="Times New Roman" w:ascii="Times New Roman"/>
        </w:rPr>
        <w:t>Ročište vjerovnika na kojem će se na temelju izvješća stečajnog upravitelja odlučivati o daljnjem tijeku stečajnog postupka - izvještajno ročište</w:t>
      </w:r>
      <w:r w:rsidR="00B51193">
        <w:rPr>
          <w:rFonts w:hAnsi="Times New Roman" w:ascii="Times New Roman"/>
        </w:rPr>
        <w:t>,</w:t>
      </w:r>
      <w:r w:rsidRPr="00F04A75">
        <w:rPr>
          <w:rFonts w:hAnsi="Times New Roman" w:ascii="Times New Roman"/>
        </w:rPr>
        <w:t xml:space="preserve"> održati će se </w:t>
      </w:r>
      <w:r w:rsidR="004531A7">
        <w:rPr>
          <w:rFonts w:hAnsi="Times New Roman" w:ascii="Times New Roman"/>
        </w:rPr>
        <w:t xml:space="preserve">istog dana na istom mjestu </w:t>
      </w:r>
      <w:r w:rsidRPr="00F04A75">
        <w:rPr>
          <w:rFonts w:hAnsi="Times New Roman" w:ascii="Times New Roman"/>
        </w:rPr>
        <w:t>odmah nakon ispitnog ročišta.</w:t>
      </w:r>
    </w:p>
    <w:p w:rsidRDefault="00F04A75" w:rsidP="005614DD" w:rsidR="00F04A75" w:rsidRPr="00F04A75">
      <w:pPr>
        <w:jc w:val="both"/>
        <w:rPr>
          <w:rFonts w:hAnsi="Times New Roman" w:ascii="Times New Roman"/>
        </w:rPr>
      </w:pPr>
    </w:p>
    <w:p w:rsidRDefault="00F04A75" w:rsidP="005614DD" w:rsidR="00F04A75" w:rsidRPr="00F04A75">
      <w:pPr>
        <w:jc w:val="both"/>
        <w:rPr>
          <w:rFonts w:hAnsi="Times New Roman" w:ascii="Times New Roman"/>
        </w:rPr>
      </w:pPr>
      <w:r>
        <w:rPr>
          <w:rFonts w:hAnsi="Times New Roman" w:ascii="Times New Roman"/>
        </w:rPr>
        <w:t>IX.</w:t>
      </w:r>
      <w:r w:rsidRPr="00F04A75">
        <w:rPr>
          <w:rFonts w:hAnsi="Times New Roman" w:ascii="Times New Roman"/>
        </w:rPr>
        <w:t>Rješenje o otvaranju stečajnog postupka dostaviti će se sudskom registru ovog suda radi upisa otvaranja stečajnog postupka u sudskom registru.</w:t>
      </w:r>
    </w:p>
    <w:p w:rsidRDefault="00F04A75" w:rsidP="005614DD" w:rsidR="00F04A75" w:rsidRPr="00F04A75">
      <w:pPr>
        <w:jc w:val="both"/>
        <w:rPr>
          <w:rFonts w:hAnsi="Times New Roman" w:ascii="Times New Roman"/>
        </w:rPr>
      </w:pPr>
    </w:p>
    <w:p w:rsidRDefault="00F04A75" w:rsidP="005614DD" w:rsidR="00F04A75">
      <w:pPr>
        <w:jc w:val="both"/>
        <w:rPr>
          <w:rFonts w:hAnsi="Times New Roman" w:ascii="Times New Roman"/>
        </w:rPr>
      </w:pPr>
      <w:r>
        <w:rPr>
          <w:rFonts w:hAnsi="Times New Roman" w:ascii="Times New Roman"/>
        </w:rPr>
        <w:t>X.</w:t>
      </w:r>
      <w:r w:rsidRPr="00F04A75">
        <w:rPr>
          <w:rFonts w:hAnsi="Times New Roman" w:ascii="Times New Roman"/>
        </w:rPr>
        <w:t>Oglas o otvaranju stečajnog postupka objavljuje se isticanjem na e-Oglasnoj ploči ovog suda sa dano</w:t>
      </w:r>
      <w:r w:rsidR="00A042FC">
        <w:rPr>
          <w:rFonts w:hAnsi="Times New Roman" w:ascii="Times New Roman"/>
        </w:rPr>
        <w:t>m otvaranja stečajnog postupka.</w:t>
      </w:r>
    </w:p>
    <w:p w:rsidRDefault="00F04A75" w:rsidP="00F04A75" w:rsidR="00F04A75" w:rsidRPr="00F04A75">
      <w:pPr>
        <w:rPr>
          <w:rFonts w:hAnsi="Times New Roman" w:ascii="Times New Roman"/>
        </w:rPr>
      </w:pPr>
    </w:p>
    <w:p w:rsidRDefault="00F04A75" w:rsidP="00F04A75" w:rsidR="00F04A75" w:rsidRPr="00F04A75">
      <w:pPr>
        <w:jc w:val="center"/>
        <w:rPr>
          <w:rFonts w:hAnsi="Times New Roman" w:ascii="Times New Roman"/>
        </w:rPr>
      </w:pPr>
      <w:r w:rsidRPr="00F04A75">
        <w:rPr>
          <w:rFonts w:hAnsi="Times New Roman" w:ascii="Times New Roman"/>
        </w:rPr>
        <w:t>Obrazloženje</w:t>
      </w:r>
    </w:p>
    <w:p w:rsidRDefault="00F04A75" w:rsidP="00F04A75" w:rsidR="00F04A75" w:rsidRPr="00F04A75">
      <w:pPr>
        <w:rPr>
          <w:rFonts w:hAnsi="Times New Roman" w:ascii="Times New Roman"/>
        </w:rPr>
      </w:pPr>
    </w:p>
    <w:p w:rsidRDefault="00F04A75" w:rsidP="005614DD" w:rsidR="006112DD">
      <w:pPr>
        <w:ind w:firstLine="708"/>
        <w:jc w:val="both"/>
        <w:rPr>
          <w:rFonts w:hAnsi="Times New Roman" w:ascii="Times New Roman"/>
        </w:rPr>
      </w:pPr>
      <w:r w:rsidRPr="00F04A75">
        <w:rPr>
          <w:rFonts w:hAnsi="Times New Roman" w:ascii="Times New Roman"/>
        </w:rPr>
        <w:t xml:space="preserve">Financijska agencija </w:t>
      </w:r>
      <w:r w:rsidR="006112DD">
        <w:rPr>
          <w:rFonts w:hAnsi="Times New Roman" w:ascii="Times New Roman"/>
        </w:rPr>
        <w:t xml:space="preserve">je </w:t>
      </w:r>
      <w:r w:rsidRPr="00F04A75">
        <w:rPr>
          <w:rFonts w:hAnsi="Times New Roman" w:ascii="Times New Roman"/>
        </w:rPr>
        <w:t>podnijela zahtjev za pokretanje skraćenog stečajnog postupka nad dužnikom</w:t>
      </w:r>
      <w:r w:rsidR="006112DD">
        <w:rPr>
          <w:rFonts w:hAnsi="Times New Roman" w:ascii="Times New Roman"/>
        </w:rPr>
        <w:t xml:space="preserve"> temeljem kojeg je </w:t>
      </w:r>
      <w:r w:rsidR="005E3721">
        <w:rPr>
          <w:rFonts w:hAnsi="Times New Roman" w:ascii="Times New Roman"/>
        </w:rPr>
        <w:t>Trgovački</w:t>
      </w:r>
      <w:r w:rsidR="00E7090C">
        <w:rPr>
          <w:rFonts w:hAnsi="Times New Roman" w:ascii="Times New Roman"/>
        </w:rPr>
        <w:t xml:space="preserve"> sud</w:t>
      </w:r>
      <w:r w:rsidRPr="00F04A75">
        <w:rPr>
          <w:rFonts w:hAnsi="Times New Roman" w:ascii="Times New Roman"/>
        </w:rPr>
        <w:t xml:space="preserve"> </w:t>
      </w:r>
      <w:r w:rsidR="005E3721">
        <w:rPr>
          <w:rFonts w:hAnsi="Times New Roman" w:ascii="Times New Roman"/>
        </w:rPr>
        <w:t xml:space="preserve">u Osijeku </w:t>
      </w:r>
      <w:r w:rsidR="004317AF">
        <w:rPr>
          <w:rFonts w:hAnsi="Times New Roman" w:ascii="Times New Roman"/>
        </w:rPr>
        <w:t>1</w:t>
      </w:r>
      <w:r w:rsidR="005E3721">
        <w:rPr>
          <w:rFonts w:hAnsi="Times New Roman" w:ascii="Times New Roman"/>
        </w:rPr>
        <w:t>3</w:t>
      </w:r>
      <w:r w:rsidR="001D4C99">
        <w:rPr>
          <w:rFonts w:hAnsi="Times New Roman" w:ascii="Times New Roman"/>
        </w:rPr>
        <w:t>.</w:t>
      </w:r>
      <w:r w:rsidRPr="00F04A75">
        <w:rPr>
          <w:rFonts w:hAnsi="Times New Roman" w:ascii="Times New Roman"/>
        </w:rPr>
        <w:t xml:space="preserve"> </w:t>
      </w:r>
      <w:r w:rsidR="004317AF">
        <w:rPr>
          <w:rFonts w:hAnsi="Times New Roman" w:ascii="Times New Roman"/>
        </w:rPr>
        <w:t>s</w:t>
      </w:r>
      <w:r w:rsidR="005E3721">
        <w:rPr>
          <w:rFonts w:hAnsi="Times New Roman" w:ascii="Times New Roman"/>
        </w:rPr>
        <w:t>vibnja</w:t>
      </w:r>
      <w:r w:rsidRPr="00F04A75">
        <w:rPr>
          <w:rFonts w:hAnsi="Times New Roman" w:ascii="Times New Roman"/>
        </w:rPr>
        <w:t xml:space="preserve"> 201</w:t>
      </w:r>
      <w:r w:rsidR="004317AF">
        <w:rPr>
          <w:rFonts w:hAnsi="Times New Roman" w:ascii="Times New Roman"/>
        </w:rPr>
        <w:t>6</w:t>
      </w:r>
      <w:r w:rsidRPr="00F04A75">
        <w:rPr>
          <w:rFonts w:hAnsi="Times New Roman" w:ascii="Times New Roman"/>
        </w:rPr>
        <w:t xml:space="preserve">. primjenom čl. 430. </w:t>
      </w:r>
      <w:r w:rsidR="005E26B7" w:rsidRPr="005E26B7">
        <w:rPr>
          <w:rFonts w:hAnsi="Times New Roman" w:ascii="Times New Roman"/>
        </w:rPr>
        <w:t>Stečajnog zakona ("Narodne n</w:t>
      </w:r>
      <w:r w:rsidR="005E26B7">
        <w:rPr>
          <w:rFonts w:hAnsi="Times New Roman" w:ascii="Times New Roman"/>
        </w:rPr>
        <w:t>ovine" broj 71/15 - dalje SZ-a)</w:t>
      </w:r>
      <w:r w:rsidRPr="00F04A75">
        <w:rPr>
          <w:rFonts w:hAnsi="Times New Roman" w:ascii="Times New Roman"/>
        </w:rPr>
        <w:t>, na mrežnoj stranici e-Oglasna ploča sudova objavio oglas o pokretan</w:t>
      </w:r>
      <w:r w:rsidR="00AD2520">
        <w:rPr>
          <w:rFonts w:hAnsi="Times New Roman" w:ascii="Times New Roman"/>
        </w:rPr>
        <w:t>ju skraćenog stečajnog postupka</w:t>
      </w:r>
      <w:r w:rsidR="00E7090C">
        <w:rPr>
          <w:rFonts w:hAnsi="Times New Roman" w:ascii="Times New Roman"/>
        </w:rPr>
        <w:t>.</w:t>
      </w:r>
    </w:p>
    <w:p w:rsidRDefault="005E26B7" w:rsidP="005614DD" w:rsidR="005E26B7">
      <w:pPr>
        <w:ind w:firstLine="708"/>
        <w:jc w:val="both"/>
        <w:rPr>
          <w:rFonts w:hAnsi="Times New Roman" w:ascii="Times New Roman"/>
        </w:rPr>
      </w:pPr>
    </w:p>
    <w:p w:rsidRDefault="005E26B7" w:rsidP="0065341F" w:rsidR="00AD2520">
      <w:pPr>
        <w:ind w:firstLine="708"/>
        <w:jc w:val="both"/>
        <w:rPr>
          <w:rFonts w:hAnsi="Times New Roman" w:ascii="Times New Roman"/>
        </w:rPr>
      </w:pPr>
      <w:r>
        <w:rPr>
          <w:rFonts w:hAnsi="Times New Roman" w:ascii="Times New Roman"/>
        </w:rPr>
        <w:t xml:space="preserve">Podneskom od </w:t>
      </w:r>
      <w:r w:rsidR="005E3721">
        <w:rPr>
          <w:rFonts w:hAnsi="Times New Roman" w:ascii="Times New Roman"/>
        </w:rPr>
        <w:t>16. lipnja</w:t>
      </w:r>
      <w:r>
        <w:rPr>
          <w:rFonts w:hAnsi="Times New Roman" w:ascii="Times New Roman"/>
        </w:rPr>
        <w:t xml:space="preserve"> 201</w:t>
      </w:r>
      <w:r w:rsidR="00E7090C">
        <w:rPr>
          <w:rFonts w:hAnsi="Times New Roman" w:ascii="Times New Roman"/>
        </w:rPr>
        <w:t>6</w:t>
      </w:r>
      <w:r>
        <w:rPr>
          <w:rFonts w:hAnsi="Times New Roman" w:ascii="Times New Roman"/>
        </w:rPr>
        <w:t>. vjerovnik Republika Hrvatska, Ministarstvo financija, je podnio prijedlog za otvaranje stečajnog postupka nad dužnikom u kojem navodi da ima tražbinu prema dužniku u iz</w:t>
      </w:r>
      <w:r w:rsidR="005E3721">
        <w:rPr>
          <w:rFonts w:hAnsi="Times New Roman" w:ascii="Times New Roman"/>
        </w:rPr>
        <w:t>nosu od</w:t>
      </w:r>
      <w:r>
        <w:rPr>
          <w:rFonts w:hAnsi="Times New Roman" w:ascii="Times New Roman"/>
        </w:rPr>
        <w:t xml:space="preserve"> </w:t>
      </w:r>
      <w:r w:rsidR="005E3721">
        <w:rPr>
          <w:rFonts w:hAnsi="Times New Roman" w:ascii="Times New Roman"/>
        </w:rPr>
        <w:t>23.368,02</w:t>
      </w:r>
      <w:r>
        <w:rPr>
          <w:rFonts w:hAnsi="Times New Roman" w:ascii="Times New Roman"/>
        </w:rPr>
        <w:t xml:space="preserve"> kn, te dostavio podatak da</w:t>
      </w:r>
      <w:r w:rsidR="0065341F">
        <w:rPr>
          <w:rFonts w:hAnsi="Times New Roman" w:ascii="Times New Roman"/>
        </w:rPr>
        <w:t xml:space="preserve"> je dužnik vlasnik </w:t>
      </w:r>
      <w:r w:rsidR="007D70B0">
        <w:rPr>
          <w:rFonts w:hAnsi="Times New Roman" w:ascii="Times New Roman"/>
        </w:rPr>
        <w:t>vozila</w:t>
      </w:r>
      <w:r w:rsidR="0065341F">
        <w:rPr>
          <w:rFonts w:hAnsi="Times New Roman" w:ascii="Times New Roman"/>
        </w:rPr>
        <w:t xml:space="preserve">. </w:t>
      </w:r>
      <w:r w:rsidR="00AD2520">
        <w:rPr>
          <w:rFonts w:hAnsi="Times New Roman" w:ascii="Times New Roman"/>
        </w:rPr>
        <w:t xml:space="preserve">Rješenjem od </w:t>
      </w:r>
      <w:r w:rsidR="005E3721">
        <w:rPr>
          <w:rFonts w:hAnsi="Times New Roman" w:ascii="Times New Roman"/>
        </w:rPr>
        <w:t>5. srpnja</w:t>
      </w:r>
      <w:r w:rsidR="00E543DB">
        <w:rPr>
          <w:rFonts w:hAnsi="Times New Roman" w:ascii="Times New Roman"/>
        </w:rPr>
        <w:t xml:space="preserve"> 201</w:t>
      </w:r>
      <w:r w:rsidR="005E3721">
        <w:rPr>
          <w:rFonts w:hAnsi="Times New Roman" w:ascii="Times New Roman"/>
        </w:rPr>
        <w:t>6</w:t>
      </w:r>
      <w:r w:rsidR="00E543DB">
        <w:rPr>
          <w:rFonts w:hAnsi="Times New Roman" w:ascii="Times New Roman"/>
        </w:rPr>
        <w:t>. poslovni broj St-</w:t>
      </w:r>
      <w:r w:rsidR="005E3721">
        <w:rPr>
          <w:rFonts w:hAnsi="Times New Roman" w:ascii="Times New Roman"/>
        </w:rPr>
        <w:t>1114/16</w:t>
      </w:r>
      <w:r w:rsidR="00E543DB">
        <w:rPr>
          <w:rFonts w:hAnsi="Times New Roman" w:ascii="Times New Roman"/>
        </w:rPr>
        <w:t xml:space="preserve"> </w:t>
      </w:r>
      <w:r w:rsidR="005E3721">
        <w:rPr>
          <w:rFonts w:hAnsi="Times New Roman" w:ascii="Times New Roman"/>
        </w:rPr>
        <w:t xml:space="preserve">Trgovački sud u Osijeku je </w:t>
      </w:r>
      <w:r w:rsidR="00E543DB">
        <w:rPr>
          <w:rFonts w:hAnsi="Times New Roman" w:ascii="Times New Roman"/>
        </w:rPr>
        <w:t>obustav</w:t>
      </w:r>
      <w:r w:rsidR="005E3721">
        <w:rPr>
          <w:rFonts w:hAnsi="Times New Roman" w:ascii="Times New Roman"/>
        </w:rPr>
        <w:t xml:space="preserve">io </w:t>
      </w:r>
      <w:r w:rsidR="00E543DB">
        <w:rPr>
          <w:rFonts w:hAnsi="Times New Roman" w:ascii="Times New Roman"/>
        </w:rPr>
        <w:t>skraćeni s</w:t>
      </w:r>
      <w:r w:rsidR="00CC2B26">
        <w:rPr>
          <w:rFonts w:hAnsi="Times New Roman" w:ascii="Times New Roman"/>
        </w:rPr>
        <w:t xml:space="preserve">tečajni postupak nad dužnikom, te je </w:t>
      </w:r>
      <w:r w:rsidR="00AD2520">
        <w:rPr>
          <w:rFonts w:hAnsi="Times New Roman" w:ascii="Times New Roman"/>
        </w:rPr>
        <w:t xml:space="preserve">predmet </w:t>
      </w:r>
      <w:r w:rsidR="00CC2B26">
        <w:rPr>
          <w:rFonts w:hAnsi="Times New Roman" w:ascii="Times New Roman"/>
        </w:rPr>
        <w:t xml:space="preserve">nastavljen </w:t>
      </w:r>
      <w:r w:rsidR="005E3721">
        <w:rPr>
          <w:rFonts w:hAnsi="Times New Roman" w:ascii="Times New Roman"/>
        </w:rPr>
        <w:t xml:space="preserve">pred ovim sudom </w:t>
      </w:r>
      <w:r w:rsidR="00CC2B26">
        <w:rPr>
          <w:rFonts w:hAnsi="Times New Roman" w:ascii="Times New Roman"/>
        </w:rPr>
        <w:t>pod brojem St-</w:t>
      </w:r>
      <w:r w:rsidR="005E3721">
        <w:rPr>
          <w:rFonts w:hAnsi="Times New Roman" w:ascii="Times New Roman"/>
        </w:rPr>
        <w:t>6376/16</w:t>
      </w:r>
      <w:r w:rsidR="00CC2B26">
        <w:rPr>
          <w:rFonts w:hAnsi="Times New Roman" w:ascii="Times New Roman"/>
        </w:rPr>
        <w:t>.</w:t>
      </w:r>
    </w:p>
    <w:p w:rsidRDefault="006112DD" w:rsidP="009274A6" w:rsidR="006112DD">
      <w:pPr>
        <w:jc w:val="both"/>
        <w:rPr>
          <w:rFonts w:hAnsi="Times New Roman" w:ascii="Times New Roman"/>
        </w:rPr>
      </w:pPr>
    </w:p>
    <w:p w:rsidRDefault="00424357" w:rsidP="009274A6" w:rsidR="00424357">
      <w:pPr>
        <w:jc w:val="both"/>
        <w:rPr>
          <w:rFonts w:hAnsi="Times New Roman" w:ascii="Times New Roman"/>
        </w:rPr>
      </w:pPr>
      <w:r>
        <w:rPr>
          <w:rFonts w:hAnsi="Times New Roman" w:ascii="Times New Roman"/>
        </w:rPr>
        <w:tab/>
        <w:t xml:space="preserve">Rješenjem ovog suda poslovni broj gornji od 9. ožujka 2018., za privremenog stečajnog upravitelja imenova je Biserka </w:t>
      </w:r>
      <w:r w:rsidRPr="00424357">
        <w:rPr>
          <w:rFonts w:hAnsi="Times New Roman" w:ascii="Times New Roman"/>
        </w:rPr>
        <w:t>Šmit-Sabolić</w:t>
      </w:r>
      <w:r>
        <w:rPr>
          <w:rFonts w:hAnsi="Times New Roman" w:ascii="Times New Roman"/>
        </w:rPr>
        <w:t>.</w:t>
      </w:r>
    </w:p>
    <w:p w:rsidRDefault="00424357" w:rsidP="009274A6" w:rsidR="00424357">
      <w:pPr>
        <w:jc w:val="both"/>
        <w:rPr>
          <w:rFonts w:hAnsi="Times New Roman" w:ascii="Times New Roman"/>
        </w:rPr>
      </w:pPr>
    </w:p>
    <w:p w:rsidRDefault="00424357" w:rsidP="009274A6" w:rsidR="00424357">
      <w:pPr>
        <w:jc w:val="both"/>
        <w:rPr>
          <w:rFonts w:hAnsi="Times New Roman" w:ascii="Times New Roman"/>
        </w:rPr>
      </w:pPr>
      <w:r>
        <w:rPr>
          <w:rFonts w:hAnsi="Times New Roman" w:ascii="Times New Roman"/>
        </w:rPr>
        <w:tab/>
        <w:t>Privremeni stečajni upravitelj dostavio je ovom sudu izviješće, a koje je bilo objavljeno na e-Oglasnoj ploči, u kojem navodi da je dužnik vlasnik vozila  marke Microcar Smart fortwo.</w:t>
      </w:r>
    </w:p>
    <w:p w:rsidRDefault="00424357" w:rsidP="009274A6" w:rsidR="00424357" w:rsidRPr="00F04A75">
      <w:pPr>
        <w:jc w:val="both"/>
        <w:rPr>
          <w:rFonts w:hAnsi="Times New Roman" w:ascii="Times New Roman"/>
        </w:rPr>
      </w:pPr>
    </w:p>
    <w:p w:rsidRDefault="00F04A75" w:rsidP="005614DD" w:rsidR="00F04A75">
      <w:pPr>
        <w:jc w:val="both"/>
        <w:rPr>
          <w:rFonts w:hAnsi="Times New Roman" w:ascii="Times New Roman"/>
        </w:rPr>
      </w:pPr>
      <w:r w:rsidRPr="00F04A75">
        <w:rPr>
          <w:rFonts w:hAnsi="Times New Roman" w:ascii="Times New Roman"/>
        </w:rPr>
        <w:tab/>
      </w:r>
      <w:r w:rsidR="00E543DB">
        <w:rPr>
          <w:rFonts w:hAnsi="Times New Roman" w:ascii="Times New Roman"/>
        </w:rPr>
        <w:t>Kako je p</w:t>
      </w:r>
      <w:r w:rsidRPr="00F04A75">
        <w:rPr>
          <w:rFonts w:hAnsi="Times New Roman" w:ascii="Times New Roman"/>
        </w:rPr>
        <w:t>redlagatelj</w:t>
      </w:r>
      <w:r w:rsidR="00C77107">
        <w:rPr>
          <w:rFonts w:hAnsi="Times New Roman" w:ascii="Times New Roman"/>
        </w:rPr>
        <w:t xml:space="preserve"> </w:t>
      </w:r>
      <w:r w:rsidRPr="00F04A75">
        <w:rPr>
          <w:rFonts w:hAnsi="Times New Roman" w:ascii="Times New Roman"/>
        </w:rPr>
        <w:t>učini</w:t>
      </w:r>
      <w:r w:rsidR="009274A6">
        <w:rPr>
          <w:rFonts w:hAnsi="Times New Roman" w:ascii="Times New Roman"/>
        </w:rPr>
        <w:t>o</w:t>
      </w:r>
      <w:r w:rsidRPr="00F04A75">
        <w:rPr>
          <w:rFonts w:hAnsi="Times New Roman" w:ascii="Times New Roman"/>
        </w:rPr>
        <w:t xml:space="preserve"> vjerojatnim postojanje svoj</w:t>
      </w:r>
      <w:r w:rsidR="009274A6">
        <w:rPr>
          <w:rFonts w:hAnsi="Times New Roman" w:ascii="Times New Roman"/>
        </w:rPr>
        <w:t>e</w:t>
      </w:r>
      <w:r w:rsidRPr="00F04A75">
        <w:rPr>
          <w:rFonts w:hAnsi="Times New Roman" w:ascii="Times New Roman"/>
        </w:rPr>
        <w:t xml:space="preserve"> tražbin</w:t>
      </w:r>
      <w:r w:rsidR="009274A6">
        <w:rPr>
          <w:rFonts w:hAnsi="Times New Roman" w:ascii="Times New Roman"/>
        </w:rPr>
        <w:t>e</w:t>
      </w:r>
      <w:r w:rsidRPr="00F04A75">
        <w:rPr>
          <w:rFonts w:hAnsi="Times New Roman" w:ascii="Times New Roman"/>
        </w:rPr>
        <w:t>, te učini</w:t>
      </w:r>
      <w:r w:rsidR="009274A6">
        <w:rPr>
          <w:rFonts w:hAnsi="Times New Roman" w:ascii="Times New Roman"/>
        </w:rPr>
        <w:t>o</w:t>
      </w:r>
      <w:r w:rsidRPr="00F04A75">
        <w:rPr>
          <w:rFonts w:hAnsi="Times New Roman" w:ascii="Times New Roman"/>
        </w:rPr>
        <w:t xml:space="preserve"> vjerojatnim postojanje stečajnog razloga - nesposobnosti za plaćanje, čime </w:t>
      </w:r>
      <w:r w:rsidR="009274A6">
        <w:rPr>
          <w:rFonts w:hAnsi="Times New Roman" w:ascii="Times New Roman"/>
        </w:rPr>
        <w:t>je</w:t>
      </w:r>
      <w:r w:rsidRPr="00F04A75">
        <w:rPr>
          <w:rFonts w:hAnsi="Times New Roman" w:ascii="Times New Roman"/>
        </w:rPr>
        <w:t xml:space="preserve"> dokaz</w:t>
      </w:r>
      <w:r w:rsidR="009274A6">
        <w:rPr>
          <w:rFonts w:hAnsi="Times New Roman" w:ascii="Times New Roman"/>
        </w:rPr>
        <w:t>ao</w:t>
      </w:r>
      <w:r w:rsidRPr="00F04A75">
        <w:rPr>
          <w:rFonts w:hAnsi="Times New Roman" w:ascii="Times New Roman"/>
        </w:rPr>
        <w:t xml:space="preserve"> da su ispunjene pretpostavke iz čl. 109. SZ</w:t>
      </w:r>
      <w:r w:rsidR="00D34DAB">
        <w:rPr>
          <w:rFonts w:hAnsi="Times New Roman" w:ascii="Times New Roman"/>
        </w:rPr>
        <w:t>-a</w:t>
      </w:r>
      <w:r w:rsidRPr="00F04A75">
        <w:rPr>
          <w:rFonts w:hAnsi="Times New Roman" w:ascii="Times New Roman"/>
        </w:rPr>
        <w:t xml:space="preserve">, </w:t>
      </w:r>
      <w:r w:rsidR="00CC2B26">
        <w:rPr>
          <w:rFonts w:hAnsi="Times New Roman" w:ascii="Times New Roman"/>
        </w:rPr>
        <w:t>to</w:t>
      </w:r>
      <w:r w:rsidRPr="00F04A75">
        <w:rPr>
          <w:rFonts w:hAnsi="Times New Roman" w:ascii="Times New Roman"/>
        </w:rPr>
        <w:t xml:space="preserve"> je sud rješenjem</w:t>
      </w:r>
      <w:r w:rsidR="00D34DAB">
        <w:rPr>
          <w:rFonts w:hAnsi="Times New Roman" w:ascii="Times New Roman"/>
        </w:rPr>
        <w:t xml:space="preserve"> poslovni broj</w:t>
      </w:r>
      <w:r w:rsidRPr="00F04A75">
        <w:rPr>
          <w:rFonts w:hAnsi="Times New Roman" w:ascii="Times New Roman"/>
        </w:rPr>
        <w:t xml:space="preserve"> St-</w:t>
      </w:r>
      <w:r w:rsidR="005E3721">
        <w:rPr>
          <w:rFonts w:hAnsi="Times New Roman" w:ascii="Times New Roman"/>
        </w:rPr>
        <w:t>6376/16</w:t>
      </w:r>
      <w:r w:rsidR="00D34DAB">
        <w:rPr>
          <w:rFonts w:hAnsi="Times New Roman" w:ascii="Times New Roman"/>
        </w:rPr>
        <w:t xml:space="preserve"> </w:t>
      </w:r>
      <w:r w:rsidRPr="00F04A75">
        <w:rPr>
          <w:rFonts w:hAnsi="Times New Roman" w:ascii="Times New Roman"/>
        </w:rPr>
        <w:t xml:space="preserve">od </w:t>
      </w:r>
      <w:r w:rsidR="005E3721">
        <w:rPr>
          <w:rFonts w:hAnsi="Times New Roman" w:ascii="Times New Roman"/>
        </w:rPr>
        <w:t>3. listopada</w:t>
      </w:r>
      <w:r w:rsidRPr="00F04A75">
        <w:rPr>
          <w:rFonts w:hAnsi="Times New Roman" w:ascii="Times New Roman"/>
        </w:rPr>
        <w:t xml:space="preserve"> 201</w:t>
      </w:r>
      <w:r w:rsidR="005E3721">
        <w:rPr>
          <w:rFonts w:hAnsi="Times New Roman" w:ascii="Times New Roman"/>
        </w:rPr>
        <w:t>8</w:t>
      </w:r>
      <w:r w:rsidRPr="00F04A75">
        <w:rPr>
          <w:rFonts w:hAnsi="Times New Roman" w:ascii="Times New Roman"/>
        </w:rPr>
        <w:t>. pokrenuo prethodni postupak radi utvrđivanja uvjeta za otvaranje stečajnog postupka</w:t>
      </w:r>
      <w:r w:rsidR="0031075D">
        <w:rPr>
          <w:rFonts w:hAnsi="Times New Roman" w:ascii="Times New Roman"/>
        </w:rPr>
        <w:t xml:space="preserve"> i istim zakazao ročište radi očitovanje o prijedlogu za otvaranje stečajnog postupka.</w:t>
      </w:r>
      <w:r w:rsidR="00366712">
        <w:rPr>
          <w:rFonts w:hAnsi="Times New Roman" w:ascii="Times New Roman"/>
        </w:rPr>
        <w:t xml:space="preserve"> </w:t>
      </w:r>
    </w:p>
    <w:p w:rsidRDefault="00F04A75" w:rsidP="005614DD" w:rsidR="00F04A75" w:rsidRPr="00F04A75">
      <w:pPr>
        <w:jc w:val="both"/>
        <w:rPr>
          <w:rFonts w:hAnsi="Times New Roman" w:ascii="Times New Roman"/>
        </w:rPr>
      </w:pPr>
    </w:p>
    <w:p w:rsidRDefault="00424357" w:rsidP="0065341F" w:rsidR="00424357">
      <w:pPr>
        <w:ind w:firstLine="708"/>
        <w:jc w:val="both"/>
        <w:rPr>
          <w:rFonts w:hAnsi="Times New Roman" w:ascii="Times New Roman"/>
        </w:rPr>
      </w:pPr>
      <w:r>
        <w:rPr>
          <w:rFonts w:hAnsi="Times New Roman" w:ascii="Times New Roman"/>
        </w:rPr>
        <w:t xml:space="preserve">Na ročištu </w:t>
      </w:r>
      <w:r w:rsidR="00F04A75" w:rsidRPr="00F04A75">
        <w:rPr>
          <w:rFonts w:hAnsi="Times New Roman" w:ascii="Times New Roman"/>
        </w:rPr>
        <w:t xml:space="preserve">održanom </w:t>
      </w:r>
      <w:r>
        <w:rPr>
          <w:rFonts w:hAnsi="Times New Roman" w:ascii="Times New Roman"/>
        </w:rPr>
        <w:t>27. studenog</w:t>
      </w:r>
      <w:r w:rsidR="0085398D">
        <w:rPr>
          <w:rFonts w:hAnsi="Times New Roman" w:ascii="Times New Roman"/>
        </w:rPr>
        <w:t xml:space="preserve"> </w:t>
      </w:r>
      <w:r w:rsidR="00F04A75" w:rsidRPr="00F04A75">
        <w:rPr>
          <w:rFonts w:hAnsi="Times New Roman" w:ascii="Times New Roman"/>
        </w:rPr>
        <w:t>201</w:t>
      </w:r>
      <w:r w:rsidR="009F7582">
        <w:rPr>
          <w:rFonts w:hAnsi="Times New Roman" w:ascii="Times New Roman"/>
        </w:rPr>
        <w:t>8</w:t>
      </w:r>
      <w:r w:rsidR="00F04A75" w:rsidRPr="00F04A75">
        <w:rPr>
          <w:rFonts w:hAnsi="Times New Roman" w:ascii="Times New Roman"/>
        </w:rPr>
        <w:t>.</w:t>
      </w:r>
      <w:r w:rsidR="0065341F">
        <w:rPr>
          <w:rFonts w:hAnsi="Times New Roman" w:ascii="Times New Roman"/>
        </w:rPr>
        <w:t xml:space="preserve"> </w:t>
      </w:r>
      <w:r>
        <w:rPr>
          <w:rFonts w:hAnsi="Times New Roman" w:ascii="Times New Roman"/>
        </w:rPr>
        <w:t xml:space="preserve">radi utvrđivanja uvjeta za otvaranje stečajnog postupka, za dužnika i predlagatelja nije pristupio nitko, te je odgovorna osoba telefonskim putem izvijestila sud da nije u mogućnosti pristupiti na ročište, suglasan je sa izvješće privremenog stečajnog upravitelja, dok je privremeni stečajni upravitelj iskazao da ostaje kod svog izviješća te prijedloga da se otvori stečajni postupak nad dužnikom. </w:t>
      </w:r>
    </w:p>
    <w:p w:rsidRDefault="0059360C" w:rsidP="005614DD" w:rsidR="00F04A75" w:rsidRPr="00F04A75">
      <w:pPr>
        <w:tabs>
          <w:tab w:pos="3285" w:val="left"/>
        </w:tabs>
        <w:jc w:val="both"/>
        <w:rPr>
          <w:rFonts w:hAnsi="Times New Roman" w:ascii="Times New Roman"/>
        </w:rPr>
      </w:pPr>
      <w:r>
        <w:rPr>
          <w:rFonts w:hAnsi="Times New Roman" w:ascii="Times New Roman"/>
        </w:rPr>
        <w:tab/>
      </w:r>
    </w:p>
    <w:p w:rsidRDefault="00424357" w:rsidP="00424357" w:rsidR="00424357" w:rsidRPr="00424357">
      <w:pPr>
        <w:ind w:firstLine="708"/>
        <w:jc w:val="both"/>
        <w:rPr>
          <w:rFonts w:hAnsi="Times New Roman" w:ascii="Times New Roman"/>
        </w:rPr>
      </w:pPr>
      <w:r w:rsidRPr="00424357">
        <w:rPr>
          <w:rFonts w:hAnsi="Times New Roman" w:ascii="Times New Roman"/>
        </w:rPr>
        <w:lastRenderedPageBreak/>
        <w:t xml:space="preserve">Kako je  u tijeku prethodnog postupka sud utvrdio da kod dužnika postoji stečajni razlog - nesposobnost za plaćanje i prezaduženost, te kako je utvrđeno da dužnik ima imovinu iz koje se mogu pokriti troškovi stečajnog postupka, to je temeljem odredbe članka 128., 129. i 130. SZ odlučeno kao u izreci ovog rješenja. </w:t>
      </w:r>
    </w:p>
    <w:p w:rsidRDefault="00424357" w:rsidP="00424357" w:rsidR="00424357" w:rsidRPr="00424357">
      <w:pPr>
        <w:ind w:firstLine="708"/>
        <w:jc w:val="center"/>
        <w:rPr>
          <w:rFonts w:hAnsi="Times New Roman" w:ascii="Times New Roman"/>
        </w:rPr>
      </w:pPr>
    </w:p>
    <w:p w:rsidRDefault="00424357" w:rsidP="00424357" w:rsidR="00424357">
      <w:pPr>
        <w:ind w:firstLine="708"/>
        <w:jc w:val="both"/>
        <w:rPr>
          <w:rFonts w:hAnsi="Times New Roman" w:ascii="Times New Roman"/>
        </w:rPr>
      </w:pPr>
      <w:r w:rsidRPr="00424357">
        <w:rPr>
          <w:rFonts w:hAnsi="Times New Roman" w:ascii="Times New Roman"/>
        </w:rPr>
        <w:t>Stečajni upravitelj imenovan je u skladu s čl. 84. st. 1. SZ metodom slučajnog odabira s liste A stečajnih upravitelja za područje ovog suda.</w:t>
      </w:r>
    </w:p>
    <w:p w:rsidRDefault="00424357" w:rsidP="00424357" w:rsidR="00424357">
      <w:pPr>
        <w:ind w:firstLine="708"/>
        <w:jc w:val="both"/>
        <w:rPr>
          <w:rFonts w:hAnsi="Times New Roman" w:ascii="Times New Roman"/>
        </w:rPr>
      </w:pPr>
    </w:p>
    <w:p w:rsidRDefault="007F55CA" w:rsidP="002678F6" w:rsidR="00F04A75">
      <w:pPr>
        <w:ind w:firstLine="708"/>
        <w:jc w:val="center"/>
        <w:rPr>
          <w:rFonts w:hAnsi="Times New Roman" w:ascii="Times New Roman"/>
        </w:rPr>
      </w:pPr>
      <w:r>
        <w:rPr>
          <w:rFonts w:hAnsi="Times New Roman" w:ascii="Times New Roman"/>
        </w:rPr>
        <w:t>U Karlovcu</w:t>
      </w:r>
      <w:r w:rsidR="001C6024">
        <w:rPr>
          <w:rFonts w:hAnsi="Times New Roman" w:ascii="Times New Roman"/>
        </w:rPr>
        <w:t xml:space="preserve"> </w:t>
      </w:r>
      <w:r w:rsidR="00424357">
        <w:rPr>
          <w:rFonts w:hAnsi="Times New Roman" w:ascii="Times New Roman"/>
        </w:rPr>
        <w:t>27. studenog</w:t>
      </w:r>
      <w:r w:rsidR="005E6096">
        <w:rPr>
          <w:rFonts w:hAnsi="Times New Roman" w:ascii="Times New Roman"/>
        </w:rPr>
        <w:t xml:space="preserve"> 201</w:t>
      </w:r>
      <w:r w:rsidR="001C6024">
        <w:rPr>
          <w:rFonts w:hAnsi="Times New Roman" w:ascii="Times New Roman"/>
        </w:rPr>
        <w:t>8</w:t>
      </w:r>
      <w:r w:rsidR="005E6096">
        <w:rPr>
          <w:rFonts w:hAnsi="Times New Roman" w:ascii="Times New Roman"/>
        </w:rPr>
        <w:t>.</w:t>
      </w:r>
    </w:p>
    <w:p w:rsidRDefault="00733BA9" w:rsidP="00D9785A" w:rsidR="00733BA9" w:rsidRPr="00733BA9">
      <w:pPr>
        <w:rPr>
          <w:rFonts w:hAnsi="Times New Roman" w:ascii="Times New Roman"/>
        </w:rPr>
      </w:pPr>
    </w:p>
    <w:p w:rsidRDefault="00733BA9" w:rsidP="00733BA9" w:rsidR="00733BA9" w:rsidRPr="00733BA9">
      <w:pPr>
        <w:jc w:val="right"/>
        <w:rPr>
          <w:rFonts w:hAnsi="Times New Roman" w:ascii="Times New Roman"/>
        </w:rPr>
      </w:pPr>
      <w:r w:rsidRPr="00733BA9">
        <w:rPr>
          <w:rFonts w:hAnsi="Times New Roman" w:ascii="Times New Roman"/>
        </w:rPr>
        <w:t>STEČAJNI SUDAC:</w:t>
      </w:r>
    </w:p>
    <w:p w:rsidRDefault="00733BA9" w:rsidP="004E4B56" w:rsidR="000617E0">
      <w:pPr>
        <w:jc w:val="right"/>
        <w:rPr>
          <w:rFonts w:hAnsi="Times New Roman" w:ascii="Times New Roman"/>
        </w:rPr>
      </w:pPr>
      <w:r w:rsidRPr="00733BA9">
        <w:rPr>
          <w:rFonts w:hAnsi="Times New Roman" w:ascii="Times New Roman"/>
        </w:rPr>
        <w:t>Vesna Fundurulić Perišin</w:t>
      </w:r>
      <w:r w:rsidR="002678F6">
        <w:rPr>
          <w:rFonts w:hAnsi="Times New Roman" w:ascii="Times New Roman"/>
        </w:rPr>
        <w:t>, v.r.</w:t>
      </w:r>
    </w:p>
    <w:p w:rsidRDefault="002678F6" w:rsidP="004E4B56" w:rsidR="002678F6">
      <w:pPr>
        <w:jc w:val="right"/>
        <w:rPr>
          <w:rFonts w:hAnsi="Times New Roman" w:ascii="Times New Roman"/>
        </w:rPr>
      </w:pPr>
    </w:p>
    <w:p w:rsidRDefault="002678F6" w:rsidP="004E4B56" w:rsidR="002678F6">
      <w:pPr>
        <w:jc w:val="right"/>
        <w:rPr>
          <w:rFonts w:hAnsi="Times New Roman" w:ascii="Times New Roman"/>
        </w:rPr>
      </w:pPr>
      <w:r>
        <w:rPr>
          <w:rFonts w:hAnsi="Times New Roman" w:ascii="Times New Roman"/>
        </w:rPr>
        <w:t>Za točnost otpravka-</w:t>
      </w:r>
    </w:p>
    <w:p w:rsidRDefault="002678F6" w:rsidP="004E4B56" w:rsidR="002678F6">
      <w:pPr>
        <w:jc w:val="right"/>
        <w:rPr>
          <w:rFonts w:hAnsi="Times New Roman" w:ascii="Times New Roman"/>
        </w:rPr>
      </w:pPr>
      <w:r>
        <w:rPr>
          <w:rFonts w:hAnsi="Times New Roman" w:ascii="Times New Roman"/>
        </w:rPr>
        <w:t>ovlašteni službenik:</w:t>
      </w:r>
    </w:p>
    <w:p w:rsidRDefault="002678F6" w:rsidP="004E4B56" w:rsidR="002678F6">
      <w:pPr>
        <w:jc w:val="right"/>
        <w:rPr>
          <w:rFonts w:hAnsi="Times New Roman" w:ascii="Times New Roman"/>
        </w:rPr>
      </w:pPr>
      <w:r>
        <w:rPr>
          <w:rFonts w:hAnsi="Times New Roman" w:ascii="Times New Roman"/>
        </w:rPr>
        <w:t>Žana Livaja</w:t>
      </w:r>
    </w:p>
    <w:p w:rsidRDefault="00E12D2E" w:rsidP="00E12D2E" w:rsidR="00E12D2E" w:rsidRPr="00733BA9">
      <w:pPr>
        <w:jc w:val="right"/>
        <w:rPr>
          <w:rFonts w:hAnsi="Times New Roman" w:ascii="Times New Roman"/>
        </w:rPr>
      </w:pPr>
    </w:p>
    <w:p w:rsidRDefault="00733BA9" w:rsidP="00733BA9" w:rsidR="00733BA9" w:rsidRPr="00733BA9">
      <w:pPr>
        <w:rPr>
          <w:rFonts w:hAnsi="Times New Roman" w:ascii="Times New Roman"/>
        </w:rPr>
      </w:pPr>
    </w:p>
    <w:p w:rsidRDefault="00733BA9" w:rsidP="00733BA9" w:rsidR="00733BA9" w:rsidRPr="00733BA9">
      <w:pPr>
        <w:rPr>
          <w:rFonts w:hAnsi="Times New Roman" w:ascii="Times New Roman"/>
        </w:rPr>
      </w:pPr>
      <w:r w:rsidRPr="00733BA9">
        <w:rPr>
          <w:rFonts w:hAnsi="Times New Roman" w:ascii="Times New Roman"/>
        </w:rPr>
        <w:t>PRAVNA POUKA:</w:t>
      </w:r>
    </w:p>
    <w:p w:rsidRDefault="00733BA9" w:rsidP="00424357" w:rsidR="00733BA9" w:rsidRPr="00733BA9">
      <w:pPr>
        <w:ind w:firstLine="708"/>
        <w:jc w:val="both"/>
        <w:rPr>
          <w:rFonts w:hAnsi="Times New Roman" w:ascii="Times New Roman"/>
        </w:rPr>
      </w:pPr>
      <w:r w:rsidRPr="00733BA9">
        <w:rPr>
          <w:rFonts w:hAnsi="Times New Roman" w:ascii="Times New Roman"/>
        </w:rPr>
        <w:t>Protiv ovog rješenja žalbu može podnijeti osoba koja je bila zastupnik dužnika po Zakonu do dana nastupanja pravnih posljedica o otvaranju stečajnog postupka (čl. 53. st. 5. Stečajnog zakona). Žalba se podnosi pismeno u dva primjerka Visokom trgovačkom sudu Republike Hrvatske, putem ovog suda u roku od 8 dana računajući od dana primitka ovog rješenja. Žalba ne zadržava ovrhu ovog rješenja (čl. 11. SZ-a).</w:t>
      </w:r>
    </w:p>
    <w:p w:rsidRDefault="00733BA9" w:rsidP="00733BA9" w:rsidR="00733BA9" w:rsidRPr="00733BA9">
      <w:pPr>
        <w:rPr>
          <w:rFonts w:hAnsi="Times New Roman" w:ascii="Times New Roman"/>
        </w:rPr>
      </w:pPr>
    </w:p>
    <w:p w:rsidRDefault="004B33C3" w:rsidP="002678F6" w:rsidR="004B33C3" w:rsidRPr="004E4B56">
      <w:pPr>
        <w:pStyle w:val="Odlomakpopisa"/>
        <w:ind w:left="1068"/>
        <w:rPr>
          <w:rFonts w:hAnsi="Times New Roman" w:ascii="Times New Roman"/>
        </w:rPr>
      </w:pPr>
    </w:p>
    <w:sectPr w:rsidSect="00424357" w:rsidR="004B33C3" w:rsidRPr="004E4B56">
      <w:headerReference w:type="default" r:id="rId11"/>
      <w:headerReference w:type="first" r:id="rId12"/>
      <w:pgSz w:code="9" w:h="16838" w:w="11906"/>
      <w:pgMar w:gutter="0" w:footer="709" w:header="709" w:left="1418" w:bottom="2410" w:right="1418" w:top="1843"/>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2678F6">
          <w:rPr>
            <w:noProof/>
          </w:rPr>
          <w:t>3</w:t>
        </w:r>
        <w:r>
          <w:fldChar w:fldCharType="end"/>
        </w:r>
      </w:p>
      <w:p w:rsidRDefault="00200FA9" w:rsidP="00632833" w:rsidR="0060670C">
        <w:pPr>
          <w:jc w:val="right"/>
        </w:pPr>
        <w:r w:rsidRPr="004E5711">
          <w:rPr>
            <w:rFonts w:hAnsi="Times New Roman" w:ascii="Times New Roman"/>
          </w:rPr>
          <w:t xml:space="preserve">                                                                </w:t>
        </w:r>
        <w:r w:rsidR="00632833" w:rsidRPr="00632833">
          <w:rPr>
            <w:rFonts w:hAnsi="Times New Roman" w:ascii="Times New Roman"/>
          </w:rPr>
          <w:t>3  St-6376/16-15</w:t>
        </w:r>
      </w:p>
    </w:sdtContent>
  </w:sdt>
  <w:p w:rsidRDefault="002678F6" w:rsidR="006067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4357" w:rsidP="00424357" w:rsidR="00424357" w:rsidRPr="00424357">
    <w:pPr>
      <w:pStyle w:val="Zaglavlje"/>
      <w:jc w:val="right"/>
      <w:rPr>
        <w:rFonts w:hAnsi="Times New Roman" w:ascii="Times New Roman"/>
      </w:rPr>
    </w:pPr>
    <w:r w:rsidRPr="00424357">
      <w:rPr>
        <w:rFonts w:hAnsi="Times New Roman" w:ascii="Times New Roman"/>
      </w:rPr>
      <w:t>3  St-6376/16-15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A206729"/>
    <w:multiLevelType w:val="hybridMultilevel"/>
    <w:tmpl w:val="3EEE95EC"/>
    <w:lvl w:tplc="041A000F"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7">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8">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6"/>
  </w:num>
  <w:num w:numId="4">
    <w:abstractNumId w:val="7"/>
  </w:num>
  <w:num w:numId="5">
    <w:abstractNumId w:val="0"/>
  </w:num>
  <w:num w:numId="6">
    <w:abstractNumId w:val="1"/>
  </w:num>
  <w:num w:numId="7">
    <w:abstractNumId w:val="9"/>
  </w:num>
  <w:num w:numId="8">
    <w:abstractNumId w:val="4"/>
  </w:num>
  <w:num w:numId="9">
    <w:abstractNumId w:val="8"/>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2867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06661"/>
    <w:rsid w:val="00026DB1"/>
    <w:rsid w:val="000306B8"/>
    <w:rsid w:val="00042EC5"/>
    <w:rsid w:val="00043596"/>
    <w:rsid w:val="00055BAF"/>
    <w:rsid w:val="000617E0"/>
    <w:rsid w:val="00092E8E"/>
    <w:rsid w:val="00096301"/>
    <w:rsid w:val="00096468"/>
    <w:rsid w:val="00097ED4"/>
    <w:rsid w:val="000A302D"/>
    <w:rsid w:val="000B7D96"/>
    <w:rsid w:val="000E28DB"/>
    <w:rsid w:val="000E3302"/>
    <w:rsid w:val="00106A73"/>
    <w:rsid w:val="00117232"/>
    <w:rsid w:val="00121605"/>
    <w:rsid w:val="00144FF4"/>
    <w:rsid w:val="00164E08"/>
    <w:rsid w:val="0016710C"/>
    <w:rsid w:val="00181C25"/>
    <w:rsid w:val="00187DE2"/>
    <w:rsid w:val="0019399D"/>
    <w:rsid w:val="001A1A01"/>
    <w:rsid w:val="001A1CC8"/>
    <w:rsid w:val="001A5720"/>
    <w:rsid w:val="001A6C69"/>
    <w:rsid w:val="001A719F"/>
    <w:rsid w:val="001C1992"/>
    <w:rsid w:val="001C5CF4"/>
    <w:rsid w:val="001C6024"/>
    <w:rsid w:val="001D225B"/>
    <w:rsid w:val="001D4C99"/>
    <w:rsid w:val="001E70AB"/>
    <w:rsid w:val="00200FA9"/>
    <w:rsid w:val="00210B7B"/>
    <w:rsid w:val="002207BD"/>
    <w:rsid w:val="002246F6"/>
    <w:rsid w:val="002341FC"/>
    <w:rsid w:val="002678F6"/>
    <w:rsid w:val="0027304F"/>
    <w:rsid w:val="002775D1"/>
    <w:rsid w:val="00277787"/>
    <w:rsid w:val="00277D1E"/>
    <w:rsid w:val="0029417D"/>
    <w:rsid w:val="002B03DF"/>
    <w:rsid w:val="002D15ED"/>
    <w:rsid w:val="002D485F"/>
    <w:rsid w:val="002D4B37"/>
    <w:rsid w:val="002D609A"/>
    <w:rsid w:val="0031075D"/>
    <w:rsid w:val="003114E0"/>
    <w:rsid w:val="00324C0A"/>
    <w:rsid w:val="003422B3"/>
    <w:rsid w:val="00342504"/>
    <w:rsid w:val="00366712"/>
    <w:rsid w:val="00395F7D"/>
    <w:rsid w:val="003B5118"/>
    <w:rsid w:val="00423723"/>
    <w:rsid w:val="00424357"/>
    <w:rsid w:val="0042534A"/>
    <w:rsid w:val="004317AF"/>
    <w:rsid w:val="00445660"/>
    <w:rsid w:val="004531A7"/>
    <w:rsid w:val="004550A6"/>
    <w:rsid w:val="00456E7D"/>
    <w:rsid w:val="004B0859"/>
    <w:rsid w:val="004B33C3"/>
    <w:rsid w:val="004C28B3"/>
    <w:rsid w:val="004E4B56"/>
    <w:rsid w:val="004E5711"/>
    <w:rsid w:val="00520AA8"/>
    <w:rsid w:val="0052756B"/>
    <w:rsid w:val="00541252"/>
    <w:rsid w:val="00556903"/>
    <w:rsid w:val="005614DD"/>
    <w:rsid w:val="0059360C"/>
    <w:rsid w:val="00594EDA"/>
    <w:rsid w:val="005C3DA6"/>
    <w:rsid w:val="005D7688"/>
    <w:rsid w:val="005E26B7"/>
    <w:rsid w:val="005E3721"/>
    <w:rsid w:val="005E6096"/>
    <w:rsid w:val="005F06BF"/>
    <w:rsid w:val="005F7E02"/>
    <w:rsid w:val="00601A6F"/>
    <w:rsid w:val="006112DD"/>
    <w:rsid w:val="00632833"/>
    <w:rsid w:val="00646ADE"/>
    <w:rsid w:val="0065341F"/>
    <w:rsid w:val="006753BD"/>
    <w:rsid w:val="006862D5"/>
    <w:rsid w:val="006A7CBC"/>
    <w:rsid w:val="006C36A3"/>
    <w:rsid w:val="006D50C3"/>
    <w:rsid w:val="007230A2"/>
    <w:rsid w:val="00733BA9"/>
    <w:rsid w:val="007428C6"/>
    <w:rsid w:val="007472B7"/>
    <w:rsid w:val="00761E1F"/>
    <w:rsid w:val="00775029"/>
    <w:rsid w:val="007D1585"/>
    <w:rsid w:val="007D70B0"/>
    <w:rsid w:val="007F50E6"/>
    <w:rsid w:val="007F55CA"/>
    <w:rsid w:val="00813D04"/>
    <w:rsid w:val="0082544E"/>
    <w:rsid w:val="00827435"/>
    <w:rsid w:val="00847504"/>
    <w:rsid w:val="0085398D"/>
    <w:rsid w:val="00866493"/>
    <w:rsid w:val="008753F6"/>
    <w:rsid w:val="008B3397"/>
    <w:rsid w:val="008F5D28"/>
    <w:rsid w:val="00914A43"/>
    <w:rsid w:val="0091767F"/>
    <w:rsid w:val="00917891"/>
    <w:rsid w:val="009274A6"/>
    <w:rsid w:val="00960D03"/>
    <w:rsid w:val="00966407"/>
    <w:rsid w:val="009701A0"/>
    <w:rsid w:val="00975607"/>
    <w:rsid w:val="00985D6B"/>
    <w:rsid w:val="009947F5"/>
    <w:rsid w:val="00997385"/>
    <w:rsid w:val="009A63D6"/>
    <w:rsid w:val="009B0A3C"/>
    <w:rsid w:val="009B3948"/>
    <w:rsid w:val="009B53B9"/>
    <w:rsid w:val="009D733B"/>
    <w:rsid w:val="009E0674"/>
    <w:rsid w:val="009E3ED9"/>
    <w:rsid w:val="009F7582"/>
    <w:rsid w:val="00A042FC"/>
    <w:rsid w:val="00A0521B"/>
    <w:rsid w:val="00A15F4F"/>
    <w:rsid w:val="00A1760B"/>
    <w:rsid w:val="00A265B2"/>
    <w:rsid w:val="00A32891"/>
    <w:rsid w:val="00A721EC"/>
    <w:rsid w:val="00A811DB"/>
    <w:rsid w:val="00A85C1E"/>
    <w:rsid w:val="00A85CC6"/>
    <w:rsid w:val="00A93000"/>
    <w:rsid w:val="00A96B27"/>
    <w:rsid w:val="00AC09A6"/>
    <w:rsid w:val="00AD2520"/>
    <w:rsid w:val="00AE5413"/>
    <w:rsid w:val="00B028D4"/>
    <w:rsid w:val="00B10043"/>
    <w:rsid w:val="00B12C85"/>
    <w:rsid w:val="00B15983"/>
    <w:rsid w:val="00B51193"/>
    <w:rsid w:val="00B525A7"/>
    <w:rsid w:val="00B531B6"/>
    <w:rsid w:val="00B65838"/>
    <w:rsid w:val="00B92034"/>
    <w:rsid w:val="00BA218D"/>
    <w:rsid w:val="00BA6D04"/>
    <w:rsid w:val="00BC23B6"/>
    <w:rsid w:val="00BD5440"/>
    <w:rsid w:val="00BE4259"/>
    <w:rsid w:val="00BF29E2"/>
    <w:rsid w:val="00BF5A22"/>
    <w:rsid w:val="00C2177C"/>
    <w:rsid w:val="00C239F3"/>
    <w:rsid w:val="00C25E62"/>
    <w:rsid w:val="00C26564"/>
    <w:rsid w:val="00C27225"/>
    <w:rsid w:val="00C327CC"/>
    <w:rsid w:val="00C418C2"/>
    <w:rsid w:val="00C46D17"/>
    <w:rsid w:val="00C623C1"/>
    <w:rsid w:val="00C77107"/>
    <w:rsid w:val="00CC2B26"/>
    <w:rsid w:val="00CF5826"/>
    <w:rsid w:val="00D34DAB"/>
    <w:rsid w:val="00D42E48"/>
    <w:rsid w:val="00D636DC"/>
    <w:rsid w:val="00D653DA"/>
    <w:rsid w:val="00D72287"/>
    <w:rsid w:val="00D75FE6"/>
    <w:rsid w:val="00D810BF"/>
    <w:rsid w:val="00D930C1"/>
    <w:rsid w:val="00D9785A"/>
    <w:rsid w:val="00DE4D8C"/>
    <w:rsid w:val="00E0131D"/>
    <w:rsid w:val="00E12D2E"/>
    <w:rsid w:val="00E35DA4"/>
    <w:rsid w:val="00E44885"/>
    <w:rsid w:val="00E44AA3"/>
    <w:rsid w:val="00E543DB"/>
    <w:rsid w:val="00E5782A"/>
    <w:rsid w:val="00E64B06"/>
    <w:rsid w:val="00E65925"/>
    <w:rsid w:val="00E7090C"/>
    <w:rsid w:val="00E84A57"/>
    <w:rsid w:val="00F04A75"/>
    <w:rsid w:val="00F115F0"/>
    <w:rsid w:val="00F125F5"/>
    <w:rsid w:val="00F75C06"/>
    <w:rsid w:val="00F84809"/>
    <w:rsid w:val="00FA4303"/>
    <w:rsid w:val="00FB77B4"/>
    <w:rsid w:val="00FE1713"/>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2678F6"/>
    <w:rPr>
      <w:color w:val="808080"/>
      <w:bdr w:space="0" w:sz="0" w:color="auto" w:val="none"/>
      <w:shd w:fill="auto" w:color="auto" w:val="clear"/>
    </w:rPr>
  </w:style>
  <w:style w:customStyle="true" w:styleId="eSPISCCParagraphDefaultFont" w:type="character">
    <w:name w:val="eSPIS_CC_Paragraph Default Font"/>
    <w:basedOn w:val="Zadanifontodlomka"/>
    <w:rsid w:val="002678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78F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78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78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2678F6"/>
    <w:rPr>
      <w:color w:val="808080"/>
      <w:bdr w:color="auto" w:space="0" w:sz="0" w:val="none"/>
      <w:shd w:color="auto" w:fill="auto" w:val="clear"/>
    </w:rPr>
  </w:style>
  <w:style w:customStyle="1" w:styleId="eSPISCCParagraphDefaultFont" w:type="character">
    <w:name w:val="eSPIS_CC_Paragraph Default Font"/>
    <w:basedOn w:val="Zadanifontodlomka"/>
    <w:rsid w:val="002678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78F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78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78F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2018.</izvorni_sadrzaj>
    <derivirana_varijabla naziv="DomainObject.DatumDonosenjaOdluke_1">27.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6376</izvorni_sadrzaj>
    <derivirana_varijabla naziv="DomainObject.Predmet.Broj_1">6376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2016.</izvorni_sadrzaj>
    <derivirana_varijabla naziv="DomainObject.Predmet.DatumOsnivanja_1">20.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St-6376/2016</izvorni_sadrzaj>
    <derivirana_varijabla naziv="DomainObject.Predmet.OznakaBroj_1">St-6376/2016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PULA - LINE d.o.o.</izvorni_sadrzaj>
    <derivirana_varijabla naziv="DomainObject.Predmet.ProtustrankaFormated_1">  PULA - LINE d.o.o.</derivirana_varijabla>
  </DomainObject.Predmet.ProtustrankaFormated>
  <DomainObject.Predmet.ProtustrankaFormatedOIB>
    <izvorni_sadrzaj>  PULA - LINE d.o.o., OIB 55232544774</izvorni_sadrzaj>
    <derivirana_varijabla naziv="DomainObject.Predmet.ProtustrankaFormatedOIB_1">  PULA - LINE d.o.o., OIB 55232544774</derivirana_varijabla>
  </DomainObject.Predmet.ProtustrankaFormatedOIB>
  <DomainObject.Predmet.ProtustrankaFormatedWithAdress>
    <izvorni_sadrzaj> PULA - LINE d.o.o., Velikogorička ulica 9, 10410 Staro Čiče</izvorni_sadrzaj>
    <derivirana_varijabla naziv="DomainObject.Predmet.ProtustrankaFormatedWithAdress_1"> PULA - LINE d.o.o., Velikogorička ulica 9, 10410 Staro Čiče</derivirana_varijabla>
  </DomainObject.Predmet.ProtustrankaFormatedWithAdress>
  <DomainObject.Predmet.ProtustrankaFormatedWithAdressOIB>
    <izvorni_sadrzaj> PULA - LINE d.o.o., OIB 55232544774, Velikogorička ulica 9, 10410 Staro Čiče</izvorni_sadrzaj>
    <derivirana_varijabla naziv="DomainObject.Predmet.ProtustrankaFormatedWithAdressOIB_1"> PULA - LINE d.o.o., OIB 55232544774, Velikogorička ulica 9, 10410 Staro Čiče</derivirana_varijabla>
  </DomainObject.Predmet.ProtustrankaFormatedWithAdressOIB>
  <DomainObject.Predmet.ProtustrankaWithAdress>
    <izvorni_sadrzaj>PULA - LINE d.o.o. Velikogorička ulica 9, 10410 Staro Čiče</izvorni_sadrzaj>
    <derivirana_varijabla naziv="DomainObject.Predmet.ProtustrankaWithAdress_1">PULA - LINE d.o.o. Velikogorička ulica 9, 10410 Staro Čiče</derivirana_varijabla>
  </DomainObject.Predmet.ProtustrankaWithAdress>
  <DomainObject.Predmet.ProtustrankaWithAdressOIB>
    <izvorni_sadrzaj>PULA - LINE d.o.o., OIB 55232544774, Velikogorička ulica 9, 10410 Staro Čiče</izvorni_sadrzaj>
    <derivirana_varijabla naziv="DomainObject.Predmet.ProtustrankaWithAdressOIB_1">PULA - LINE d.o.o., OIB 55232544774, Velikogorička ulica 9, 10410 Staro Čiče</derivirana_varijabla>
  </DomainObject.Predmet.ProtustrankaWithAdressOIB>
  <DomainObject.Predmet.ProtustrankaNazivFormated>
    <izvorni_sadrzaj>PULA - LINE d.o.o.</izvorni_sadrzaj>
    <derivirana_varijabla naziv="DomainObject.Predmet.ProtustrankaNazivFormated_1">PULA - LINE d.o.o.</derivirana_varijabla>
  </DomainObject.Predmet.ProtustrankaNazivFormated>
  <DomainObject.Predmet.ProtustrankaNazivFormatedOIB>
    <izvorni_sadrzaj>PULA - LINE d.o.o., OIB 55232544774</izvorni_sadrzaj>
    <derivirana_varijabla naziv="DomainObject.Predmet.ProtustrankaNazivFormatedOIB_1">PULA - LINE d.o.o., OIB 55232544774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 zastupanog po punomoćniku Županijsko državno odvjetništvo</izvorni_sadrzaj>
    <derivirana_varijabla naziv="DomainObject.Predmet.StrankaFormated_1">  FINA Regionalni centar Zagreb; RH Ministarstvo Financija zastupanog po punomoćniku Županijsko državno odvjetništvo</derivirana_varijabla>
  </DomainObject.Predmet.StrankaFormated>
  <DomainObject.Predmet.StrankaFormatedOIB>
    <izvorni_sadrzaj>  FINA Regionalni centar Zagreb, OIB 85821130368; RH Ministarstvo Financija, OIB 18683136487 zastupanog po punomoćniku Županijsko državno odvjetništvo</izvorni_sadrzaj>
    <derivirana_varijabla naziv="DomainObject.Predmet.StrankaFormatedOIB_1">  FINA Regionalni centar Zagreb, OIB 85821130368; RH Ministarstvo Financija, OIB 18683136487 zastupanog po punomoćniku Županijsko državno odvjetništvo</derivirana_varijabla>
  </DomainObject.Predmet.StrankaFormatedOIB>
  <DomainObject.Predmet.StrankaFormatedWithAdress>
    <izvorni_sadrzaj> FINA Regionalni centar Zagreb, Trg svibanjskih žrtava 1995. 1, 10000 Zagreb; RH Ministarstvo Financija, Katančićeva 5, 10000 Zagreb zastupanog po punomoćniku Županijsko državno odvjetništvo</izvorni_sadrzaj>
    <derivirana_varijabla naziv="DomainObject.Predmet.StrankaFormatedWithAdress_1"> FINA Regionalni centar Zagreb, Trg svibanjskih žrtava 1995. 1, 10000 Zagreb; RH Ministarstvo Financija, Katančićeva 5, 10000 Zagreb zastupanog po punomoćniku Županijsko državno odvjetništvo</derivirana_varijabla>
  </DomainObject.Predmet.StrankaFormatedWithAdress>
  <DomainObject.Predmet.StrankaFormatedWithAdressOIB>
    <izvorni_sadrzaj> FINA Regionalni centar Zagreb, OIB 85821130368, Trg svibanjskih žrtava 1995. 1, 10000 Zagreb; RH Ministarstvo Financija, OIB 18683136487, Katančićeva 5, 10000 Zagreb zastupanog po punomoćniku Županijsko državno odvjetništvo</izvorni_sadrzaj>
    <derivirana_varijabla naziv="DomainObject.Predmet.StrankaFormatedWithAdressOIB_1"> FINA Regionalni centar Zagreb, OIB 85821130368, Trg svibanjskih žrtava 1995. 1, 10000 Zagreb; RH Ministarstvo Financija, OIB 18683136487, Katančićeva 5, 10000 Zagreb zastupanog po punomoćniku Županijsko državno odvjetništvo</derivirana_varijabla>
  </DomainObject.Predmet.StrankaFormatedWithAdressOIB>
  <DomainObject.Predmet.StrankaWithAdress>
    <izvorni_sadrzaj>FINA Regionalni centar Zagreb Trg svibanjskih žrtava 1995. 1,10000 Zagreb,RH Ministarstvo Financija Katančićeva 5,10000 Zagreb</izvorni_sadrzaj>
    <derivirana_varijabla naziv="DomainObject.Predmet.StrankaWithAdress_1">FINA Regionalni centar Zagreb Trg svibanjskih žrtava 1995. 1,10000 Zagreb,RH Ministarstvo Financija Katančićeva 5,10000 Zagreb</derivirana_varijabla>
  </DomainObject.Predmet.StrankaWithAdress>
  <DomainObject.Predmet.StrankaWithAdressOIB>
    <izvorni_sadrzaj>FINA Regionalni centar Zagreb, OIB 85821130368, Trg svibanjskih žrtava 1995. 1,10000 Zagreb,RH Ministarstvo Financija, OIB 18683136487, Katančićeva 5,10000 Zagreb</izvorni_sadrzaj>
    <derivirana_varijabla naziv="DomainObject.Predmet.StrankaWithAdressOIB_1">FINA Regionalni centar Zagreb, OIB 85821130368, Trg svibanjskih žrtava 1995. 1,10000 Zagreb,RH Ministarstvo Financija, OIB 18683136487, Katančićeva 5,10000 Zagreb</derivirana_varijabla>
  </DomainObject.Predmet.StrankaWithAdressOIB>
  <DomainObject.Predmet.StrankaNazivFormated>
    <izvorni_sadrzaj>FINA Regionalni centar Zagreb,RH Ministarstvo Financija</izvorni_sadrzaj>
    <derivirana_varijabla naziv="DomainObject.Predmet.StrankaNazivFormated_1">FINA Regionalni centar Zagreb,RH Ministarstvo Financija</derivirana_varijabla>
  </DomainObject.Predmet.StrankaNazivFormated>
  <DomainObject.Predmet.StrankaNazivFormatedOIB>
    <izvorni_sadrzaj>FINA Regionalni centar Zagreb, OIB 85821130368,RH Ministarstvo Financija, OIB 18683136487</izvorni_sadrzaj>
    <derivirana_varijabla naziv="DomainObject.Predmet.StrankaNazivFormatedOIB_1">FINA Regionalni centar Zagreb, OIB 85821130368,RH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tem>RH Ministarstvo Financija zastupanog po punomoćniku Županijsko državno odvjetništvo</item>
    </izvorni_sadrzaj>
    <derivirana_varijabla naziv="DomainObject.Predmet.StrankaListFormated_1">
      <item>FINA Regionalni centar Zagreb</item>
      <item>RH Ministarstvo Financija zastupanog po punomoćniku Županijsko državno odvjetništvo</item>
    </derivirana_varijabla>
  </DomainObject.Predmet.StrankaListFormated>
  <DomainObject.Predmet.StrankaListFormatedOIB>
    <izvorni_sadrzaj>
      <item>FINA Regionalni centar Zagreb, OIB 85821130368</item>
      <item>RH Ministarstvo Financija, OIB 18683136487 zastupanog po punomoćniku Županijsko državno odvjetništvo</item>
    </izvorni_sadrzaj>
    <derivirana_varijabla naziv="DomainObject.Predmet.StrankaListFormatedOIB_1">
      <item>FINA Regionalni centar Zagreb, OIB 85821130368</item>
      <item>RH Ministarstvo Financija, OIB 18683136487 zastupanog po punomoćniku Županijsko državno odvjetništvo</item>
    </derivirana_varijabla>
  </DomainObject.Predmet.StrankaListFormatedOIB>
  <DomainObject.Predmet.StrankaListFormatedWithAdress>
    <izvorni_sadrzaj>
      <item>FINA Regionalni centar Zagreb, Trg svibanjskih žrtava 1995. 1, 10000 Zagreb</item>
      <item>RH Ministarstvo Financija, Katančićeva 5, 10000 Zagreb zastupanog po punomoćniku Županijsko državno odvjetništvo</item>
    </izvorni_sadrzaj>
    <derivirana_varijabla naziv="DomainObject.Predmet.StrankaListFormatedWithAdress_1">
      <item>FINA Regionalni centar Zagreb, Trg svibanjskih žrtava 1995. 1, 10000 Zagreb</item>
      <item>RH Ministarstvo Financija, Katančićeva 5, 10000 Zagreb zastupanog po punomoćniku Županijsko državno odvjetništvo</item>
    </derivirana_varijabla>
  </DomainObject.Predmet.StrankaListFormatedWithAdress>
  <DomainObject.Predmet.StrankaListFormatedWithAdressOIB>
    <izvorni_sadrzaj>
      <item>FINA Regionalni centar Zagreb, OIB 85821130368, Trg svibanjskih žrtava 1995. 1, 10000 Zagreb</item>
      <item>RH Ministarstvo Financija, OIB 18683136487, Katančićeva 5, 10000 Zagreb zastupanog po punomoćniku Županijsko državno odvjetništvo</item>
    </izvorni_sadrzaj>
    <derivirana_varijabla naziv="DomainObject.Predmet.StrankaListFormatedWithAdressOIB_1">
      <item>FINA Regionalni centar Zagreb, OIB 85821130368, Trg svibanjskih žrtava 1995. 1, 10000 Zagreb</item>
      <item>RH Ministarstvo Financija, OIB 18683136487, Katančićeva 5, 10000 Zagreb zastupanog po punomoćniku Županijsko državno odvjetništvo</item>
    </derivirana_varijabla>
  </DomainObject.Predmet.StrankaListFormatedWithAdressOIB>
  <DomainObject.Predmet.StrankaListNazivFormated>
    <izvorni_sadrzaj>
      <item>FINA Regionalni centar Zagreb</item>
      <item>RH Ministarstvo Financija</item>
    </izvorni_sadrzaj>
    <derivirana_varijabla naziv="DomainObject.Predmet.StrankaListNazivFormated_1">
      <item>FINA Regionalni centar Zagreb</item>
      <item>RH Ministarstvo Financija</item>
    </derivirana_varijabla>
  </DomainObject.Predmet.StrankaListNazivFormated>
  <DomainObject.Predmet.StrankaListNazivFormatedOIB>
    <izvorni_sadrzaj>
      <item>FINA Regionalni centar Zagreb, OIB 85821130368</item>
      <item>RH Ministarstvo Financija, OIB 18683136487</item>
    </izvorni_sadrzaj>
    <derivirana_varijabla naziv="DomainObject.Predmet.StrankaListNazivFormatedOIB_1">
      <item>FINA Regionalni centar Zagreb, OIB 85821130368</item>
      <item>RH Ministarstvo Financija, OIB 18683136487</item>
    </derivirana_varijabla>
  </DomainObject.Predmet.StrankaListNazivFormatedOIB>
  <DomainObject.Predmet.ProtuStrankaListFormated>
    <izvorni_sadrzaj>
      <item>PULA - LINE d.o.o.</item>
    </izvorni_sadrzaj>
    <derivirana_varijabla naziv="DomainObject.Predmet.ProtuStrankaListFormated_1">
      <item>PULA - LINE d.o.o.</item>
    </derivirana_varijabla>
  </DomainObject.Predmet.ProtuStrankaListFormated>
  <DomainObject.Predmet.ProtuStrankaListFormatedOIB>
    <izvorni_sadrzaj>
      <item>PULA - LINE d.o.o., OIB 55232544774</item>
    </izvorni_sadrzaj>
    <derivirana_varijabla naziv="DomainObject.Predmet.ProtuStrankaListFormatedOIB_1">
      <item>PULA - LINE d.o.o., OIB 55232544774</item>
    </derivirana_varijabla>
  </DomainObject.Predmet.ProtuStrankaListFormatedOIB>
  <DomainObject.Predmet.ProtuStrankaListFormatedWithAdress>
    <izvorni_sadrzaj>
      <item>PULA - LINE d.o.o., Velikogorička ulica 9, 10410 Staro Čiče</item>
    </izvorni_sadrzaj>
    <derivirana_varijabla naziv="DomainObject.Predmet.ProtuStrankaListFormatedWithAdress_1">
      <item>PULA - LINE d.o.o., Velikogorička ulica 9, 10410 Staro Čiče</item>
    </derivirana_varijabla>
  </DomainObject.Predmet.ProtuStrankaListFormatedWithAdress>
  <DomainObject.Predmet.ProtuStrankaListFormatedWithAdressOIB>
    <izvorni_sadrzaj>
      <item>PULA - LINE d.o.o., OIB 55232544774, Velikogorička ulica 9, 10410 Staro Čiče</item>
    </izvorni_sadrzaj>
    <derivirana_varijabla naziv="DomainObject.Predmet.ProtuStrankaListFormatedWithAdressOIB_1">
      <item>PULA - LINE d.o.o., OIB 55232544774, Velikogorička ulica 9, 10410 Staro Čiče</item>
    </derivirana_varijabla>
  </DomainObject.Predmet.ProtuStrankaListFormatedWithAdressOIB>
  <DomainObject.Predmet.ProtuStrankaListNazivFormated>
    <izvorni_sadrzaj>
      <item>PULA - LINE d.o.o.</item>
    </izvorni_sadrzaj>
    <derivirana_varijabla naziv="DomainObject.Predmet.ProtuStrankaListNazivFormated_1">
      <item>PULA - LINE d.o.o.</item>
    </derivirana_varijabla>
  </DomainObject.Predmet.ProtuStrankaListNazivFormated>
  <DomainObject.Predmet.ProtuStrankaListNazivFormatedOIB>
    <izvorni_sadrzaj>
      <item>PULA - LINE d.o.o., OIB 55232544774</item>
    </izvorni_sadrzaj>
    <derivirana_varijabla naziv="DomainObject.Predmet.ProtuStrankaListNazivFormatedOIB_1">
      <item>PULA - LINE d.o.o., OIB 55232544774</item>
    </derivirana_varijabla>
  </DomainObject.Predmet.ProtuStrankaListNazivFormatedOIB>
  <DomainObject.Predmet.OstaliListFormated>
    <izvorni_sadrzaj>
      <item>Županijsko državno odvjetništvo punomoćnik sudionika u postupku RH Ministarstvo Financija</item>
      <item>Matteo Dijanežević</item>
    </izvorni_sadrzaj>
    <derivirana_varijabla naziv="DomainObject.Predmet.OstaliListFormated_1">
      <item>Županijsko državno odvjetništvo punomoćnik sudionika u postupku RH Ministarstvo Financija</item>
      <item>Matteo Dijanežević</item>
    </derivirana_varijabla>
  </DomainObject.Predmet.OstaliListFormated>
  <DomainObject.Predmet.OstaliListFormatedOIB>
    <izvorni_sadrzaj>
      <item>Županijsko državno odvjetništvo, OIB 23673736199 punomoćnik sudionika u postupku RH Ministarstvo Financija</item>
      <item>Matteo Dijanežević, OIB 15442847403</item>
    </izvorni_sadrzaj>
    <derivirana_varijabla naziv="DomainObject.Predmet.OstaliListFormatedOIB_1">
      <item>Županijsko državno odvjetništvo, OIB 23673736199 punomoćnik sudionika u postupku RH Ministarstvo Financija</item>
      <item>Matteo Dijanežević, OIB 15442847403</item>
    </derivirana_varijabla>
  </DomainObject.Predmet.OstaliListFormatedOIB>
  <DomainObject.Predmet.OstaliListFormatedWithAdress>
    <izvorni_sadrzaj>
      <item>Županijsko državno odvjetništvo, Kapucinska 21, 31000 Osijek punomoćnik sudionika u postupku RH Ministarstvo Financija</item>
      <item>Matteo Dijanežević, Velikogorička Ulica 9, 10410 Staro Čiče</item>
    </izvorni_sadrzaj>
    <derivirana_varijabla naziv="DomainObject.Predmet.OstaliListFormatedWithAdress_1">
      <item>Županijsko državno odvjetništvo, Kapucinska 21, 31000 Osijek punomoćnik sudionika u postupku RH Ministarstvo Financija</item>
      <item>Matteo Dijanežević, Velikogorička Ulica 9, 10410 Staro Čiče</item>
    </derivirana_varijabla>
  </DomainObject.Predmet.OstaliListFormatedWithAdress>
  <DomainObject.Predmet.OstaliListFormatedWithAdressOIB>
    <izvorni_sadrzaj>
      <item>Županijsko državno odvjetništvo, OIB 23673736199, Kapucinska 21, 31000 Osijek punomoćnik sudionika u postupku RH Ministarstvo Financija</item>
      <item>Matteo Dijanežević, OIB 15442847403, Velikogorička Ulica 9, 10410 Staro Čiče</item>
    </izvorni_sadrzaj>
    <derivirana_varijabla naziv="DomainObject.Predmet.OstaliListFormatedWithAdressOIB_1">
      <item>Županijsko državno odvjetništvo, OIB 23673736199, Kapucinska 21, 31000 Osijek punomoćnik sudionika u postupku RH Ministarstvo Financija</item>
      <item>Matteo Dijanežević, OIB 15442847403, Velikogorička Ulica 9, 10410 Staro Čiče</item>
    </derivirana_varijabla>
  </DomainObject.Predmet.OstaliListFormatedWithAdressOIB>
  <DomainObject.Predmet.OstaliListNazivFormated>
    <izvorni_sadrzaj>
      <item>Županijsko državno odvjetništvo</item>
      <item>Matteo Dijanežević</item>
    </izvorni_sadrzaj>
    <derivirana_varijabla naziv="DomainObject.Predmet.OstaliListNazivFormated_1">
      <item>Županijsko državno odvjetništvo</item>
      <item>Matteo Dijanežević</item>
    </derivirana_varijabla>
  </DomainObject.Predmet.OstaliListNazivFormated>
  <DomainObject.Predmet.OstaliListNazivFormatedOIB>
    <izvorni_sadrzaj>
      <item>Županijsko državno odvjetništvo, OIB 23673736199</item>
      <item>Matteo Dijanežević, OIB 15442847403</item>
    </izvorni_sadrzaj>
    <derivirana_varijabla naziv="DomainObject.Predmet.OstaliListNazivFormatedOIB_1">
      <item>Županijsko državno odvjetništvo, OIB 23673736199</item>
      <item>Matteo Dijanežević, OIB 15442847403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PULA - LINE d.o.o.</izvorni_sadrzaj>
    <derivirana_varijabla naziv="DomainObject.Predmet.ProtustrankaIDrugi_1">PULA - LINE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PULA - LINE d.o.o., OIB 55232544774, Velikogorička ulica 9, 10410 Staro Čiče</izvorni_sadrzaj>
    <derivirana_varijabla naziv="DomainObject.Predmet.ProtustrankaIDrugiAdressOIB_1">PULA - LINE d.o.o., OIB 55232544774, Velikogorička ulica 9, 10410 Staro Čiče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PULA - LINE d.o.o.</item>
      <item>RH Ministarstvo Financija</item>
      <item>Županijsko državno odvjetništvo</item>
      <item>Matteo Dijanežević</item>
    </izvorni_sadrzaj>
    <derivirana_varijabla naziv="DomainObject.Predmet.SudioniciListNaziv_1">
      <item>FINA Regionalni centar Zagreb</item>
      <item>PULA - LINE d.o.o.</item>
      <item>RH Ministarstvo Financija</item>
      <item>Županijsko državno odvjetništvo</item>
      <item>Matteo Dijanežević</item>
    </derivirana_varijabla>
  </DomainObject.Predmet.SudioniciListNaziv>
  <DomainObject.Predmet.SudioniciListAdressOIB>
    <izvorni_sadrzaj>
      <item>FINA Regionalni centar Zagreb, OIB 85821130368, Trg svibanjskih žrtava 1995. 1,10000 Zagreb</item>
      <item>PULA - LINE d.o.o., OIB 55232544774, Velikogorička ulica 9,10410 Staro Čiče</item>
      <item>RH Ministarstvo Financija, OIB 18683136487, Katančićeva 5,10000 Zagreb</item>
      <item>Županijsko državno odvjetništvo, OIB 23673736199, Kapucinska 21,31000 Osijek</item>
      <item>Matteo Dijanežević, OIB 15442847403, Velikogorička Ulica 9,10410 Staro Čiče</item>
    </izvorni_sadrzaj>
    <derivirana_varijabla naziv="DomainObject.Predmet.SudioniciListAdressOIB_1">
      <item>FINA Regionalni centar Zagreb, OIB 85821130368, Trg svibanjskih žrtava 1995. 1,10000 Zagreb</item>
      <item>PULA - LINE d.o.o., OIB 55232544774, Velikogorička ulica 9,10410 Staro Čiče</item>
      <item>RH Ministarstvo Financija, OIB 18683136487, Katančićeva 5,10000 Zagreb</item>
      <item>Županijsko državno odvjetništvo, OIB 23673736199, Kapucinska 21,31000 Osijek</item>
      <item>Matteo Dijanežević, OIB 15442847403, Velikogorička Ulica 9,10410 Staro Čiče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55232544774</item>
      <item>, OIB 18683136487</item>
      <item>, OIB 23673736199</item>
      <item>, OIB 15442847403</item>
    </izvorni_sadrzaj>
    <derivirana_varijabla naziv="DomainObject.Predmet.SudioniciListNazivOIB_1">
      <item>, OIB 85821130368</item>
      <item>, OIB 55232544774</item>
      <item>, OIB 18683136487</item>
      <item>, OIB 23673736199</item>
      <item>, OIB 15442847403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Šmit-Sabolić, OIB 63081779137, Crkvena 26, 44320 Kutina</item>
    </izvorni_sadrzaj>
    <derivirana_varijabla naziv="DomainObject.Predmet.StecajniUpraviteljiListAddressOIB_1">
      <item>Biserka Šmit-Sabolić, OIB 63081779137, Crkvena 26, 44320 Kutina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studenog 2018.</izvorni_sadrzaj>
    <derivirana_varijabla naziv="DomainObject.Predmet.DatumZadnjeOdrzaneSudskeRadnje_1">27. studenog 2018.</derivirana_varijabla>
  </DomainObject.Predmet.DatumZadnjeOdrzaneSudskeRadnje>
  <DomainObject.PredzadnjaOdlukaIzPredmeta.DatumDonosenjaOdluke>
    <izvorni_sadrzaj>9. ožujka 2018.</izvorni_sadrzaj>
    <derivirana_varijabla naziv="DomainObject.PredzadnjaOdlukaIzPredmeta.DatumDonosenjaOdluke_1">9. ožujka 2018.</derivirana_varijabla>
  </DomainObject.PredzadnjaOdlukaIzPredmeta.DatumDonosenjaOdluke>
  <DomainObject.PredzadnjaOdlukaIzPredmeta.Oznaka>
    <izvorni_sadrzaj>St-6376/2016-2</izvorni_sadrzaj>
    <derivirana_varijabla naziv="DomainObject.PredzadnjaOdlukaIzPredmeta.Oznaka_1">St-6376/2016-2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154D14-E967-4ECC-B8AD-51058F8E8F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791</properties:Words>
  <properties:Characters>4492</properties:Characters>
  <properties:Lines>110</properties:Lines>
  <properties:Paragraphs>35</properties:Paragraphs>
  <properties:TotalTime>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2018-03-01T13:11:00Z</dcterms:created>
  <dc:creator>Gordana Grčić</dc:creator>
  <cp:lastModifiedBy>Žana Livaja</cp:lastModifiedBy>
  <cp:lastPrinted>2018-03-01T11:17:00Z</cp:lastPrinted>
  <dcterms:modified xmlns:xsi="http://www.w3.org/2001/XMLSchema-instance" xsi:type="dcterms:W3CDTF">2018-11-27T12:28:00Z</dcterms:modified>
  <cp:revision>26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o otvaranju ---St-6376-16.docx)</vt:lpwstr>
  </prop:property>
  <prop:property name="CC_coloring" pid="4" fmtid="{D5CDD505-2E9C-101B-9397-08002B2CF9AE}">
    <vt:bool>false</vt:bool>
  </prop:property>
  <prop:property name="BrojStranica" pid="5" fmtid="{D5CDD505-2E9C-101B-9397-08002B2CF9AE}">
    <vt:i4>3</vt:i4>
  </prop:property>
</prop:Properties>
</file>