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5a11" w14:paraId="87b5a11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AA4B70">
        <w:t>1327</w:t>
      </w:r>
      <w:r>
        <w:t>/201</w:t>
      </w:r>
      <w:r w:rsidR="00CE010A">
        <w:t>8</w:t>
      </w:r>
      <w:r w:rsidR="00847C6F">
        <w:t>-</w:t>
      </w:r>
      <w:r w:rsidR="00100C46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AA4B70">
        <w:t>GORAN INTERIJERI j.d.o.o. iz Globočeca, Globočec 87 C, OIB: 86842236278</w:t>
      </w:r>
      <w:r w:rsidR="004C6607">
        <w:t xml:space="preserve">, dana </w:t>
      </w:r>
      <w:r w:rsidR="00AA4B70">
        <w:t>5</w:t>
      </w:r>
      <w:r w:rsidR="001B6266">
        <w:t>. listopada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AA4B70">
        <w:t>GORAN INTERIJERI j.d.o.o. iz Globočeca, Globočec 87 C, OIB: 86842236278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AA4B70">
        <w:t>5</w:t>
      </w:r>
      <w:r w:rsidR="00E6731C">
        <w:t xml:space="preserve">. </w:t>
      </w:r>
      <w:r w:rsidR="007155B3">
        <w:t xml:space="preserve">listopada </w:t>
      </w:r>
      <w:r w:rsidR="00A1716A">
        <w:t>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F41315" w:rsidRPr="00923F71">
        <w:rPr>
          <w:szCs w:val="24"/>
        </w:rPr>
        <w:t>MLADEN NOVAKOVIĆ, OIB:28857584241, iz Pule, Štinjan, Baližerka 44</w:t>
      </w:r>
      <w:r w:rsidR="0036215E"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AA4B70">
        <w:t>GORAN INTERIJERI j.d.o.o. iz Globočeca, Globočec 87 C, OIB: 86842236278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08270C">
        <w:t>5</w:t>
      </w:r>
      <w:r w:rsidR="001B6266">
        <w:t xml:space="preserve">. </w:t>
      </w:r>
      <w:r w:rsidR="007155B3">
        <w:t xml:space="preserve">listopada </w:t>
      </w:r>
      <w:r>
        <w:t>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100C46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100C46" w:rsidP="00047C0E" w:rsidR="00100C46">
      <w:pPr>
        <w:pStyle w:val="Bezproreda"/>
      </w:pPr>
    </w:p>
    <w:p w:rsidRDefault="00047C0E" w:rsidP="00047C0E" w:rsidR="00047C0E">
      <w:pPr>
        <w:pStyle w:val="Bezproreda"/>
      </w:pPr>
    </w:p>
    <w:p w:rsidRDefault="00100C46" w:rsidP="007D25E4" w:rsidR="00100C46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100C46" w:rsidP="007D25E4" w:rsidR="00100C46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100C46" w:rsidP="00047C0E" w:rsidR="00100C46">
      <w:pPr>
        <w:pStyle w:val="Bezproreda"/>
      </w:pPr>
    </w:p>
    <w:sectPr w:rsidSect="00EF1FD3" w:rsidR="00100C4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C46">
          <w:rPr>
            <w:noProof/>
          </w:rPr>
          <w:t>2</w:t>
        </w:r>
        <w:r>
          <w:fldChar w:fldCharType="end"/>
        </w:r>
      </w:p>
      <w:p w:rsidRDefault="00F24B1A" w:rsidP="00047C0E" w:rsidR="00EF1FD3">
        <w:pPr>
          <w:pStyle w:val="Zaglavlje"/>
          <w:jc w:val="right"/>
        </w:pPr>
        <w:r>
          <w:t>86.St-</w:t>
        </w:r>
        <w:r w:rsidR="0008270C">
          <w:t>1327</w:t>
        </w:r>
        <w:r>
          <w:t>/201</w:t>
        </w:r>
        <w:r w:rsidR="00B94D0A">
          <w:t>8</w:t>
        </w:r>
        <w:r w:rsidR="007700A2">
          <w:t>-</w:t>
        </w:r>
        <w:r w:rsidR="00100C46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8270C"/>
    <w:rsid w:val="000A79A2"/>
    <w:rsid w:val="000B516E"/>
    <w:rsid w:val="000C10B0"/>
    <w:rsid w:val="00100C46"/>
    <w:rsid w:val="001256E8"/>
    <w:rsid w:val="00131FCD"/>
    <w:rsid w:val="001371FB"/>
    <w:rsid w:val="00140CC4"/>
    <w:rsid w:val="0016546D"/>
    <w:rsid w:val="00166CEC"/>
    <w:rsid w:val="001901D5"/>
    <w:rsid w:val="001A46A7"/>
    <w:rsid w:val="001B22F8"/>
    <w:rsid w:val="001B4777"/>
    <w:rsid w:val="001B6266"/>
    <w:rsid w:val="001E625C"/>
    <w:rsid w:val="00211A7F"/>
    <w:rsid w:val="00227768"/>
    <w:rsid w:val="002319C0"/>
    <w:rsid w:val="0024571E"/>
    <w:rsid w:val="00247445"/>
    <w:rsid w:val="002863FA"/>
    <w:rsid w:val="002B00A7"/>
    <w:rsid w:val="002D2844"/>
    <w:rsid w:val="002F6712"/>
    <w:rsid w:val="00326435"/>
    <w:rsid w:val="00347A0B"/>
    <w:rsid w:val="0036215E"/>
    <w:rsid w:val="0037139A"/>
    <w:rsid w:val="00375728"/>
    <w:rsid w:val="00386DAD"/>
    <w:rsid w:val="003A3366"/>
    <w:rsid w:val="003C03CE"/>
    <w:rsid w:val="003C4308"/>
    <w:rsid w:val="00453E80"/>
    <w:rsid w:val="00453E9D"/>
    <w:rsid w:val="00466C70"/>
    <w:rsid w:val="004732BB"/>
    <w:rsid w:val="00491578"/>
    <w:rsid w:val="00493F4C"/>
    <w:rsid w:val="004C0056"/>
    <w:rsid w:val="004C6607"/>
    <w:rsid w:val="004D429C"/>
    <w:rsid w:val="004E266D"/>
    <w:rsid w:val="004F7044"/>
    <w:rsid w:val="005540BE"/>
    <w:rsid w:val="00560218"/>
    <w:rsid w:val="00583DC6"/>
    <w:rsid w:val="005B0B9D"/>
    <w:rsid w:val="00610C35"/>
    <w:rsid w:val="006316EF"/>
    <w:rsid w:val="00661915"/>
    <w:rsid w:val="00677951"/>
    <w:rsid w:val="00682681"/>
    <w:rsid w:val="00695C4C"/>
    <w:rsid w:val="007155B3"/>
    <w:rsid w:val="00725CE3"/>
    <w:rsid w:val="007700A2"/>
    <w:rsid w:val="00776E83"/>
    <w:rsid w:val="00793770"/>
    <w:rsid w:val="007C12CC"/>
    <w:rsid w:val="007D5C43"/>
    <w:rsid w:val="00814226"/>
    <w:rsid w:val="00822C70"/>
    <w:rsid w:val="00841485"/>
    <w:rsid w:val="00847C6F"/>
    <w:rsid w:val="00872C91"/>
    <w:rsid w:val="008C2411"/>
    <w:rsid w:val="00916048"/>
    <w:rsid w:val="00922636"/>
    <w:rsid w:val="00935469"/>
    <w:rsid w:val="009447BB"/>
    <w:rsid w:val="0095531C"/>
    <w:rsid w:val="00965147"/>
    <w:rsid w:val="00983397"/>
    <w:rsid w:val="009902E6"/>
    <w:rsid w:val="009918BE"/>
    <w:rsid w:val="009A1A39"/>
    <w:rsid w:val="00A10F14"/>
    <w:rsid w:val="00A1716A"/>
    <w:rsid w:val="00A3063F"/>
    <w:rsid w:val="00A32EDF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E11D4"/>
    <w:rsid w:val="00AF31C3"/>
    <w:rsid w:val="00B94D0A"/>
    <w:rsid w:val="00BA01C4"/>
    <w:rsid w:val="00BA2A5A"/>
    <w:rsid w:val="00BB5A62"/>
    <w:rsid w:val="00BC1874"/>
    <w:rsid w:val="00C136F3"/>
    <w:rsid w:val="00C27378"/>
    <w:rsid w:val="00C47D0B"/>
    <w:rsid w:val="00C5478E"/>
    <w:rsid w:val="00C64249"/>
    <w:rsid w:val="00C760FE"/>
    <w:rsid w:val="00C823B2"/>
    <w:rsid w:val="00CD3023"/>
    <w:rsid w:val="00CE010A"/>
    <w:rsid w:val="00CE1F40"/>
    <w:rsid w:val="00D169BB"/>
    <w:rsid w:val="00D576B7"/>
    <w:rsid w:val="00D976A9"/>
    <w:rsid w:val="00DB39D9"/>
    <w:rsid w:val="00DC0AA2"/>
    <w:rsid w:val="00DE059B"/>
    <w:rsid w:val="00DE6976"/>
    <w:rsid w:val="00DF1FFF"/>
    <w:rsid w:val="00E0617E"/>
    <w:rsid w:val="00E2675B"/>
    <w:rsid w:val="00E315C8"/>
    <w:rsid w:val="00E5129E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24B1A"/>
    <w:rsid w:val="00F26DF2"/>
    <w:rsid w:val="00F4113C"/>
    <w:rsid w:val="00F41315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00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C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C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C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C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00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C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C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C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C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St-1327/2018</izvorni_sadrzaj>
    <derivirana_varijabla naziv="DomainObject.Predmet.OznakaBroj_1">St-1327/2018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GORAN INTERIJERI j.d.o.o. za usluge</izvorni_sadrzaj>
    <derivirana_varijabla naziv="DomainObject.Predmet.ProtustrankaFormated_1">  GORAN INTERIJERI j.d.o.o. za usluge</derivirana_varijabla>
  </DomainObject.Predmet.ProtustrankaFormated>
  <DomainObject.Predmet.ProtustrankaFormatedOIB>
    <izvorni_sadrzaj>  GORAN INTERIJERI j.d.o.o. za usluge, OIB 86842236278</izvorni_sadrzaj>
    <derivirana_varijabla naziv="DomainObject.Predmet.ProtustrankaFormatedOIB_1">  GORAN INTERIJERI j.d.o.o. za usluge, OIB 86842236278</derivirana_varijabla>
  </DomainObject.Predmet.ProtustrankaFormatedOIB>
  <DomainObject.Predmet.ProtustrankaFormatedWithAdress>
    <izvorni_sadrzaj> GORAN INTERIJERI j.d.o.o. za usluge, Globočec/87 C, 49246 Globočec</izvorni_sadrzaj>
    <derivirana_varijabla naziv="DomainObject.Predmet.ProtustrankaFormatedWithAdress_1"> GORAN INTERIJERI j.d.o.o. za usluge, Globočec/87 C, 49246 Globočec</derivirana_varijabla>
  </DomainObject.Predmet.ProtustrankaFormatedWithAdress>
  <DomainObject.Predmet.ProtustrankaFormatedWithAdressOIB>
    <izvorni_sadrzaj> GORAN INTERIJERI j.d.o.o. za usluge, OIB 86842236278, Globočec/87 C, 49246 Globočec</izvorni_sadrzaj>
    <derivirana_varijabla naziv="DomainObject.Predmet.ProtustrankaFormatedWithAdressOIB_1"> GORAN INTERIJERI j.d.o.o. za usluge, OIB 86842236278, Globočec/87 C, 49246 Globočec</derivirana_varijabla>
  </DomainObject.Predmet.ProtustrankaFormatedWithAdressOIB>
  <DomainObject.Predmet.ProtustrankaWithAdress>
    <izvorni_sadrzaj>GORAN INTERIJERI j.d.o.o. za usluge Globočec/87 C, 49246 Globočec</izvorni_sadrzaj>
    <derivirana_varijabla naziv="DomainObject.Predmet.ProtustrankaWithAdress_1">GORAN INTERIJERI j.d.o.o. za usluge Globočec/87 C, 49246 Globočec</derivirana_varijabla>
  </DomainObject.Predmet.ProtustrankaWithAdress>
  <DomainObject.Predmet.ProtustrankaWithAdressOIB>
    <izvorni_sadrzaj>GORAN INTERIJERI j.d.o.o. za usluge, OIB 86842236278, Globočec/87 C, 49246 Globočec</izvorni_sadrzaj>
    <derivirana_varijabla naziv="DomainObject.Predmet.ProtustrankaWithAdressOIB_1">GORAN INTERIJERI j.d.o.o. za usluge, OIB 86842236278, Globočec/87 C, 49246 Globočec</derivirana_varijabla>
  </DomainObject.Predmet.ProtustrankaWithAdressOIB>
  <DomainObject.Predmet.ProtustrankaNazivFormated>
    <izvorni_sadrzaj>GORAN INTERIJERI j.d.o.o. za usluge</izvorni_sadrzaj>
    <derivirana_varijabla naziv="DomainObject.Predmet.ProtustrankaNazivFormated_1">GORAN INTERIJERI j.d.o.o. za usluge</derivirana_varijabla>
  </DomainObject.Predmet.ProtustrankaNazivFormated>
  <DomainObject.Predmet.ProtustrankaNazivFormatedOIB>
    <izvorni_sadrzaj>GORAN INTERIJERI j.d.o.o. za usluge, OIB 86842236278</izvorni_sadrzaj>
    <derivirana_varijabla naziv="DomainObject.Predmet.ProtustrankaNazivFormatedOIB_1">GORAN INTERIJERI j.d.o.o. za usluge, OIB 86842236278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GORAN INTERIJERI j.d.o.o. za usluge</item>
    </izvorni_sadrzaj>
    <derivirana_varijabla naziv="DomainObject.Predmet.ProtuStrankaListFormated_1">
      <item>GORAN INTERIJERI j.d.o.o. za usluge</item>
    </derivirana_varijabla>
  </DomainObject.Predmet.ProtuStrankaListFormated>
  <DomainObject.Predmet.ProtuStrankaListFormatedOIB>
    <izvorni_sadrzaj>
      <item>GORAN INTERIJERI j.d.o.o. za usluge, OIB 86842236278</item>
    </izvorni_sadrzaj>
    <derivirana_varijabla naziv="DomainObject.Predmet.ProtuStrankaListFormatedOIB_1">
      <item>GORAN INTERIJERI j.d.o.o. za usluge, OIB 86842236278</item>
    </derivirana_varijabla>
  </DomainObject.Predmet.ProtuStrankaListFormatedOIB>
  <DomainObject.Predmet.ProtuStrankaListFormatedWithAdress>
    <izvorni_sadrzaj>
      <item>GORAN INTERIJERI j.d.o.o. za usluge, Globočec/87 C, 49246 Globočec</item>
    </izvorni_sadrzaj>
    <derivirana_varijabla naziv="DomainObject.Predmet.ProtuStrankaListFormatedWithAdress_1">
      <item>GORAN INTERIJERI j.d.o.o. za usluge, Globočec/87 C, 49246 Globočec</item>
    </derivirana_varijabla>
  </DomainObject.Predmet.ProtuStrankaListFormatedWithAdress>
  <DomainObject.Predmet.ProtuStrankaListFormatedWithAdressOIB>
    <izvorni_sadrzaj>
      <item>GORAN INTERIJERI j.d.o.o. za usluge, OIB 86842236278, Globočec/87 C, 49246 Globočec</item>
    </izvorni_sadrzaj>
    <derivirana_varijabla naziv="DomainObject.Predmet.ProtuStrankaListFormatedWithAdressOIB_1">
      <item>GORAN INTERIJERI j.d.o.o. za usluge, OIB 86842236278, Globočec/87 C, 49246 Globočec</item>
    </derivirana_varijabla>
  </DomainObject.Predmet.ProtuStrankaListFormatedWithAdressOIB>
  <DomainObject.Predmet.ProtuStrankaListNazivFormated>
    <izvorni_sadrzaj>
      <item>GORAN INTERIJERI j.d.o.o. za usluge</item>
    </izvorni_sadrzaj>
    <derivirana_varijabla naziv="DomainObject.Predmet.ProtuStrankaListNazivFormated_1">
      <item>GORAN INTERIJERI j.d.o.o. za usluge</item>
    </derivirana_varijabla>
  </DomainObject.Predmet.ProtuStrankaListNazivFormated>
  <DomainObject.Predmet.ProtuStrankaListNazivFormatedOIB>
    <izvorni_sadrzaj>
      <item>GORAN INTERIJERI j.d.o.o. za usluge, OIB 86842236278</item>
    </izvorni_sadrzaj>
    <derivirana_varijabla naziv="DomainObject.Predmet.ProtuStrankaListNazivFormatedOIB_1">
      <item>GORAN INTERIJERI j.d.o.o. za usluge, OIB 86842236278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GORAN INTERIJERI j.d.o.o. za usluge</izvorni_sadrzaj>
    <derivirana_varijabla naziv="DomainObject.Predmet.ProtustrankaIDrugi_1">GORAN INTERIJERI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GORAN INTERIJERI j.d.o.o. za usluge, OIB 86842236278, Globočec/87 C, 49246 Globočec</izvorni_sadrzaj>
    <derivirana_varijabla naziv="DomainObject.Predmet.ProtustrankaIDrugiAdressOIB_1">GORAN INTERIJERI j.d.o.o. za usluge, OIB 86842236278, Globočec/87 C, 49246 Globočec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GORAN INTERIJERI j.d.o.o. za usluge</item>
    </izvorni_sadrzaj>
    <derivirana_varijabla naziv="DomainObject.Predmet.SudioniciListNaziv_1">
      <item>FINA Regionalni centar Zagreb</item>
      <item>GORAN INTERIJERI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GORAN INTERIJERI j.d.o.o. za usluge, OIB 86842236278, Globočec/87 C,49246 Globočec</item>
    </izvorni_sadrzaj>
    <derivirana_varijabla naziv="DomainObject.Predmet.SudioniciListAdressOIB_1">
      <item>FINA Regionalni centar Zagreb, OIB 85821130368, Trg svibanjskih žrtava 1995. br. 1,10000 Zagreb</item>
      <item>GORAN INTERIJERI j.d.o.o. za usluge, OIB 86842236278, Globočec/87 C,49246 Globočec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86842236278</item>
    </izvorni_sadrzaj>
    <derivirana_varijabla naziv="DomainObject.Predmet.SudioniciListNazivOIB_1">
      <item>, OIB 85821130368</item>
      <item>, OIB 86842236278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kolovoza 2018.</izvorni_sadrzaj>
    <derivirana_varijabla naziv="DomainObject.PredzadnjaOdlukaIzPredmeta.DatumDonosenjaOdluke_1">8. kolovoza 2018.</derivirana_varijabla>
  </DomainObject.PredzadnjaOdlukaIzPredmeta.DatumDonosenjaOdluke>
  <DomainObject.PredzadnjaOdlukaIzPredmeta.Oznaka>
    <izvorni_sadrzaj>St-1327/2018-4</izvorni_sadrzaj>
    <derivirana_varijabla naziv="DomainObject.PredzadnjaOdlukaIzPredmeta.Oznaka_1">St-1327/2018-4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2021</properties:Characters>
  <properties:Lines>70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2018-10-05T06:49:00Z</dcterms:created>
  <dc:creator>Sandra Rotar Vogrin</dc:creator>
  <cp:lastModifiedBy>Višnja Svečak</cp:lastModifiedBy>
  <cp:lastPrinted>2018-10-05T06:56:00Z</cp:lastPrinted>
  <dcterms:modified xmlns:xsi="http://www.w3.org/2001/XMLSchema-instance" xsi:type="dcterms:W3CDTF">2018-10-05T06:56:00Z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1327-18.docx)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