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abce" w14:paraId="341abce" w:rsidRDefault="003C7CAC" w:rsidP="003C7CAC" w:rsidR="003C7CAC" w:rsidRPr="003C7CAC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3C7CAC" w:rsidP="003C7CAC" w:rsidR="003C7CAC" w:rsidRPr="003C7C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1746B1">
      <w:pPr>
        <w:spacing w:lineRule="auto" w:line="240" w:after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hAnsi="Times New Roman" w:ascii="Times New Roman"/>
          <w:sz w:val="24"/>
          <w:szCs w:val="24"/>
        </w:rPr>
        <w:t xml:space="preserve">Trgovački sud u Zadru, </w:t>
      </w:r>
      <w:r>
        <w:rPr>
          <w:rFonts w:hAnsi="Times New Roman" w:ascii="Times New Roman"/>
          <w:sz w:val="24"/>
          <w:szCs w:val="24"/>
        </w:rPr>
        <w:t xml:space="preserve">po sutkinji Tini Grgas,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 w:rsidR="00410C8D">
        <w:rPr>
          <w:rFonts w:eastAsia="Times New Roman" w:hAnsi="Times New Roman" w:ascii="Times New Roman"/>
          <w:sz w:val="24"/>
          <w:szCs w:val="24"/>
          <w:lang w:eastAsia="hr-HR"/>
        </w:rPr>
        <w:t xml:space="preserve">GEO BISTRO STOJANOVIĆ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C05378">
        <w:rPr>
          <w:rFonts w:eastAsia="Times New Roman" w:hAnsi="Times New Roman" w:ascii="Times New Roman"/>
          <w:sz w:val="24"/>
          <w:szCs w:val="24"/>
          <w:lang w:eastAsia="hr-HR"/>
        </w:rPr>
        <w:t>Obrovc</w:t>
      </w:r>
      <w:r w:rsidR="00410C8D">
        <w:rPr>
          <w:rFonts w:eastAsia="Times New Roman" w:hAnsi="Times New Roman" w:ascii="Times New Roman"/>
          <w:sz w:val="24"/>
          <w:szCs w:val="24"/>
          <w:lang w:eastAsia="hr-HR"/>
        </w:rPr>
        <w:t>u, Petra Zoranića 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 w:rsidR="00410C8D">
        <w:rPr>
          <w:rFonts w:eastAsia="Times New Roman" w:hAnsi="Times New Roman" w:ascii="Times New Roman"/>
          <w:sz w:val="24"/>
          <w:szCs w:val="24"/>
          <w:lang w:eastAsia="hr-HR"/>
        </w:rPr>
        <w:t>25052388238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zastupanog po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zakonskom zastupniku </w:t>
      </w:r>
      <w:r w:rsidR="00410C8D">
        <w:rPr>
          <w:rFonts w:eastAsia="Times New Roman" w:hAnsi="Times New Roman" w:ascii="Times New Roman"/>
          <w:sz w:val="24"/>
          <w:szCs w:val="24"/>
          <w:lang w:eastAsia="hr-HR"/>
        </w:rPr>
        <w:t>Nenadu Stojanoviću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, 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C7CAC" w:rsidP="003C7CAC" w:rsidR="003C7CAC" w:rsidRPr="00CB643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3C7CAC" w:rsidP="003C7CAC" w:rsidR="003C7CAC" w:rsidRPr="00CB643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8C53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Zakazuje se ročište u prethodnom postupku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nad uvodno označenim dužnikom </w:t>
      </w:r>
      <w:r w:rsidRPr="00F85D70">
        <w:rPr>
          <w:rFonts w:eastAsia="Times New Roman" w:hAnsi="Times New Roman" w:ascii="Times New Roman"/>
          <w:sz w:val="24"/>
          <w:szCs w:val="24"/>
          <w:lang w:eastAsia="hr-HR"/>
        </w:rPr>
        <w:t xml:space="preserve">za dan 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3.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svibnja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236632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410C8D">
        <w:rPr>
          <w:rFonts w:eastAsia="Times New Roman" w:hAnsi="Times New Roman" w:ascii="Times New Roman"/>
          <w:b/>
          <w:sz w:val="24"/>
          <w:szCs w:val="24"/>
          <w:lang w:eastAsia="hr-HR"/>
        </w:rPr>
        <w:t>45</w:t>
      </w:r>
      <w:r w:rsidRPr="00F85D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>zgradi Trgovačkog suda u Zadru</w:t>
      </w:r>
      <w:r w:rsidRPr="003161D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="008C5305">
        <w:rPr>
          <w:rFonts w:eastAsia="Times New Roman" w:hAnsi="Times New Roman" w:ascii="Times New Roman"/>
          <w:sz w:val="24"/>
          <w:szCs w:val="24"/>
          <w:lang w:eastAsia="hr-HR"/>
        </w:rPr>
        <w:t xml:space="preserve">Dr. Franje Tuđmana 35, sudnica 34/I. </w:t>
      </w:r>
    </w:p>
    <w:p w:rsidRDefault="003C7CAC" w:rsidP="003C7CAC" w:rsidR="003C7CAC" w:rsidRPr="003161D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Pr="00890A0A">
        <w:rPr>
          <w:rFonts w:eastAsia="Times New Roman" w:hAnsi="Times New Roman" w:ascii="Times New Roman"/>
          <w:sz w:val="24"/>
          <w:szCs w:val="24"/>
          <w:lang w:eastAsia="hr-HR"/>
        </w:rPr>
        <w:t xml:space="preserve">Na ročište iz točke I. izreke ovog zaključka pozivaju se osoba ovlaštena za 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zastupanje dužnika po zakonu </w:t>
      </w:r>
      <w:r w:rsidR="00410C8D">
        <w:rPr>
          <w:rFonts w:eastAsia="Times New Roman" w:hAnsi="Times New Roman" w:ascii="Times New Roman"/>
          <w:sz w:val="24"/>
          <w:szCs w:val="24"/>
          <w:lang w:eastAsia="hr-HR"/>
        </w:rPr>
        <w:t>Nenad Stojanović</w:t>
      </w:r>
      <w:r w:rsidR="0023663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3161DB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</w:t>
      </w:r>
      <w:r w:rsidRPr="001746B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410C8D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Nenad Stojanović </w:t>
      </w:r>
      <w:r w:rsidR="008C5305">
        <w:rPr>
          <w:rFonts w:eastAsia="Times New Roman" w:hAnsi="Times New Roman" w:ascii="Times New Roman"/>
          <w:b/>
          <w:sz w:val="24"/>
          <w:szCs w:val="24"/>
          <w:lang w:eastAsia="hr-HR"/>
        </w:rPr>
        <w:t>ne</w:t>
      </w:r>
      <w:r w:rsidRPr="001746B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3C7CAC" w:rsidP="003C7CAC" w:rsidR="003C7CAC" w:rsidRPr="001746B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8"/>
        <w:jc w:val="center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U Zadru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1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. </w:t>
      </w:r>
      <w:r w:rsidR="008C5305">
        <w:rPr>
          <w:rFonts w:eastAsia="Times New Roman" w:hAnsi="HelveticaNeueLT Com 47 LtCn" w:ascii="HelveticaNeueLT Com 47 LtCn"/>
          <w:sz w:val="24"/>
          <w:szCs w:val="24"/>
          <w:lang w:eastAsia="hr-HR"/>
        </w:rPr>
        <w:t>travnja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 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201</w:t>
      </w:r>
      <w:r w:rsidR="00236632">
        <w:rPr>
          <w:rFonts w:eastAsia="Times New Roman" w:hAnsi="HelveticaNeueLT Com 47 LtCn" w:ascii="HelveticaNeueLT Com 47 LtCn"/>
          <w:sz w:val="24"/>
          <w:szCs w:val="24"/>
          <w:lang w:eastAsia="hr-HR"/>
        </w:rPr>
        <w:t>8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.</w:t>
      </w:r>
    </w:p>
    <w:p w:rsidRDefault="003C7CAC" w:rsidP="003C7CAC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HelveticaNeueLT Com 47 LtCn" w:ascii="HelveticaNeueLT Com 47 LtC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Za točnost otpravka-ovlaštena službenica: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Sutkinja</w:t>
      </w:r>
    </w:p>
    <w:p w:rsidRDefault="00BE721F" w:rsidP="00BE721F" w:rsidR="003C7CAC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 xml:space="preserve">Nena Mužanović                                                                            </w:t>
      </w:r>
      <w:r w:rsidR="003C7CAC" w:rsidRPr="00CB6432">
        <w:rPr>
          <w:rFonts w:eastAsia="Times New Roman" w:hAnsi="HelveticaNeueLT Com 47 LtCn" w:ascii="HelveticaNeueLT Com 47 LtCn"/>
          <w:sz w:val="24"/>
          <w:szCs w:val="24"/>
          <w:lang w:eastAsia="hr-HR"/>
        </w:rPr>
        <w:t>Tina Grgas</w:t>
      </w:r>
      <w:r>
        <w:rPr>
          <w:rFonts w:eastAsia="Times New Roman" w:hAnsi="HelveticaNeueLT Com 47 LtCn" w:ascii="HelveticaNeueLT Com 47 LtCn"/>
          <w:sz w:val="24"/>
          <w:szCs w:val="24"/>
          <w:lang w:eastAsia="hr-HR"/>
        </w:rPr>
        <w:t>, v.r.</w:t>
      </w:r>
    </w:p>
    <w:p w:rsidRDefault="003C7CAC" w:rsidP="003C7CAC" w:rsidR="003C7CAC" w:rsidRPr="00CB643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3C7CAC" w:rsidP="003C7CAC" w:rsidR="003C7CAC" w:rsidRPr="00CB6432">
      <w:pPr>
        <w:spacing w:lineRule="auto" w:line="240" w:after="0"/>
        <w:ind w:firstLine="705"/>
        <w:jc w:val="both"/>
        <w:rPr>
          <w:rFonts w:hAnsi="Times New Roman" w:ascii="Times New Roman"/>
          <w:noProof/>
          <w:sz w:val="24"/>
          <w:szCs w:val="24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3C7CAC" w:rsidP="003C7CAC" w:rsidR="003C7C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ab/>
      </w:r>
    </w:p>
    <w:p w:rsidRDefault="003C7CAC" w:rsidP="003C7CAC" w:rsidR="003C7CAC" w:rsidRPr="00CB6432">
      <w:pPr>
        <w:spacing w:lineRule="auto" w:line="240" w:after="0"/>
        <w:ind w:firstLine="705"/>
        <w:rPr>
          <w:rFonts w:hAnsi="Times New Roman" w:ascii="Times New Roman"/>
          <w:sz w:val="24"/>
          <w:szCs w:val="24"/>
        </w:rPr>
      </w:pPr>
      <w:r w:rsidRPr="00CB6432">
        <w:rPr>
          <w:rFonts w:hAnsi="Times New Roman" w:ascii="Times New Roman"/>
          <w:sz w:val="24"/>
          <w:szCs w:val="24"/>
        </w:rPr>
        <w:t xml:space="preserve">Dostaviti: </w:t>
      </w:r>
    </w:p>
    <w:p w:rsidRDefault="003C7CAC" w:rsidP="003C7CAC" w:rsidR="003C7CAC" w:rsidRPr="006D45E1">
      <w:pPr>
        <w:pStyle w:val="Odlomakpopisa"/>
        <w:numPr>
          <w:ilvl w:val="0"/>
          <w:numId w:val="1"/>
        </w:numPr>
      </w:pPr>
      <w:r>
        <w:rPr>
          <w:rFonts w:hAnsi="Times New Roman" w:ascii="Times New Roman"/>
          <w:sz w:val="24"/>
          <w:szCs w:val="24"/>
        </w:rPr>
        <w:t xml:space="preserve">osobi ovlaštenoj za zastupanje </w:t>
      </w:r>
      <w:r w:rsidR="00410C8D">
        <w:rPr>
          <w:rFonts w:hAnsi="Times New Roman" w:ascii="Times New Roman"/>
          <w:sz w:val="24"/>
          <w:szCs w:val="24"/>
        </w:rPr>
        <w:t>Nenad Stojanović, Josipa Runjanica 6, Sisak</w:t>
      </w:r>
      <w:r w:rsidR="00C05378">
        <w:rPr>
          <w:rFonts w:hAnsi="Times New Roman" w:ascii="Times New Roman"/>
          <w:sz w:val="24"/>
          <w:szCs w:val="24"/>
        </w:rPr>
        <w:t>,</w:t>
      </w:r>
      <w:r w:rsidR="00410C8D">
        <w:rPr>
          <w:rFonts w:hAnsi="Times New Roman" w:ascii="Times New Roman"/>
          <w:sz w:val="24"/>
          <w:szCs w:val="24"/>
        </w:rPr>
        <w:t xml:space="preserve"> neposredno i putem e-Oglasne ploče suda</w:t>
      </w:r>
      <w:r w:rsidR="008C5305">
        <w:rPr>
          <w:rFonts w:hAnsi="Times New Roman" w:ascii="Times New Roman"/>
          <w:sz w:val="24"/>
          <w:szCs w:val="24"/>
        </w:rPr>
        <w:t xml:space="preserve">, </w:t>
      </w:r>
      <w:r w:rsidR="00236632">
        <w:rPr>
          <w:rFonts w:hAnsi="Times New Roman" w:ascii="Times New Roman"/>
          <w:sz w:val="24"/>
          <w:szCs w:val="24"/>
        </w:rPr>
        <w:t xml:space="preserve"> uz napomenu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C7CAC" w:rsidP="00236632" w:rsidR="00B8172B">
      <w:pPr>
        <w:pStyle w:val="Odlomakpopisa"/>
        <w:numPr>
          <w:ilvl w:val="0"/>
          <w:numId w:val="1"/>
        </w:numPr>
        <w:spacing w:lineRule="auto" w:line="240" w:after="0"/>
      </w:pPr>
      <w:r w:rsidRPr="00236632">
        <w:rPr>
          <w:rFonts w:hAnsi="Times New Roman" w:ascii="Times New Roman"/>
          <w:sz w:val="24"/>
          <w:szCs w:val="24"/>
        </w:rPr>
        <w:t xml:space="preserve">e-Oglasna ploča suda </w:t>
      </w:r>
    </w:p>
    <w:sectPr w:rsidSect="003C7CAC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CAC" w:rsidP="003C7CAC" w:rsidR="003C7CAC">
      <w:pPr>
        <w:spacing w:lineRule="auto" w:line="240" w:after="0"/>
      </w:pPr>
      <w:r>
        <w:separator/>
      </w:r>
    </w:p>
  </w:endnote>
  <w:end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CAC" w:rsidP="003C7CAC" w:rsidR="003C7CAC">
      <w:pPr>
        <w:spacing w:lineRule="auto" w:line="240" w:after="0"/>
      </w:pPr>
      <w:r>
        <w:separator/>
      </w:r>
    </w:p>
  </w:footnote>
  <w:footnote w:id="0" w:type="continuationSeparator">
    <w:p w:rsidRDefault="003C7CAC" w:rsidP="003C7CAC" w:rsidR="003C7C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8825307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3C7CAC" w:rsidR="003C7CAC" w:rsidRPr="003C7CAC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t xml:space="preserve">                                                                       </w:t>
        </w:r>
        <w:r w:rsidRPr="003C7CAC">
          <w:rPr>
            <w:rFonts w:hAnsi="Times New Roman" w:ascii="Times New Roman"/>
            <w:sz w:val="24"/>
            <w:szCs w:val="24"/>
          </w:rPr>
          <w:fldChar w:fldCharType="begin"/>
        </w:r>
        <w:r w:rsidRPr="003C7CA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C7CAC">
          <w:rPr>
            <w:rFonts w:hAnsi="Times New Roman" w:ascii="Times New Roman"/>
            <w:sz w:val="24"/>
            <w:szCs w:val="24"/>
          </w:rPr>
          <w:fldChar w:fldCharType="separate"/>
        </w:r>
        <w:r w:rsidR="008C5305">
          <w:rPr>
            <w:rFonts w:hAnsi="Times New Roman" w:ascii="Times New Roman"/>
            <w:noProof/>
            <w:sz w:val="24"/>
            <w:szCs w:val="24"/>
          </w:rPr>
          <w:t>2</w:t>
        </w:r>
        <w:r w:rsidRPr="003C7CAC">
          <w:rPr>
            <w:rFonts w:hAnsi="Times New Roman" w:ascii="Times New Roman"/>
            <w:sz w:val="24"/>
            <w:szCs w:val="24"/>
          </w:rPr>
          <w:fldChar w:fldCharType="end"/>
        </w:r>
        <w:r w:rsidRPr="003C7CAC">
          <w:rPr>
            <w:rFonts w:hAnsi="Times New Roman" w:ascii="Times New Roman"/>
            <w:sz w:val="24"/>
            <w:szCs w:val="24"/>
          </w:rPr>
          <w:t xml:space="preserve">                                 Poslovni broj: 3. St-482/2017-7</w:t>
        </w:r>
      </w:p>
    </w:sdtContent>
  </w:sdt>
  <w:p w:rsidRDefault="003C7CAC" w:rsidR="003C7C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CAC" w:rsidR="003C7CAC">
    <w:pPr>
      <w:pStyle w:val="Zaglavlje"/>
      <w:jc w:val="center"/>
    </w:pPr>
    <w:r>
      <w:t xml:space="preserve">                              </w:t>
    </w:r>
  </w:p>
  <w:p w:rsidRDefault="003C7CAC" w:rsidR="003C7CAC">
    <w:pPr>
      <w:pStyle w:val="Zaglavlje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3C7CAC">
      <w:rPr>
        <w:rFonts w:hAnsi="Times New Roman" w:ascii="Times New Roman"/>
        <w:sz w:val="24"/>
        <w:szCs w:val="24"/>
      </w:rPr>
      <w:t>Poslovni broj: 3. St-</w:t>
    </w:r>
    <w:r w:rsidR="00410C8D">
      <w:rPr>
        <w:rFonts w:hAnsi="Times New Roman" w:ascii="Times New Roman"/>
        <w:sz w:val="24"/>
        <w:szCs w:val="24"/>
      </w:rPr>
      <w:t>470</w:t>
    </w:r>
    <w:r w:rsidRPr="003C7CAC">
      <w:rPr>
        <w:rFonts w:hAnsi="Times New Roman" w:ascii="Times New Roman"/>
        <w:sz w:val="24"/>
        <w:szCs w:val="24"/>
      </w:rPr>
      <w:t>/2017-</w:t>
    </w:r>
    <w:r w:rsidR="00410C8D">
      <w:rPr>
        <w:rFonts w:hAnsi="Times New Roman" w:ascii="Times New Roman"/>
        <w:sz w:val="24"/>
        <w:szCs w:val="24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CAC"/>
    <w:rsid w:val="0000412F"/>
    <w:rsid w:val="00236632"/>
    <w:rsid w:val="002E4576"/>
    <w:rsid w:val="003C7CAC"/>
    <w:rsid w:val="00410C8D"/>
    <w:rsid w:val="006D15E7"/>
    <w:rsid w:val="008C5305"/>
    <w:rsid w:val="00B8172B"/>
    <w:rsid w:val="00BE721F"/>
    <w:rsid w:val="00C0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7CAC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7CA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7CA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D15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15E7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5E7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5E7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5E7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7CAC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7CA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7CA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7CA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7CA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C7CA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7CA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D15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15E7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5E7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5E7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5E7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St-470/2017</izvorni_sadrzaj>
    <derivirana_varijabla naziv="DomainObject.Predmet.OznakaBroj_1">St-470/2017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BIRO  STOJANOVIĆ društvo sa ograničenom odgovornosti za geodetsko - katastarske usluge i inženjersku geodeziju</izvorni_sadrzaj>
    <derivirana_varijabla naziv="DomainObject.Predmet.ProtustrankaFormated_1">  GEO BIRO  STOJANOVIĆ društvo sa ograničenom odgovornosti za geodetsko - katastarske usluge i inženjersku geodeziju</derivirana_varijabla>
  </DomainObject.Predmet.ProtustrankaFormated>
  <DomainObject.Predmet.ProtustrankaFormatedOIB>
    <izvorni_sadrzaj>  GEO BIRO  STOJANOVIĆ društvo sa ograničenom odgovornosti za geodetsko - katastarske usluge i inženjersku geodeziju, OIB 25052388238</izvorni_sadrzaj>
    <derivirana_varijabla naziv="DomainObject.Predmet.ProtustrankaFormatedOIB_1">  GEO BIRO  STOJANOVIĆ društvo sa ograničenom odgovornosti za geodetsko - katastarske usluge i inženjersku geodeziju, OIB 25052388238</derivirana_varijabla>
  </DomainObject.Predmet.ProtustrankaFormatedOIB>
  <DomainObject.Predmet.ProtustrankaFormatedWithAdress>
    <izvorni_sadrzaj> GEO BIRO  STOJANOVIĆ društvo sa ograničenom odgovornosti za geodetsko - katastarske usluge i inženjersku geodeziju, Petra Zoranića 3, 23450 Obrovac</izvorni_sadrzaj>
    <derivirana_varijabla naziv="DomainObject.Predmet.ProtustrankaFormatedWithAdress_1"> GEO BIRO  STOJANOVIĆ društvo sa ograničenom odgovornosti za geodetsko - katastarske usluge i inženjersku geodeziju, Petra Zoranića 3, 23450 Obrovac</derivirana_varijabla>
  </DomainObject.Predmet.ProtustrankaFormatedWithAdress>
  <DomainObject.Predmet.ProtustrankaFormatedWithAdressOIB>
    <izvorni_sadrzaj> GEO BIRO  STOJANOVIĆ društvo sa ograničenom odgovornosti za geodetsko - katastarske usluge i inženjersku geodeziju, OIB 25052388238, Petra Zoranića 3, 23450 Obrovac</izvorni_sadrzaj>
    <derivirana_varijabla naziv="DomainObject.Predmet.ProtustrankaFormatedWithAdressOIB_1"> GEO BIRO  STOJANOVIĆ društvo sa ograničenom odgovornosti za geodetsko - katastarske usluge i inženjersku geodeziju, OIB 25052388238, Petra Zoranića 3, 23450 Obrovac</derivirana_varijabla>
  </DomainObject.Predmet.ProtustrankaFormatedWithAdressOIB>
  <DomainObject.Predmet.ProtustrankaWithAdress>
    <izvorni_sadrzaj>GEO BIRO  STOJANOVIĆ društvo sa ograničenom odgovornosti za geodetsko - katastarske usluge i inženjersku geodeziju Petra Zoranića 3, 23450 Obrovac</izvorni_sadrzaj>
    <derivirana_varijabla naziv="DomainObject.Predmet.ProtustrankaWithAdress_1">GEO BIRO  STOJANOVIĆ društvo sa ograničenom odgovornosti za geodetsko - katastarske usluge i inženjersku geodeziju Petra Zoranića 3, 23450 Obrovac</derivirana_varijabla>
  </DomainObject.Predmet.ProtustrankaWithAdress>
  <DomainObject.Predmet.ProtustrankaWithAdressOIB>
    <izvorni_sadrzaj>GEO BIRO  STOJANOVIĆ društvo sa ograničenom odgovornosti za geodetsko - katastarske usluge i inženjersku geodeziju, OIB 25052388238, Petra Zoranića 3, 23450 Obrovac</izvorni_sadrzaj>
    <derivirana_varijabla naziv="DomainObject.Predmet.ProtustrankaWithAdressOIB_1">GEO BIRO  STOJANOVIĆ društvo sa ograničenom odgovornosti za geodetsko - katastarske usluge i inženjersku geodeziju, OIB 25052388238, Petra Zoranića 3, 23450 Obrovac</derivirana_varijabla>
  </DomainObject.Predmet.ProtustrankaWithAdressOIB>
  <DomainObject.Predmet.ProtustrankaNazivFormated>
    <izvorni_sadrzaj>GEO BIRO  STOJANOVIĆ društvo sa ograničenom odgovornosti za geodetsko - katastarske usluge i inženjersku geodeziju</izvorni_sadrzaj>
    <derivirana_varijabla naziv="DomainObject.Predmet.ProtustrankaNazivFormated_1">GEO BIRO  STOJANOVIĆ društvo sa ograničenom odgovornosti za geodetsko - katastarske usluge i inženjersku geodeziju</derivirana_varijabla>
  </DomainObject.Predmet.ProtustrankaNazivFormated>
  <DomainObject.Predmet.ProtustrankaNazivFormatedOIB>
    <izvorni_sadrzaj>GEO BIRO  STOJANOVIĆ društvo sa ograničenom odgovornosti za geodetsko - katastarske usluge i inženjersku geodeziju, OIB 25052388238</izvorni_sadrzaj>
    <derivirana_varijabla naziv="DomainObject.Predmet.ProtustrankaNazivFormatedOIB_1">GEO BIRO  STOJANOVIĆ društvo sa ograničenom odgovornosti za geodetsko - katastarske usluge i inženjersku geodeziju, OIB 25052388238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Nenad Stojanović; Tatjana Stojanović Kapetanić</izvorni_sadrzaj>
    <derivirana_varijabla naziv="DomainObject.Predmet.StrankaFormated_1">  FINA; Nenad Stojanović; Tatjana Stojanović Kapetanić</derivirana_varijabla>
  </DomainObject.Predmet.StrankaFormated>
  <DomainObject.Predmet.StrankaFormatedOIB>
    <izvorni_sadrzaj>  FINA, OIB 85821130368; Nenad Stojanović, OIB 45009105752; Tatjana Stojanović Kapetanić, OIB 30260558379</izvorni_sadrzaj>
    <derivirana_varijabla naziv="DomainObject.Predmet.StrankaFormatedOIB_1">  FINA, OIB 85821130368; Nenad Stojanović, OIB 45009105752; Tatjana Stojanović Kapetanić, OIB 30260558379</derivirana_varijabla>
  </DomainObject.Predmet.StrankaFormatedOIB>
  <DomainObject.Predmet.StrankaFormatedWithAdress>
    <izvorni_sadrzaj> FINA; Nenad Stojanović, Ulica Josipa Runjanina 6, 44000 Sisak; Tatjana Stojanović Kapetanić, Ulica Mihajla Pupina 4 A, 44000 Sisak</izvorni_sadrzaj>
    <derivirana_varijabla naziv="DomainObject.Predmet.StrankaFormatedWithAdress_1"> FINA; Nenad Stojanović, Ulica Josipa Runjanina 6, 44000 Sisak; Tatjana Stojanović Kapetanić, Ulica Mihajla Pupina 4 A, 44000 Sisak</derivirana_varijabla>
  </DomainObject.Predmet.StrankaFormatedWithAdress>
  <DomainObject.Predmet.StrankaFormatedWithAdressOIB>
    <izvorni_sadrzaj> FINA, OIB 85821130368; Nenad Stojanović, OIB 45009105752, Ulica Josipa Runjanina 6, 44000 Sisak; Tatjana Stojanović Kapetanić, OIB 30260558379, Ulica Mihajla Pupina 4 A, 44000 Sisak</izvorni_sadrzaj>
    <derivirana_varijabla naziv="DomainObject.Predmet.StrankaFormatedWithAdressOIB_1"> FINA, OIB 85821130368; Nenad Stojanović, OIB 45009105752, Ulica Josipa Runjanina 6, 44000 Sisak; Tatjana Stojanović Kapetanić, OIB 30260558379, Ulica Mihajla Pupina 4 A, 44000 Sisak</derivirana_varijabla>
  </DomainObject.Predmet.StrankaFormatedWithAdressOIB>
  <DomainObject.Predmet.StrankaWithAdress>
    <izvorni_sadrzaj>FINA ,Nenad Stojanović Ulica Josipa Runjanina 6,44000 Sisak,Tatjana Stojanović Kapetanić Ulica Mihajla Pupina 4 A,44000 Sisak</izvorni_sadrzaj>
    <derivirana_varijabla naziv="DomainObject.Predmet.StrankaWithAdress_1">FINA ,Nenad Stojanović Ulica Josipa Runjanina 6,44000 Sisak,Tatjana Stojanović Kapetanić Ulica Mihajla Pupina 4 A,44000 Sisak</derivirana_varijabla>
  </DomainObject.Predmet.StrankaWithAdress>
  <DomainObject.Predmet.StrankaWithAdressOIB>
    <izvorni_sadrzaj>FINA, OIB 85821130368,Nenad Stojanović, OIB 45009105752, Ulica Josipa Runjanina 6,44000 Sisak,Tatjana Stojanović Kapetanić, OIB 30260558379, Ulica Mihajla Pupina 4 A,44000 Sisak</izvorni_sadrzaj>
    <derivirana_varijabla naziv="DomainObject.Predmet.StrankaWithAdressOIB_1">FINA, OIB 85821130368,Nenad Stojanović, OIB 45009105752, Ulica Josipa Runjanina 6,44000 Sisak,Tatjana Stojanović Kapetanić, OIB 30260558379, Ulica Mihajla Pupina 4 A,44000 Sisak</derivirana_varijabla>
  </DomainObject.Predmet.StrankaWithAdressOIB>
  <DomainObject.Predmet.StrankaNazivFormated>
    <izvorni_sadrzaj>FINA,Nenad Stojanović,Tatjana Stojanović Kapetanić</izvorni_sadrzaj>
    <derivirana_varijabla naziv="DomainObject.Predmet.StrankaNazivFormated_1">FINA,Nenad Stojanović,Tatjana Stojanović Kapetanić</derivirana_varijabla>
  </DomainObject.Predmet.StrankaNazivFormated>
  <DomainObject.Predmet.StrankaNazivFormatedOIB>
    <izvorni_sadrzaj>FINA, OIB 85821130368,Nenad Stojanović, OIB 45009105752,Tatjana Stojanović Kapetanić, OIB 30260558379</izvorni_sadrzaj>
    <derivirana_varijabla naziv="DomainObject.Predmet.StrankaNazivFormatedOIB_1">FINA, OIB 85821130368,Nenad Stojanović, OIB 45009105752,Tatjana Stojanović Kapetanić, OIB 30260558379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Nenad Stojanović</item>
      <item>Tatjana Stojanović Kapetanić</item>
    </izvorni_sadrzaj>
    <derivirana_varijabla naziv="DomainObject.Predmet.StrankaListFormated_1">
      <item>FINA</item>
      <item>Nenad Stojanović</item>
      <item>Tatjana Stojanović Kapetanić</item>
    </derivirana_varijabla>
  </DomainObject.Predmet.StrankaListFormated>
  <DomainObject.Predmet.StrankaListFormatedOIB>
    <izvorni_sadrzaj>
      <item>FINA, OIB 85821130368</item>
      <item>Nenad Stojanović, OIB 45009105752</item>
      <item>Tatjana Stojanović Kapetanić, OIB 30260558379</item>
    </izvorni_sadrzaj>
    <derivirana_varijabla naziv="DomainObject.Predmet.StrankaListFormatedOIB_1">
      <item>FINA, OIB 85821130368</item>
      <item>Nenad Stojanović, OIB 45009105752</item>
      <item>Tatjana Stojanović Kapetanić, OIB 30260558379</item>
    </derivirana_varijabla>
  </DomainObject.Predmet.StrankaListFormatedOIB>
  <DomainObject.Predmet.StrankaListFormatedWithAdress>
    <izvorni_sadrzaj>
      <item>FINA</item>
      <item>Nenad Stojanović, Ulica Josipa Runjanina 6, 44000 Sisak</item>
      <item>Tatjana Stojanović Kapetanić, Ulica Mihajla Pupina 4 A, 44000 Sisak</item>
    </izvorni_sadrzaj>
    <derivirana_varijabla naziv="DomainObject.Predmet.StrankaListFormatedWithAdress_1">
      <item>FINA</item>
      <item>Nenad Stojanović, Ulica Josipa Runjanina 6, 44000 Sisak</item>
      <item>Tatjana Stojanović Kapetanić, Ulica Mihajla Pupina 4 A, 44000 Sisak</item>
    </derivirana_varijabla>
  </DomainObject.Predmet.StrankaListFormatedWithAdress>
  <DomainObject.Predmet.StrankaListFormatedWithAdressOIB>
    <izvorni_sadrzaj>
      <item>FINA, OIB 85821130368</item>
      <item>Nenad Stojanović, OIB 45009105752, Ulica Josipa Runjanina 6, 44000 Sisak</item>
      <item>Tatjana Stojanović Kapetanić, OIB 30260558379, Ulica Mihajla Pupina 4 A, 44000 Sisak</item>
    </izvorni_sadrzaj>
    <derivirana_varijabla naziv="DomainObject.Predmet.StrankaListFormatedWithAdressOIB_1">
      <item>FINA, OIB 85821130368</item>
      <item>Nenad Stojanović, OIB 45009105752, Ulica Josipa Runjanina 6, 44000 Sisak</item>
      <item>Tatjana Stojanović Kapetanić, OIB 30260558379, Ulica Mihajla Pupina 4 A, 44000 Sisak</item>
    </derivirana_varijabla>
  </DomainObject.Predmet.StrankaListFormatedWithAdressOIB>
  <DomainObject.Predmet.StrankaListNazivFormated>
    <izvorni_sadrzaj>
      <item>FINA</item>
      <item>Nenad Stojanović</item>
      <item>Tatjana Stojanović Kapetanić</item>
    </izvorni_sadrzaj>
    <derivirana_varijabla naziv="DomainObject.Predmet.StrankaListNazivFormated_1">
      <item>FINA</item>
      <item>Nenad Stojanović</item>
      <item>Tatjana Stojanović Kapetanić</item>
    </derivirana_varijabla>
  </DomainObject.Predmet.StrankaListNazivFormated>
  <DomainObject.Predmet.StrankaListNazivFormatedOIB>
    <izvorni_sadrzaj>
      <item>FINA, OIB 85821130368</item>
      <item>Nenad Stojanović, OIB 45009105752</item>
      <item>Tatjana Stojanović Kapetanić, OIB 30260558379</item>
    </izvorni_sadrzaj>
    <derivirana_varijabla naziv="DomainObject.Predmet.StrankaListNazivFormatedOIB_1">
      <item>FINA, OIB 85821130368</item>
      <item>Nenad Stojanović, OIB 45009105752</item>
      <item>Tatjana Stojanović Kapetanić, OIB 30260558379</item>
    </derivirana_varijabla>
  </DomainObject.Predmet.StrankaListNazivFormatedOIB>
  <DomainObject.Predmet.ProtuStrankaListFormated>
    <izvorni_sadrzaj>
      <item>GEO BIRO  STOJANOVIĆ društvo sa ograničenom odgovornosti za geodetsko - katastarske usluge i inženjersku geodeziju</item>
    </izvorni_sadrzaj>
    <derivirana_varijabla naziv="DomainObject.Predmet.ProtuStrankaListFormated_1">
      <item>GEO BIRO  STOJANOVIĆ društvo sa ograničenom odgovornosti za geodetsko - katastarske usluge i inženjersku geodeziju</item>
    </derivirana_varijabla>
  </DomainObject.Predmet.ProtuStrankaListFormated>
  <DomainObject.Predmet.ProtuStrankaListFormatedOIB>
    <izvorni_sadrzaj>
      <item>GEO BIRO  STOJANOVIĆ društvo sa ograničenom odgovornosti za geodetsko - katastarske usluge i inženjersku geodeziju, OIB 25052388238</item>
    </izvorni_sadrzaj>
    <derivirana_varijabla naziv="DomainObject.Predmet.ProtuStrankaListFormatedOIB_1">
      <item>GEO BIRO  STOJANOVIĆ društvo sa ograničenom odgovornosti za geodetsko - katastarske usluge i inženjersku geodeziju, OIB 25052388238</item>
    </derivirana_varijabla>
  </DomainObject.Predmet.ProtuStrankaListFormatedOIB>
  <DomainObject.Predmet.ProtuStrankaListFormatedWithAdress>
    <izvorni_sadrzaj>
      <item>GEO BIRO  STOJANOVIĆ društvo sa ograničenom odgovornosti za geodetsko - katastarske usluge i inženjersku geodeziju, Petra Zoranića 3, 23450 Obrovac</item>
    </izvorni_sadrzaj>
    <derivirana_varijabla naziv="DomainObject.Predmet.ProtuStrankaListFormatedWithAdress_1">
      <item>GEO BIRO  STOJANOVIĆ društvo sa ograničenom odgovornosti za geodetsko - katastarske usluge i inženjersku geodeziju, Petra Zoranića 3, 23450 Obrovac</item>
    </derivirana_varijabla>
  </DomainObject.Predmet.ProtuStrankaListFormatedWithAdress>
  <DomainObject.Predmet.ProtuStrankaListFormatedWithAdressOIB>
    <izvorni_sadrzaj>
      <item>GEO BIRO  STOJANOVIĆ društvo sa ograničenom odgovornosti za geodetsko - katastarske usluge i inženjersku geodeziju, OIB 25052388238, Petra Zoranića 3, 23450 Obrovac</item>
    </izvorni_sadrzaj>
    <derivirana_varijabla naziv="DomainObject.Predmet.ProtuStrankaListFormatedWithAdressOIB_1">
      <item>GEO BIRO  STOJANOVIĆ društvo sa ograničenom odgovornosti za geodetsko - katastarske usluge i inženjersku geodeziju, OIB 25052388238, Petra Zoranića 3, 23450 Obrovac</item>
    </derivirana_varijabla>
  </DomainObject.Predmet.ProtuStrankaListFormatedWithAdressOIB>
  <DomainObject.Predmet.ProtuStrankaListNazivFormated>
    <izvorni_sadrzaj>
      <item>GEO BIRO  STOJANOVIĆ društvo sa ograničenom odgovornosti za geodetsko - katastarske usluge i inženjersku geodeziju</item>
    </izvorni_sadrzaj>
    <derivirana_varijabla naziv="DomainObject.Predmet.ProtuStrankaListNazivFormated_1">
      <item>GEO BIRO  STOJANOVIĆ društvo sa ograničenom odgovornosti za geodetsko - katastarske usluge i inženjersku geodeziju</item>
    </derivirana_varijabla>
  </DomainObject.Predmet.ProtuStrankaListNazivFormated>
  <DomainObject.Predmet.ProtuStrankaListNazivFormatedOIB>
    <izvorni_sadrzaj>
      <item>GEO BIRO  STOJANOVIĆ društvo sa ograničenom odgovornosti za geodetsko - katastarske usluge i inženjersku geodeziju, OIB 25052388238</item>
    </izvorni_sadrzaj>
    <derivirana_varijabla naziv="DomainObject.Predmet.ProtuStrankaListNazivFormatedOIB_1">
      <item>GEO BIRO  STOJANOVIĆ društvo sa ograničenom odgovornosti za geodetsko - katastarske usluge i inženjersku geodeziju, OIB 25052388238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GEO BIRO  STOJANOVIĆ društvo sa ograničenom odgovornosti za geodetsko - katastarske usluge i inženjersku geodeziju</izvorni_sadrzaj>
    <derivirana_varijabla naziv="DomainObject.Predmet.ProtustrankaIDrugi_1">GEO BIRO  STOJANOVIĆ društvo sa ograničenom odgovornosti za geodetsko - katastarske usluge i inženjersku geodeziju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GEO BIRO  STOJANOVIĆ društvo sa ograničenom odgovornosti za geodetsko - katastarske usluge i inženjersku geodeziju, OIB 25052388238, Petra Zoranića 3, 23450 Obrovac</izvorni_sadrzaj>
    <derivirana_varijabla naziv="DomainObject.Predmet.ProtustrankaIDrugiAdressOIB_1">GEO BIRO  STOJANOVIĆ društvo sa ograničenom odgovornosti za geodetsko - katastarske usluge i inženjersku geodeziju, OIB 25052388238, Petra Zoranića 3,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GEO BIRO  STOJANOVIĆ društvo sa ograničenom odgovornosti za geodetsko - katastarske usluge i inženjersku geodeziju</item>
      <item>Nenad Stojanović</item>
      <item>Tatjana Stojanović Kapetanić</item>
    </izvorni_sadrzaj>
    <derivirana_varijabla naziv="DomainObject.Predmet.SudioniciListNaziv_1">
      <item>FINA</item>
      <item>GEO BIRO  STOJANOVIĆ društvo sa ograničenom odgovornosti za geodetsko - katastarske usluge i inženjersku geodeziju</item>
      <item>Nenad Stojanović</item>
      <item>Tatjana Stojanović Kapetanić</item>
    </derivirana_varijabla>
  </DomainObject.Predmet.SudioniciListNaziv>
  <DomainObject.Predmet.SudioniciListAdressOIB>
    <izvorni_sadrzaj>
      <item>FINA, OIB 85821130368</item>
      <item>GEO BIRO  STOJANOVIĆ društvo sa ograničenom odgovornosti za geodetsko - katastarske usluge i inženjersku geodeziju, OIB 25052388238, Petra Zoranića 3,23450 Obrovac</item>
      <item>Nenad Stojanović, OIB 45009105752, Ulica Josipa Runjanina 6,44000 Sisak</item>
      <item>Tatjana Stojanović Kapetanić, OIB 30260558379, Ulica Mihajla Pupina 4 A,44000 Sisak</item>
    </izvorni_sadrzaj>
    <derivirana_varijabla naziv="DomainObject.Predmet.SudioniciListAdressOIB_1">
      <item>FINA, OIB 85821130368</item>
      <item>GEO BIRO  STOJANOVIĆ društvo sa ograničenom odgovornosti za geodetsko - katastarske usluge i inženjersku geodeziju, OIB 25052388238, Petra Zoranića 3,23450 Obrovac</item>
      <item>Nenad Stojanović, OIB 45009105752, Ulica Josipa Runjanina 6,44000 Sisak</item>
      <item>Tatjana Stojanović Kapetanić, OIB 30260558379, Ulica Mihajla Pupina 4 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25052388238</item>
      <item>, OIB 45009105752</item>
      <item>, OIB 30260558379</item>
    </izvorni_sadrzaj>
    <derivirana_varijabla naziv="DomainObject.Predmet.SudioniciListNazivOIB_1">
      <item>, OIB 85821130368</item>
      <item>, OIB 25052388238</item>
      <item>, OIB 45009105752</item>
      <item>, OIB 30260558379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1491</properties:Characters>
  <properties:Lines>43</properties:Lines>
  <properties:Paragraphs>18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2018-03-12T09:43:00Z</dcterms:created>
  <dc:creator>Nena Mužanović</dc:creator>
  <cp:lastModifiedBy>Nena Mužanović</cp:lastModifiedBy>
  <cp:lastPrinted>2018-04-11T11:34:00Z</cp:lastPrinted>
  <dcterms:modified xmlns:xsi="http://www.w3.org/2001/XMLSchema-instance" xsi:type="dcterms:W3CDTF">2018-04-11T11:45:00Z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(St-470-2017 zakazivanje II. ročišta u p.p..docx)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