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e9ac" w14:paraId="10be9ac" w:rsidRDefault="00B43D89" w:rsidR="00B43D89" w:rsidRPr="0072573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2573A">
        <w:rPr>
          <w:rFonts w:hAnsi="Times New Roman" w:ascii="Times New Roman"/>
          <w:szCs w:val="24"/>
        </w:rPr>
        <w:t xml:space="preserve">   </w:t>
      </w:r>
    </w:p>
    <w:p w:rsidRDefault="00B43D89" w:rsidR="00B43D89" w:rsidRPr="0072573A">
      <w:pPr>
        <w:rPr>
          <w:rFonts w:hAnsi="Times New Roman" w:ascii="Times New Roman"/>
          <w:szCs w:val="24"/>
        </w:rPr>
      </w:pPr>
    </w:p>
    <w:p w:rsidRDefault="00B43D89" w:rsidR="00B43D89" w:rsidRPr="0072573A">
      <w:pPr>
        <w:rPr>
          <w:rFonts w:hAnsi="Times New Roman" w:ascii="Times New Roman"/>
          <w:szCs w:val="24"/>
        </w:rPr>
      </w:pPr>
    </w:p>
    <w:p w:rsidRDefault="00DD4877" w:rsidP="00DD4877" w:rsidR="00DD4877" w:rsidRPr="0072573A">
      <w:pPr>
        <w:jc w:val="right"/>
        <w:rPr>
          <w:rFonts w:hAnsi="Times New Roman" w:ascii="Times New Roman"/>
          <w:szCs w:val="24"/>
        </w:rPr>
      </w:pPr>
    </w:p>
    <w:p w:rsidRDefault="00CF2032" w:rsidP="00CF2032" w:rsidR="00395529" w:rsidRPr="0072573A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FB0" w:rsidP="00DD4877" w:rsidR="00C25FB0" w:rsidRPr="0072573A">
      <w:pPr>
        <w:jc w:val="right"/>
        <w:rPr>
          <w:rFonts w:hAnsi="Times New Roman" w:ascii="Times New Roman"/>
          <w:szCs w:val="24"/>
        </w:rPr>
      </w:pPr>
    </w:p>
    <w:p w:rsidRDefault="002E5502" w:rsidR="00AE445B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 xml:space="preserve">       </w:t>
      </w:r>
      <w:r w:rsidR="00B5699E" w:rsidRPr="0072573A">
        <w:rPr>
          <w:rFonts w:hAnsi="Times New Roman" w:ascii="Times New Roman"/>
          <w:szCs w:val="24"/>
        </w:rPr>
        <w:t xml:space="preserve"> </w:t>
      </w:r>
      <w:r w:rsidRPr="0072573A">
        <w:rPr>
          <w:rFonts w:hAnsi="Times New Roman" w:ascii="Times New Roman"/>
          <w:szCs w:val="24"/>
        </w:rPr>
        <w:t xml:space="preserve"> </w:t>
      </w:r>
      <w:r w:rsidR="00395529" w:rsidRPr="0072573A">
        <w:rPr>
          <w:rFonts w:hAnsi="Times New Roman" w:ascii="Times New Roman"/>
          <w:szCs w:val="24"/>
        </w:rPr>
        <w:t xml:space="preserve"> </w:t>
      </w:r>
      <w:r w:rsidR="00AE445B" w:rsidRPr="0072573A">
        <w:rPr>
          <w:rFonts w:hAnsi="Times New Roman" w:ascii="Times New Roman"/>
          <w:szCs w:val="24"/>
        </w:rPr>
        <w:t>R</w:t>
      </w:r>
      <w:r w:rsidRPr="0072573A">
        <w:rPr>
          <w:rFonts w:hAnsi="Times New Roman" w:ascii="Times New Roman"/>
          <w:szCs w:val="24"/>
        </w:rPr>
        <w:t>epublika Hrvatska</w:t>
      </w:r>
    </w:p>
    <w:p w:rsidRDefault="00AE445B" w:rsidR="00AE445B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TRGOVAČKI SUD U ZAGREBU</w:t>
      </w:r>
    </w:p>
    <w:p w:rsidRDefault="002E5502" w:rsidR="00AE445B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 xml:space="preserve">       </w:t>
      </w:r>
      <w:r w:rsidR="00AE445B" w:rsidRPr="0072573A">
        <w:rPr>
          <w:rFonts w:hAnsi="Times New Roman" w:ascii="Times New Roman"/>
          <w:szCs w:val="24"/>
        </w:rPr>
        <w:t>Zagreb, Amruševa 2/II</w:t>
      </w:r>
    </w:p>
    <w:p w:rsidRDefault="00AE445B" w:rsidP="00AE445B" w:rsidR="00395529" w:rsidRPr="0072573A">
      <w:pPr>
        <w:jc w:val="right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20</w:t>
      </w:r>
      <w:r w:rsidR="00395529" w:rsidRPr="0072573A">
        <w:rPr>
          <w:rFonts w:hAnsi="Times New Roman" w:ascii="Times New Roman"/>
          <w:szCs w:val="24"/>
        </w:rPr>
        <w:t>.</w:t>
      </w:r>
      <w:r w:rsidRPr="0072573A">
        <w:rPr>
          <w:rFonts w:hAnsi="Times New Roman" w:ascii="Times New Roman"/>
          <w:szCs w:val="24"/>
        </w:rPr>
        <w:t xml:space="preserve"> St-</w:t>
      </w:r>
      <w:r w:rsidR="00D63C19">
        <w:rPr>
          <w:rFonts w:hAnsi="Times New Roman" w:ascii="Times New Roman"/>
          <w:szCs w:val="24"/>
        </w:rPr>
        <w:t>1153/16</w:t>
      </w:r>
      <w:r w:rsidR="003118EA" w:rsidRPr="0072573A">
        <w:rPr>
          <w:rFonts w:hAnsi="Times New Roman" w:ascii="Times New Roman"/>
          <w:szCs w:val="24"/>
        </w:rPr>
        <w:t>-</w:t>
      </w:r>
      <w:r w:rsidR="006A6A63">
        <w:rPr>
          <w:rFonts w:hAnsi="Times New Roman" w:ascii="Times New Roman"/>
          <w:szCs w:val="24"/>
        </w:rPr>
        <w:t>8</w:t>
      </w:r>
      <w:r w:rsidRPr="0072573A">
        <w:rPr>
          <w:rFonts w:hAnsi="Times New Roman" w:ascii="Times New Roman"/>
          <w:szCs w:val="24"/>
        </w:rPr>
        <w:t xml:space="preserve"> </w:t>
      </w:r>
    </w:p>
    <w:p w:rsidRDefault="0072573A" w:rsidP="00AE445B" w:rsidR="0072573A" w:rsidRPr="0072573A">
      <w:pPr>
        <w:jc w:val="right"/>
        <w:rPr>
          <w:rFonts w:hAnsi="Times New Roman" w:ascii="Times New Roman"/>
          <w:szCs w:val="24"/>
        </w:rPr>
      </w:pPr>
    </w:p>
    <w:p w:rsidRDefault="00BC6C30" w:rsidP="00BC6C30" w:rsidR="00BC6C30" w:rsidRPr="0072573A">
      <w:pPr>
        <w:jc w:val="center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72573A">
      <w:pPr>
        <w:jc w:val="right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72573A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72573A">
      <w:pPr>
        <w:jc w:val="center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R J E Š E N J E</w:t>
      </w:r>
    </w:p>
    <w:p w:rsidRDefault="00B530A9" w:rsidR="00B530A9" w:rsidRPr="0072573A">
      <w:pPr>
        <w:jc w:val="center"/>
        <w:rPr>
          <w:rFonts w:hAnsi="Times New Roman" w:ascii="Times New Roman"/>
          <w:szCs w:val="24"/>
        </w:rPr>
      </w:pPr>
    </w:p>
    <w:p w:rsidRDefault="00B43D89" w:rsidP="00D63C19" w:rsidR="00395529" w:rsidRPr="0072573A">
      <w:p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72573A">
        <w:rPr>
          <w:rFonts w:hAnsi="Times New Roman" w:ascii="Times New Roman"/>
          <w:szCs w:val="24"/>
        </w:rPr>
        <w:tab/>
      </w:r>
      <w:r w:rsidR="00F10C86" w:rsidRPr="0072573A">
        <w:rPr>
          <w:rFonts w:hAnsi="Times New Roman" w:ascii="Times New Roman"/>
          <w:szCs w:val="24"/>
        </w:rPr>
        <w:t>TRGOVAČKI SUD U ZAGREBU</w:t>
      </w:r>
      <w:r w:rsidR="00616BF1" w:rsidRPr="0072573A">
        <w:rPr>
          <w:rFonts w:hAnsi="Times New Roman" w:ascii="Times New Roman"/>
          <w:szCs w:val="24"/>
        </w:rPr>
        <w:t>,</w:t>
      </w:r>
      <w:r w:rsidR="00F10C86" w:rsidRPr="0072573A">
        <w:rPr>
          <w:rFonts w:hAnsi="Times New Roman" w:ascii="Times New Roman"/>
          <w:szCs w:val="24"/>
        </w:rPr>
        <w:t xml:space="preserve"> po sucu</w:t>
      </w:r>
      <w:r w:rsidR="00B90C3F" w:rsidRPr="0072573A">
        <w:rPr>
          <w:rFonts w:hAnsi="Times New Roman" w:ascii="Times New Roman"/>
          <w:szCs w:val="24"/>
        </w:rPr>
        <w:t xml:space="preserve"> pojedincu</w:t>
      </w:r>
      <w:r w:rsidR="00395529" w:rsidRPr="0072573A">
        <w:rPr>
          <w:rFonts w:hAnsi="Times New Roman" w:ascii="Times New Roman"/>
          <w:szCs w:val="24"/>
        </w:rPr>
        <w:t xml:space="preserve"> Luciji Butigan, postupajući po </w:t>
      </w:r>
      <w:r w:rsidR="00D63C19">
        <w:rPr>
          <w:rFonts w:hAnsi="Times New Roman" w:ascii="Times New Roman"/>
          <w:szCs w:val="24"/>
        </w:rPr>
        <w:t>zahtjevu</w:t>
      </w:r>
      <w:r w:rsidR="00395529" w:rsidRPr="0072573A">
        <w:rPr>
          <w:rFonts w:hAnsi="Times New Roman" w:ascii="Times New Roman"/>
          <w:szCs w:val="24"/>
        </w:rPr>
        <w:t xml:space="preserve"> Financijske agencije Zagreb, Zagreb, Vrtni put 3, </w:t>
      </w:r>
      <w:r w:rsidR="00D63C19">
        <w:rPr>
          <w:rFonts w:hAnsi="Times New Roman" w:ascii="Times New Roman"/>
          <w:szCs w:val="24"/>
        </w:rPr>
        <w:t>za pokretanjem skraćenog stečajnog postupka nad dužnikom VITAS REKLAM d.o.o., Odra 99, 44000 Sisak, OIB 53270445032, dana 6. srpnja 2017.</w:t>
      </w:r>
    </w:p>
    <w:p w:rsidRDefault="00020B0E" w:rsidP="00D47AA8" w:rsidR="00B43D89" w:rsidRPr="0072573A">
      <w:pPr>
        <w:jc w:val="center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 xml:space="preserve">r </w:t>
      </w:r>
      <w:r w:rsidR="00B43D89" w:rsidRPr="0072573A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72573A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72573A">
      <w:pPr>
        <w:jc w:val="both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ab/>
      </w:r>
      <w:r w:rsidR="00FB4BF3" w:rsidRPr="0072573A">
        <w:rPr>
          <w:rFonts w:hAnsi="Times New Roman" w:ascii="Times New Roman"/>
          <w:szCs w:val="24"/>
        </w:rPr>
        <w:t>U stečajnom predmetu St-</w:t>
      </w:r>
      <w:r w:rsidR="00D63C19">
        <w:rPr>
          <w:rFonts w:hAnsi="Times New Roman" w:ascii="Times New Roman"/>
          <w:szCs w:val="24"/>
        </w:rPr>
        <w:t>1153</w:t>
      </w:r>
      <w:r w:rsidR="003118EA" w:rsidRPr="0072573A">
        <w:rPr>
          <w:rFonts w:hAnsi="Times New Roman" w:ascii="Times New Roman"/>
          <w:szCs w:val="24"/>
        </w:rPr>
        <w:t>/</w:t>
      </w:r>
      <w:r w:rsidR="00D63C19">
        <w:rPr>
          <w:rFonts w:hAnsi="Times New Roman" w:ascii="Times New Roman"/>
          <w:szCs w:val="24"/>
        </w:rPr>
        <w:t>16</w:t>
      </w:r>
      <w:r w:rsidR="009E29A4" w:rsidRPr="0072573A">
        <w:rPr>
          <w:rFonts w:hAnsi="Times New Roman" w:ascii="Times New Roman"/>
          <w:szCs w:val="24"/>
        </w:rPr>
        <w:t xml:space="preserve"> </w:t>
      </w:r>
      <w:r w:rsidR="00FB4BF3" w:rsidRPr="0072573A">
        <w:rPr>
          <w:rFonts w:hAnsi="Times New Roman" w:ascii="Times New Roman"/>
          <w:szCs w:val="24"/>
        </w:rPr>
        <w:t>nad stečajnim dužnikom</w:t>
      </w:r>
      <w:r w:rsidR="00395529" w:rsidRPr="0072573A">
        <w:rPr>
          <w:rFonts w:hAnsi="Times New Roman" w:ascii="Times New Roman"/>
          <w:szCs w:val="24"/>
        </w:rPr>
        <w:t xml:space="preserve"> </w:t>
      </w:r>
      <w:r w:rsidR="00D63C19">
        <w:rPr>
          <w:rFonts w:hAnsi="Times New Roman" w:ascii="Times New Roman"/>
          <w:szCs w:val="24"/>
        </w:rPr>
        <w:t>VITAS REKLAM d.o.o., Odra 99, 44000 Sisak, OIB 53270445032</w:t>
      </w:r>
      <w:r w:rsidR="00395529" w:rsidRPr="0072573A">
        <w:rPr>
          <w:rFonts w:hAnsi="Times New Roman" w:ascii="Times New Roman"/>
          <w:szCs w:val="24"/>
        </w:rPr>
        <w:t>,</w:t>
      </w:r>
      <w:r w:rsidR="00FB4BF3" w:rsidRPr="0072573A">
        <w:rPr>
          <w:rFonts w:hAnsi="Times New Roman" w:ascii="Times New Roman"/>
          <w:szCs w:val="24"/>
        </w:rPr>
        <w:t xml:space="preserve">  postupak se obustavlja. </w:t>
      </w:r>
    </w:p>
    <w:p w:rsidRDefault="00F10C86" w:rsidP="00F10C86" w:rsidR="00F10C86" w:rsidRPr="0072573A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72573A">
      <w:pPr>
        <w:jc w:val="center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Obrazloženje</w:t>
      </w:r>
    </w:p>
    <w:p w:rsidRDefault="00B43D89" w:rsidR="00B43D89" w:rsidRPr="0072573A">
      <w:pPr>
        <w:jc w:val="both"/>
        <w:rPr>
          <w:rFonts w:hAnsi="Times New Roman" w:ascii="Times New Roman"/>
          <w:szCs w:val="24"/>
        </w:rPr>
      </w:pPr>
    </w:p>
    <w:p w:rsidRDefault="003118EA" w:rsidP="003118EA" w:rsidR="00D63C19">
      <w:pPr>
        <w:ind w:firstLine="709"/>
        <w:jc w:val="both"/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Financijska agencija, Regionalni centar Zagreb, podnijela je ovom sudu</w:t>
      </w:r>
      <w:r w:rsidR="00D63C19">
        <w:rPr>
          <w:rFonts w:hAnsi="Times New Roman" w:ascii="Times New Roman"/>
          <w:szCs w:val="24"/>
        </w:rPr>
        <w:t xml:space="preserve"> na temelju članka 444. st. 1. Stečajnog zakona, (Narodne novine br. 71/15. dalje SZ-a),</w:t>
      </w:r>
      <w:r w:rsidRPr="0072573A">
        <w:rPr>
          <w:rFonts w:hAnsi="Times New Roman" w:ascii="Times New Roman"/>
          <w:szCs w:val="24"/>
        </w:rPr>
        <w:t xml:space="preserve"> dana </w:t>
      </w:r>
      <w:r w:rsidR="00D63C19">
        <w:rPr>
          <w:rFonts w:hAnsi="Times New Roman" w:ascii="Times New Roman"/>
          <w:szCs w:val="24"/>
        </w:rPr>
        <w:t>4</w:t>
      </w:r>
      <w:r w:rsidRPr="0072573A">
        <w:rPr>
          <w:rFonts w:hAnsi="Times New Roman" w:ascii="Times New Roman"/>
          <w:szCs w:val="24"/>
        </w:rPr>
        <w:t xml:space="preserve">. </w:t>
      </w:r>
      <w:r w:rsidR="00D63C19">
        <w:rPr>
          <w:rFonts w:hAnsi="Times New Roman" w:ascii="Times New Roman"/>
          <w:szCs w:val="24"/>
        </w:rPr>
        <w:t>veljače 2016</w:t>
      </w:r>
      <w:r w:rsidRPr="0072573A">
        <w:rPr>
          <w:rFonts w:hAnsi="Times New Roman" w:ascii="Times New Roman"/>
          <w:szCs w:val="24"/>
        </w:rPr>
        <w:t xml:space="preserve">. </w:t>
      </w:r>
      <w:r w:rsidR="00D63C19">
        <w:rPr>
          <w:rFonts w:hAnsi="Times New Roman" w:ascii="Times New Roman"/>
          <w:szCs w:val="24"/>
        </w:rPr>
        <w:t xml:space="preserve">zahtjev za provedbu skraćenog </w:t>
      </w:r>
      <w:r w:rsidRPr="0072573A">
        <w:rPr>
          <w:rFonts w:hAnsi="Times New Roman" w:ascii="Times New Roman"/>
          <w:szCs w:val="24"/>
        </w:rPr>
        <w:t xml:space="preserve">stečajnog postupka nad dužnikom </w:t>
      </w:r>
      <w:r w:rsidR="00D63C19">
        <w:rPr>
          <w:rFonts w:hAnsi="Times New Roman" w:ascii="Times New Roman"/>
          <w:szCs w:val="24"/>
        </w:rPr>
        <w:t>VITAS REKLAM d.o.o., Odra 99, 44000 Sisak, OIB 53270445032.</w:t>
      </w:r>
    </w:p>
    <w:p w:rsidRDefault="00D63C19" w:rsidP="003118EA" w:rsidR="00D63C19">
      <w:pPr>
        <w:ind w:firstLine="709"/>
        <w:jc w:val="both"/>
        <w:rPr>
          <w:rFonts w:hAnsi="Times New Roman" w:ascii="Times New Roman"/>
          <w:szCs w:val="24"/>
        </w:rPr>
      </w:pPr>
    </w:p>
    <w:p w:rsidRDefault="00D63C19" w:rsidP="003118EA" w:rsidR="00D63C1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428.st.1. SZ-a, propisano je da će sud provesti skraćeni stečajni postupak nad pravnom osobom ako su ispunjene sljedeće pretpostavke:</w:t>
      </w:r>
    </w:p>
    <w:p w:rsidRDefault="00D63C19" w:rsidP="00D63C19" w:rsidR="00D63C1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ako nema zaposlenika,</w:t>
      </w:r>
    </w:p>
    <w:p w:rsidRDefault="00D63C19" w:rsidP="00D63C19" w:rsidR="00D63C1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ako u Očevidniku redoslijeda osnova za plaćanje ima evidentirane neizvršene osnove za plaćanje u neprekinutom razdoblju od 120 dana,</w:t>
      </w:r>
    </w:p>
    <w:p w:rsidRDefault="00D63C19" w:rsidP="00D63C19" w:rsidR="00D63C1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ako nisu ispunjene pretpostavke za pokretanjem drugog postupka radi brisanja iz sudskog registra.</w:t>
      </w:r>
    </w:p>
    <w:p w:rsidRDefault="00D63C19" w:rsidP="00D63C19" w:rsidR="00D63C19">
      <w:pPr>
        <w:ind w:left="709"/>
        <w:jc w:val="both"/>
        <w:rPr>
          <w:rFonts w:hAnsi="Times New Roman" w:ascii="Times New Roman"/>
          <w:szCs w:val="24"/>
        </w:rPr>
      </w:pPr>
    </w:p>
    <w:p w:rsidRDefault="00D63C19" w:rsidP="00D63C19" w:rsidR="00D63C1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Povodom podnesenog zahtjeva, sud je na temelju čl. 430. SZ-a, na mrežnoj stranici e-Oglasna ploča Trgovačkog suda u Zagrebu, dana 2. svibnja 2017., objavio oglas kojim je pozvao osobe ovlaštene za zastupanje dužnika po zakonu, da u roku od 15 dana od dana objave oglasa podnesu sudu javnobilježnički ovjerovljeni popis imovine i obveza na propisanom obrascu, te je pozvao vjerovnike da najkasnije u roku od 45 dana od objave oglasa predlože otvaranje stečajnog postupka, uz upozorenje o pravnim posljedicama ne podnošenja prijedloga za otvaranje stečajnog postupka iz čl. 431. SZ-a.</w:t>
      </w:r>
    </w:p>
    <w:p w:rsidRDefault="00D63C19" w:rsidP="00D63C19" w:rsidR="00D63C19">
      <w:pPr>
        <w:ind w:firstLine="709"/>
        <w:jc w:val="both"/>
        <w:rPr>
          <w:rFonts w:hAnsi="Times New Roman" w:ascii="Times New Roman"/>
          <w:szCs w:val="24"/>
        </w:rPr>
      </w:pPr>
    </w:p>
    <w:p w:rsidRDefault="00D63C19" w:rsidP="00D63C19" w:rsidR="00D63C1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Zakonski zastupnik dužnika u zakonskom roku u ovosudni spis dostavio je Ovjerovljeni prokazni popis imovine, te uvidom u isti proizlazi da dužnik ima imovine. </w:t>
      </w:r>
    </w:p>
    <w:p w:rsidRDefault="00D63C19" w:rsidP="00D63C19" w:rsidR="00D63C19">
      <w:pPr>
        <w:ind w:firstLine="709"/>
        <w:jc w:val="both"/>
        <w:rPr>
          <w:rFonts w:hAnsi="Times New Roman" w:ascii="Times New Roman"/>
          <w:szCs w:val="24"/>
        </w:rPr>
      </w:pPr>
    </w:p>
    <w:p w:rsidRDefault="00D63C19" w:rsidP="00526E1B" w:rsidR="0072573A" w:rsidRPr="0072573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 proizlazi da u konkretnom slučaju nisu ispunjene pretpostavke za provedbu skraćenog stečajnog postupka koji završava otvaranjem i istovremeno zaključenjem skraćenog stečajnog postupka temeljeno na čl. 431. SZ-a, odnosno, kako nisu</w:t>
      </w:r>
      <w:r w:rsidR="00526E1B">
        <w:rPr>
          <w:rFonts w:hAnsi="Times New Roman" w:ascii="Times New Roman"/>
          <w:szCs w:val="24"/>
        </w:rPr>
        <w:t xml:space="preserve"> ispunjene tražene pretpostavke, to je na temelju čl. 433. SZ-a, doneseno rješenje o obustavi skraćenog stečajnog postupka nad navedenim dužnikom.</w:t>
      </w:r>
    </w:p>
    <w:p w:rsidRDefault="00B43D89" w:rsidR="00B43D89" w:rsidRPr="0072573A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2573A" w:rsidR="0072573A" w:rsidRPr="0072573A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72573A">
      <w:pPr>
        <w:pStyle w:val="Naslov1"/>
        <w:ind w:firstLine="0"/>
        <w:rPr>
          <w:b w:val="false"/>
          <w:szCs w:val="24"/>
        </w:rPr>
      </w:pPr>
      <w:r w:rsidRPr="0072573A">
        <w:rPr>
          <w:b w:val="false"/>
          <w:szCs w:val="24"/>
        </w:rPr>
        <w:t xml:space="preserve">U Zagrebu </w:t>
      </w:r>
      <w:r w:rsidR="00526E1B">
        <w:rPr>
          <w:b w:val="false"/>
          <w:szCs w:val="24"/>
        </w:rPr>
        <w:t>6. srpnja</w:t>
      </w:r>
      <w:r w:rsidR="0072573A" w:rsidRPr="0072573A">
        <w:rPr>
          <w:b w:val="false"/>
          <w:szCs w:val="24"/>
        </w:rPr>
        <w:t xml:space="preserve"> </w:t>
      </w:r>
      <w:r w:rsidR="00AE445B" w:rsidRPr="0072573A">
        <w:rPr>
          <w:b w:val="false"/>
          <w:szCs w:val="24"/>
        </w:rPr>
        <w:t>201</w:t>
      </w:r>
      <w:r w:rsidR="00526E1B">
        <w:rPr>
          <w:b w:val="false"/>
          <w:szCs w:val="24"/>
        </w:rPr>
        <w:t>7</w:t>
      </w:r>
      <w:r w:rsidR="00AE445B" w:rsidRPr="0072573A">
        <w:rPr>
          <w:b w:val="false"/>
          <w:szCs w:val="24"/>
        </w:rPr>
        <w:t>.</w:t>
      </w:r>
    </w:p>
    <w:p w:rsidRDefault="00AA6632" w:rsidR="00AA6632" w:rsidRPr="0072573A">
      <w:pPr>
        <w:rPr>
          <w:rFonts w:hAnsi="Times New Roman" w:ascii="Times New Roman"/>
          <w:szCs w:val="24"/>
        </w:rPr>
      </w:pPr>
    </w:p>
    <w:p w:rsidRDefault="00B43D89" w:rsidR="00B43D89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ab/>
        <w:t xml:space="preserve">        </w:t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  <w:t xml:space="preserve">         </w:t>
      </w:r>
      <w:r w:rsidRPr="0072573A">
        <w:rPr>
          <w:rFonts w:hAnsi="Times New Roman" w:ascii="Times New Roman"/>
          <w:szCs w:val="24"/>
        </w:rPr>
        <w:tab/>
        <w:t xml:space="preserve">   </w:t>
      </w:r>
      <w:r w:rsidR="00FB4BF3"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 xml:space="preserve"> </w:t>
      </w:r>
      <w:r w:rsidR="00B90C3F" w:rsidRPr="0072573A">
        <w:rPr>
          <w:rFonts w:hAnsi="Times New Roman" w:ascii="Times New Roman"/>
          <w:szCs w:val="24"/>
        </w:rPr>
        <w:t xml:space="preserve">     </w:t>
      </w:r>
      <w:r w:rsidRPr="0072573A">
        <w:rPr>
          <w:rFonts w:hAnsi="Times New Roman" w:ascii="Times New Roman"/>
          <w:szCs w:val="24"/>
        </w:rPr>
        <w:t>S</w:t>
      </w:r>
      <w:r w:rsidR="00B90C3F" w:rsidRPr="0072573A">
        <w:rPr>
          <w:rFonts w:hAnsi="Times New Roman" w:ascii="Times New Roman"/>
          <w:szCs w:val="24"/>
        </w:rPr>
        <w:t xml:space="preserve"> </w:t>
      </w:r>
      <w:r w:rsidRPr="0072573A">
        <w:rPr>
          <w:rFonts w:hAnsi="Times New Roman" w:ascii="Times New Roman"/>
          <w:szCs w:val="24"/>
        </w:rPr>
        <w:t>U</w:t>
      </w:r>
      <w:r w:rsidR="00B90C3F" w:rsidRPr="0072573A">
        <w:rPr>
          <w:rFonts w:hAnsi="Times New Roman" w:ascii="Times New Roman"/>
          <w:szCs w:val="24"/>
        </w:rPr>
        <w:t xml:space="preserve"> </w:t>
      </w:r>
      <w:r w:rsidRPr="0072573A">
        <w:rPr>
          <w:rFonts w:hAnsi="Times New Roman" w:ascii="Times New Roman"/>
          <w:szCs w:val="24"/>
        </w:rPr>
        <w:t>D</w:t>
      </w:r>
      <w:r w:rsidR="00B90C3F" w:rsidRPr="0072573A">
        <w:rPr>
          <w:rFonts w:hAnsi="Times New Roman" w:ascii="Times New Roman"/>
          <w:szCs w:val="24"/>
        </w:rPr>
        <w:t xml:space="preserve"> </w:t>
      </w:r>
      <w:r w:rsidRPr="0072573A">
        <w:rPr>
          <w:rFonts w:hAnsi="Times New Roman" w:ascii="Times New Roman"/>
          <w:szCs w:val="24"/>
        </w:rPr>
        <w:t>A</w:t>
      </w:r>
      <w:r w:rsidR="00B90C3F" w:rsidRPr="0072573A">
        <w:rPr>
          <w:rFonts w:hAnsi="Times New Roman" w:ascii="Times New Roman"/>
          <w:szCs w:val="24"/>
        </w:rPr>
        <w:t xml:space="preserve"> </w:t>
      </w:r>
      <w:r w:rsidRPr="0072573A">
        <w:rPr>
          <w:rFonts w:hAnsi="Times New Roman" w:ascii="Times New Roman"/>
          <w:szCs w:val="24"/>
        </w:rPr>
        <w:t>C:</w:t>
      </w:r>
    </w:p>
    <w:p w:rsidRDefault="00B43D89" w:rsidR="00B43D89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</w:r>
      <w:r w:rsidRPr="0072573A">
        <w:rPr>
          <w:rFonts w:hAnsi="Times New Roman" w:ascii="Times New Roman"/>
          <w:szCs w:val="24"/>
        </w:rPr>
        <w:tab/>
        <w:t xml:space="preserve">     </w:t>
      </w:r>
      <w:r w:rsidR="00FB4BF3" w:rsidRPr="0072573A">
        <w:rPr>
          <w:rFonts w:hAnsi="Times New Roman" w:ascii="Times New Roman"/>
          <w:szCs w:val="24"/>
        </w:rPr>
        <w:tab/>
        <w:t xml:space="preserve"> </w:t>
      </w:r>
      <w:r w:rsidRPr="0072573A">
        <w:rPr>
          <w:rFonts w:hAnsi="Times New Roman" w:ascii="Times New Roman"/>
          <w:szCs w:val="24"/>
        </w:rPr>
        <w:t>LUCIJA BUTIGAN</w:t>
      </w:r>
      <w:r w:rsidR="00EF58B4">
        <w:rPr>
          <w:rFonts w:hAnsi="Times New Roman" w:ascii="Times New Roman"/>
          <w:szCs w:val="24"/>
        </w:rPr>
        <w:t>, v.r.</w:t>
      </w:r>
    </w:p>
    <w:p w:rsidRDefault="00EF58B4" w:rsidR="00EF58B4">
      <w:pPr>
        <w:rPr>
          <w:rFonts w:hAnsi="Times New Roman" w:ascii="Times New Roman"/>
          <w:szCs w:val="24"/>
        </w:rPr>
      </w:pPr>
    </w:p>
    <w:p w:rsidRDefault="00EF58B4" w:rsidR="00EF58B4" w:rsidRPr="000223DF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Pr="000223DF">
        <w:rPr>
          <w:rFonts w:hAnsi="Times New Roman" w:ascii="Times New Roman"/>
          <w:szCs w:val="24"/>
        </w:rPr>
        <w:t>Za točnost otpravka-ovlašteni službenik:</w:t>
      </w:r>
    </w:p>
    <w:p w:rsidRDefault="00EF58B4" w:rsidR="00EF58B4" w:rsidRPr="000223DF">
      <w:pPr>
        <w:ind w:left="5040"/>
        <w:rPr>
          <w:rFonts w:hAnsi="Times New Roman" w:ascii="Times New Roman"/>
          <w:szCs w:val="24"/>
        </w:rPr>
      </w:pPr>
      <w:r w:rsidRPr="000223DF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 xml:space="preserve">    </w:t>
      </w:r>
      <w:r w:rsidRPr="000223DF">
        <w:rPr>
          <w:rFonts w:hAnsi="Times New Roman" w:ascii="Times New Roman"/>
          <w:szCs w:val="24"/>
        </w:rPr>
        <w:t xml:space="preserve">   (</w:t>
      </w:r>
      <w:r w:rsidR="00526E1B">
        <w:rPr>
          <w:rFonts w:hAnsi="Times New Roman" w:ascii="Times New Roman"/>
          <w:szCs w:val="24"/>
        </w:rPr>
        <w:t>Valentina Kranjčić</w:t>
      </w:r>
      <w:r w:rsidRPr="000223DF">
        <w:rPr>
          <w:rFonts w:hAnsi="Times New Roman" w:ascii="Times New Roman"/>
          <w:szCs w:val="24"/>
        </w:rPr>
        <w:t>)</w:t>
      </w:r>
    </w:p>
    <w:p w:rsidRDefault="00EF58B4" w:rsidR="00EF58B4"/>
    <w:p w:rsidRDefault="00EF58B4" w:rsidR="00EF58B4" w:rsidRPr="0072573A">
      <w:pPr>
        <w:rPr>
          <w:rFonts w:hAnsi="Times New Roman" w:ascii="Times New Roman"/>
          <w:szCs w:val="24"/>
        </w:rPr>
      </w:pPr>
    </w:p>
    <w:p w:rsidRDefault="00B43D89" w:rsidR="00B43D89" w:rsidRPr="0072573A">
      <w:pPr>
        <w:rPr>
          <w:rFonts w:hAnsi="Times New Roman" w:ascii="Times New Roman"/>
          <w:szCs w:val="24"/>
        </w:rPr>
      </w:pPr>
    </w:p>
    <w:p w:rsidRDefault="00B43D89" w:rsidR="00B43D89" w:rsidRPr="0072573A">
      <w:pPr>
        <w:rPr>
          <w:rFonts w:hAnsi="Times New Roman" w:ascii="Times New Roman"/>
          <w:szCs w:val="24"/>
        </w:rPr>
      </w:pPr>
      <w:r w:rsidRPr="0072573A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72573A">
      <w:pPr>
        <w:pStyle w:val="Tijeloteksta"/>
        <w:rPr>
          <w:szCs w:val="24"/>
        </w:rPr>
      </w:pPr>
      <w:r w:rsidRPr="0072573A">
        <w:rPr>
          <w:szCs w:val="24"/>
        </w:rPr>
        <w:t xml:space="preserve">Protiv ovog rješenja </w:t>
      </w:r>
      <w:r w:rsidR="00526E1B">
        <w:rPr>
          <w:szCs w:val="24"/>
        </w:rPr>
        <w:t xml:space="preserve">dopuštena je žalba u roku od 8 dana od dana primitka rješenja. Žalba se podnosi ovom sudu u 3 primjerka za VTS RH. </w:t>
      </w:r>
    </w:p>
    <w:p w:rsidRDefault="00AD30AC" w:rsidP="00AD30AC" w:rsidR="00AD30AC" w:rsidRPr="0072573A">
      <w:pPr>
        <w:rPr>
          <w:rFonts w:hAnsi="Times New Roman" w:ascii="Times New Roman"/>
          <w:szCs w:val="24"/>
        </w:rPr>
      </w:pPr>
    </w:p>
    <w:p w:rsidRDefault="00395529" w:rsidR="00395529" w:rsidRPr="0072573A">
      <w:pPr>
        <w:jc w:val="both"/>
        <w:rPr>
          <w:rFonts w:hAnsi="Times New Roman" w:ascii="Times New Roman"/>
          <w:szCs w:val="24"/>
        </w:rPr>
      </w:pPr>
    </w:p>
    <w:p w:rsidRDefault="00395529" w:rsidR="00395529" w:rsidRPr="006A6A63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6A6A63">
      <w:pPr>
        <w:jc w:val="both"/>
        <w:rPr>
          <w:rFonts w:hAnsi="Times New Roman" w:ascii="Times New Roman"/>
          <w:color w:val="FFFFFF"/>
          <w:szCs w:val="24"/>
        </w:rPr>
      </w:pPr>
      <w:r w:rsidRPr="006A6A63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6A6A63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A6A63">
        <w:rPr>
          <w:rFonts w:hAnsi="Times New Roman" w:ascii="Times New Roman"/>
          <w:color w:val="FFFFFF"/>
          <w:szCs w:val="24"/>
        </w:rPr>
        <w:t>predlagatel</w:t>
      </w:r>
      <w:r w:rsidR="00AE445B" w:rsidRPr="006A6A63">
        <w:rPr>
          <w:rFonts w:hAnsi="Times New Roman" w:ascii="Times New Roman"/>
          <w:color w:val="FFFFFF"/>
          <w:szCs w:val="24"/>
        </w:rPr>
        <w:t>j</w:t>
      </w:r>
      <w:r w:rsidR="00395529" w:rsidRPr="006A6A63">
        <w:rPr>
          <w:rFonts w:hAnsi="Times New Roman" w:ascii="Times New Roman"/>
          <w:color w:val="FFFFFF"/>
          <w:szCs w:val="24"/>
        </w:rPr>
        <w:t>-Fina Zagreb</w:t>
      </w:r>
    </w:p>
    <w:p w:rsidRDefault="0072573A" w:rsidP="00A936EC" w:rsidR="00395529" w:rsidRPr="006A6A63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A6A63">
        <w:rPr>
          <w:rFonts w:hAnsi="Times New Roman" w:ascii="Times New Roman"/>
          <w:color w:val="FFFFFF"/>
          <w:szCs w:val="24"/>
        </w:rPr>
        <w:t>zakonski zastupnik dužnika</w:t>
      </w:r>
    </w:p>
    <w:p w:rsidRDefault="00526E1B" w:rsidP="00A936EC" w:rsidR="00526E1B" w:rsidRPr="006A6A63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A6A63">
        <w:rPr>
          <w:rFonts w:hAnsi="Times New Roman" w:ascii="Times New Roman"/>
          <w:color w:val="FFFFFF"/>
          <w:szCs w:val="24"/>
        </w:rPr>
        <w:t xml:space="preserve">e-oglasna ploča </w:t>
      </w:r>
    </w:p>
    <w:p w:rsidRDefault="00A936EC" w:rsidR="00A936EC" w:rsidRPr="006A6A63">
      <w:pPr>
        <w:jc w:val="both"/>
        <w:rPr>
          <w:rFonts w:hAnsi="Times New Roman" w:ascii="Times New Roman"/>
          <w:color w:val="FFFFFF"/>
          <w:szCs w:val="24"/>
        </w:rPr>
      </w:pPr>
      <w:r w:rsidRPr="006A6A63">
        <w:rPr>
          <w:rFonts w:hAnsi="Times New Roman" w:ascii="Times New Roman"/>
          <w:color w:val="FFFFFF"/>
          <w:szCs w:val="24"/>
        </w:rPr>
        <w:tab/>
      </w:r>
      <w:r w:rsidRPr="006A6A63">
        <w:rPr>
          <w:rFonts w:hAnsi="Times New Roman" w:ascii="Times New Roman"/>
          <w:color w:val="FFFFFF"/>
          <w:szCs w:val="24"/>
        </w:rPr>
        <w:tab/>
      </w:r>
      <w:r w:rsidRPr="006A6A63">
        <w:rPr>
          <w:rFonts w:hAnsi="Times New Roman" w:ascii="Times New Roman"/>
          <w:color w:val="FFFFFF"/>
          <w:szCs w:val="24"/>
        </w:rPr>
        <w:tab/>
      </w:r>
      <w:r w:rsidRPr="006A6A63">
        <w:rPr>
          <w:rFonts w:hAnsi="Times New Roman" w:ascii="Times New Roman"/>
          <w:color w:val="FFFFFF"/>
          <w:szCs w:val="24"/>
        </w:rPr>
        <w:tab/>
      </w:r>
    </w:p>
    <w:p w:rsidRDefault="0072573A" w:rsidP="0072573A" w:rsidR="0072573A" w:rsidRPr="0072573A">
      <w:pPr>
        <w:jc w:val="both"/>
        <w:rPr>
          <w:rFonts w:hAnsi="Times New Roman" w:ascii="Times New Roman"/>
          <w:szCs w:val="24"/>
        </w:rPr>
      </w:pPr>
    </w:p>
    <w:sectPr w:rsidSect="0072573A" w:rsidR="0072573A" w:rsidRPr="0072573A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B7D" w:rsidR="008C5B7D">
      <w:r>
        <w:separator/>
      </w:r>
    </w:p>
  </w:endnote>
  <w:endnote w:id="0" w:type="continuationSeparator">
    <w:p w:rsidRDefault="008C5B7D" w:rsidR="008C5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B7D" w:rsidR="008C5B7D">
      <w:r>
        <w:separator/>
      </w:r>
    </w:p>
  </w:footnote>
  <w:footnote w:id="0" w:type="continuationSeparator">
    <w:p w:rsidRDefault="008C5B7D" w:rsidR="008C5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8B4" w:rsidP="00395529" w:rsidR="00EF5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58B4" w:rsidR="00EF5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8B4" w:rsidP="00395529" w:rsidR="00EF5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F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58B4" w:rsidP="00395529" w:rsidR="00EF58B4">
    <w:pPr>
      <w:pStyle w:val="Zaglavlje"/>
      <w:jc w:val="right"/>
      <w:rPr>
        <w:rFonts w:hAnsi="Times New Roman" w:ascii="Times New Roman"/>
        <w:szCs w:val="24"/>
      </w:rPr>
    </w:pPr>
    <w:r w:rsidRPr="003118EA">
      <w:rPr>
        <w:rFonts w:hAnsi="Times New Roman" w:ascii="Times New Roman"/>
        <w:szCs w:val="24"/>
      </w:rPr>
      <w:t>20. St-</w:t>
    </w:r>
    <w:r w:rsidR="00D63C19">
      <w:rPr>
        <w:rFonts w:hAnsi="Times New Roman" w:ascii="Times New Roman"/>
        <w:szCs w:val="24"/>
      </w:rPr>
      <w:t>1153/16</w:t>
    </w:r>
    <w:r>
      <w:rPr>
        <w:rFonts w:hAnsi="Times New Roman" w:ascii="Times New Roman"/>
        <w:szCs w:val="24"/>
      </w:rPr>
      <w:t>-</w:t>
    </w:r>
  </w:p>
  <w:p w:rsidRDefault="00EF58B4" w:rsidP="00395529" w:rsidR="00EF58B4">
    <w:pPr>
      <w:pStyle w:val="Zaglavlje"/>
      <w:jc w:val="right"/>
      <w:rPr>
        <w:rFonts w:hAnsi="Times New Roman" w:ascii="Times New Roman"/>
        <w:szCs w:val="24"/>
      </w:rPr>
    </w:pPr>
  </w:p>
  <w:p w:rsidRDefault="00EF58B4" w:rsidP="00395529" w:rsidR="00EF58B4" w:rsidRPr="003118EA">
    <w:pPr>
      <w:pStyle w:val="Zaglavlje"/>
      <w:jc w:val="right"/>
      <w:rPr>
        <w:rFonts w:hAnsi="Times New Roman" w:ascii="Times New Roman"/>
        <w:szCs w:val="24"/>
      </w:rPr>
    </w:pPr>
  </w:p>
  <w:p w:rsidRDefault="00EF58B4" w:rsidP="00395529" w:rsidR="00EF58B4">
    <w:pPr>
      <w:pStyle w:val="Zaglavlje"/>
      <w:jc w:val="right"/>
      <w:rPr>
        <w:sz w:val="22"/>
        <w:szCs w:val="22"/>
      </w:rPr>
    </w:pPr>
  </w:p>
  <w:p w:rsidRDefault="00EF58B4" w:rsidP="00395529" w:rsidR="00EF58B4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4605324"/>
    <w:multiLevelType w:val="hybridMultilevel"/>
    <w:tmpl w:val="4810EF28"/>
    <w:lvl w:tplc="E75653F4" w:ilvl="0">
      <w:start w:val="20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1"/>
  </w:num>
  <w:num w:numId="8">
    <w:abstractNumId w:val="13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4"/>
  </w:num>
  <w:num w:numId="16">
    <w:abstractNumId w:val="21"/>
  </w:num>
  <w:num w:numId="17">
    <w:abstractNumId w:val="16"/>
  </w:num>
  <w:num w:numId="18">
    <w:abstractNumId w:val="8"/>
  </w:num>
  <w:num w:numId="19">
    <w:abstractNumId w:val="4"/>
  </w:num>
  <w:num w:numId="20">
    <w:abstractNumId w:val="20"/>
  </w:num>
  <w:num w:numId="21">
    <w:abstractNumId w:val="3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C0E70"/>
    <w:rsid w:val="00113D02"/>
    <w:rsid w:val="00195B34"/>
    <w:rsid w:val="001B47B5"/>
    <w:rsid w:val="002C08F8"/>
    <w:rsid w:val="002E5502"/>
    <w:rsid w:val="00307A5F"/>
    <w:rsid w:val="003118EA"/>
    <w:rsid w:val="003148CC"/>
    <w:rsid w:val="00352803"/>
    <w:rsid w:val="003778C2"/>
    <w:rsid w:val="00395529"/>
    <w:rsid w:val="003B215C"/>
    <w:rsid w:val="003F7C94"/>
    <w:rsid w:val="00405489"/>
    <w:rsid w:val="00432D11"/>
    <w:rsid w:val="004401BF"/>
    <w:rsid w:val="004452CF"/>
    <w:rsid w:val="00445C8F"/>
    <w:rsid w:val="00467E4F"/>
    <w:rsid w:val="00493B6F"/>
    <w:rsid w:val="004C2B56"/>
    <w:rsid w:val="004E3108"/>
    <w:rsid w:val="00500310"/>
    <w:rsid w:val="00512FC8"/>
    <w:rsid w:val="00526E1B"/>
    <w:rsid w:val="005C470C"/>
    <w:rsid w:val="005C4FCB"/>
    <w:rsid w:val="00602F3D"/>
    <w:rsid w:val="00616BF1"/>
    <w:rsid w:val="006A6A63"/>
    <w:rsid w:val="006C506D"/>
    <w:rsid w:val="006C5C45"/>
    <w:rsid w:val="006D44BE"/>
    <w:rsid w:val="006E0B15"/>
    <w:rsid w:val="006F05C1"/>
    <w:rsid w:val="006F4493"/>
    <w:rsid w:val="00702C75"/>
    <w:rsid w:val="0072573A"/>
    <w:rsid w:val="00814840"/>
    <w:rsid w:val="00822564"/>
    <w:rsid w:val="00842D18"/>
    <w:rsid w:val="00844BC5"/>
    <w:rsid w:val="008703C3"/>
    <w:rsid w:val="00873335"/>
    <w:rsid w:val="008A3B5E"/>
    <w:rsid w:val="008C5B7D"/>
    <w:rsid w:val="008E7ECE"/>
    <w:rsid w:val="00904B79"/>
    <w:rsid w:val="00914141"/>
    <w:rsid w:val="009E29A4"/>
    <w:rsid w:val="00A936EC"/>
    <w:rsid w:val="00AA6632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90C3F"/>
    <w:rsid w:val="00BA6EA0"/>
    <w:rsid w:val="00BC0E43"/>
    <w:rsid w:val="00BC6C30"/>
    <w:rsid w:val="00BF4018"/>
    <w:rsid w:val="00C25FB0"/>
    <w:rsid w:val="00C334DE"/>
    <w:rsid w:val="00C76A76"/>
    <w:rsid w:val="00C83E1F"/>
    <w:rsid w:val="00CA2956"/>
    <w:rsid w:val="00CD42AC"/>
    <w:rsid w:val="00CD75B1"/>
    <w:rsid w:val="00CE34F7"/>
    <w:rsid w:val="00CF2032"/>
    <w:rsid w:val="00D15A44"/>
    <w:rsid w:val="00D47AA8"/>
    <w:rsid w:val="00D5043A"/>
    <w:rsid w:val="00D56D06"/>
    <w:rsid w:val="00D63C19"/>
    <w:rsid w:val="00D866C2"/>
    <w:rsid w:val="00DB2132"/>
    <w:rsid w:val="00DD4877"/>
    <w:rsid w:val="00DF0E14"/>
    <w:rsid w:val="00E434D7"/>
    <w:rsid w:val="00E524EB"/>
    <w:rsid w:val="00EF58B4"/>
    <w:rsid w:val="00F10C86"/>
    <w:rsid w:val="00F24B70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3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0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0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0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0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3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0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St-1153/2016-8</izvorni_sadrzaj>
    <derivirana_varijabla naziv="DomainObject.Oznaka_1">St-1153/2016-8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VITAS REKLAM d.o.o.</izvorni_sadrzaj>
    <derivirana_varijabla naziv="DomainObject.Predmet.ProtustrankaFormated_1">  VITAS REKLAM d.o.o.</derivirana_varijabla>
  </DomainObject.Predmet.ProtustrankaFormated>
  <DomainObject.Predmet.ProtustrankaFormatedOIB>
    <izvorni_sadrzaj>  VITAS REKLAM d.o.o., OIB 53270445032</izvorni_sadrzaj>
    <derivirana_varijabla naziv="DomainObject.Predmet.ProtustrankaFormatedOIB_1">  VITAS REKLAM d.o.o., OIB 53270445032</derivirana_varijabla>
  </DomainObject.Predmet.ProtustrankaFormatedOIB>
  <DomainObject.Predmet.ProtustrankaFormatedWithAdress>
    <izvorni_sadrzaj> VITAS REKLAM d.o.o., Odra 99, 44000 Sisak</izvorni_sadrzaj>
    <derivirana_varijabla naziv="DomainObject.Predmet.ProtustrankaFormatedWithAdress_1"> VITAS REKLAM d.o.o., Odra 99, 44000 Sisak</derivirana_varijabla>
  </DomainObject.Predmet.ProtustrankaFormatedWithAdress>
  <DomainObject.Predmet.ProtustrankaFormatedWithAdressOIB>
    <izvorni_sadrzaj> VITAS REKLAM d.o.o., OIB 53270445032, Odra 99, 44000 Sisak</izvorni_sadrzaj>
    <derivirana_varijabla naziv="DomainObject.Predmet.ProtustrankaFormatedWithAdressOIB_1"> VITAS REKLAM d.o.o., OIB 53270445032, Odra 99, 44000 Sisak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 REKLAM d.o.o.</item>
    </izvorni_sadrzaj>
    <derivirana_varijabla naziv="DomainObject.Predmet.ProtuStrankaListFormated_1">
      <item>VITAS REKLAM d.o.o.</item>
    </derivirana_varijabla>
  </DomainObject.Predmet.ProtuStrankaListFormated>
  <DomainObject.Predmet.ProtuStrankaListFormatedOIB>
    <izvorni_sadrzaj>
      <item>VITAS REKLAM d.o.o., OIB 53270445032</item>
    </izvorni_sadrzaj>
    <derivirana_varijabla naziv="DomainObject.Predmet.ProtuStrankaListFormatedOIB_1">
      <item>VITAS REKLAM d.o.o., OIB 53270445032</item>
    </derivirana_varijabla>
  </DomainObject.Predmet.ProtuStrankaListFormatedOIB>
  <DomainObject.Predmet.ProtuStrankaListFormatedWithAdress>
    <izvorni_sadrzaj>
      <item>VITAS REKLAM d.o.o., Odra 99, 44000 Sisak</item>
    </izvorni_sadrzaj>
    <derivirana_varijabla naziv="DomainObject.Predmet.ProtuStrankaListFormatedWithAdress_1">
      <item>VITAS REKLAM d.o.o., Odra 99, 44000 Sisak</item>
    </derivirana_varijabla>
  </DomainObject.Predmet.ProtuStrankaListFormatedWithAdress>
  <DomainObject.Predmet.ProtuStrankaListFormatedWithAdressOIB>
    <izvorni_sadrzaj>
      <item>VITAS REKLAM d.o.o., OIB 53270445032, Odra 99, 44000 Sisak</item>
    </izvorni_sadrzaj>
    <derivirana_varijabla naziv="DomainObject.Predmet.ProtuStrankaListFormatedWithAdressOIB_1">
      <item>VITAS REKLAM d.o.o., OIB 53270445032, Odra 99, 44000 Sisak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</item>
      <item>Damir Vitas</item>
    </izvorni_sadrzaj>
    <derivirana_varijabla naziv="DomainObject.Predmet.OstaliListFormated_1">
      <item>Snježana Vitas</item>
      <item>Damir Vitas</item>
    </derivirana_varijabla>
  </DomainObject.Predmet.OstaliListFormated>
  <DomainObject.Predmet.OstaliListFormatedOIB>
    <izvorni_sadrzaj>
      <item>Snježana Vitas, OIB 72926237401</item>
      <item>Damir Vitas, OIB 60727288054</item>
    </izvorni_sadrzaj>
    <derivirana_varijabla naziv="DomainObject.Predmet.OstaliListFormatedOIB_1">
      <item>Snježana Vitas, OIB 72926237401</item>
      <item>Damir Vitas, OIB 60727288054</item>
    </derivirana_varijabla>
  </DomainObject.Predmet.OstaliListFormatedOIB>
  <DomainObject.Predmet.OstaliListFormatedWithAdress>
    <izvorni_sadrzaj>
      <item>Snježana Vitas, Bitoljska 2b, 44000 Sisak</item>
      <item>Damir Vitas, Bitoljska 2b, 44000 Sisak</item>
    </izvorni_sadrzaj>
    <derivirana_varijabla naziv="DomainObject.Predmet.OstaliListFormatedWithAdress_1">
      <item>Snježana Vitas, Bitoljska 2b, 44000 Sisak</item>
      <item>Damir Vitas, Bitoljska 2b, 44000 Sisak</item>
    </derivirana_varijabla>
  </DomainObject.Predmet.OstaliListFormatedWithAdress>
  <DomainObject.Predmet.OstaliListFormatedWithAdressOIB>
    <izvorni_sadrzaj>
      <item>Snježana Vitas, OIB 72926237401, Bitoljska 2b, 44000 Sisak</item>
      <item>Damir Vitas, OIB 60727288054, Bitoljska 2b, 44000 Sisak</item>
    </izvorni_sadrzaj>
    <derivirana_varijabla naziv="DomainObject.Predmet.OstaliListFormatedWithAdressOIB_1">
      <item>Snježana Vitas, OIB 72926237401, Bitoljska 2b, 44000 Sisak</item>
      <item>Damir Vitas, OIB 60727288054, Bitoljska 2b, 44000 Sisak</item>
    </derivirana_varijabla>
  </DomainObject.Predmet.OstaliListFormatedWithAdressOIB>
  <DomainObject.Predmet.OstaliListNazivFormated>
    <izvorni_sadrzaj>
      <item>Snježana Vitas</item>
      <item>Damir Vitas</item>
    </izvorni_sadrzaj>
    <derivirana_varijabla naziv="DomainObject.Predmet.OstaliListNazivFormated_1">
      <item>Snježana Vitas</item>
      <item>Damir Vitas</item>
    </derivirana_varijabla>
  </DomainObject.Predmet.OstaliListNazivFormated>
  <DomainObject.Predmet.OstaliListNazivFormatedOIB>
    <izvorni_sadrzaj>
      <item>Snježana Vitas, OIB 72926237401</item>
      <item>Damir Vitas, OIB 60727288054</item>
    </izvorni_sadrzaj>
    <derivirana_varijabla naziv="DomainObject.Predmet.OstaliListNazivFormatedOIB_1">
      <item>Snježana Vitas, OIB 72926237401</item>
      <item>Damir Vitas, OIB 60727288054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St-1153/2016-8</izvorni_sadrzaj>
    <derivirana_varijabla naziv="DomainObject.PoslovniBrojDokumenta_1">St-1153/2016-8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VITAS REKLAM d.o.o.</item>
      <item>Snježana Vitas</item>
      <item>Damir Vitas</item>
    </izvorni_sadrzaj>
    <derivirana_varijabla naziv="DomainObject.Predmet.SudioniciListNaziv_1">
      <item>FINA Regionalni centar Zagreb</item>
      <item>VITAS REKLAM d.o.o.</item>
      <item>Snježana Vitas</item>
      <item>Damir Vitas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VITAS REKLAM d.o.o., OIB 53270445032, Odra 99,44000 Sisak</item>
      <item>Snježana Vitas, OIB 72926237401, Bitoljska 2b,44000 Sisak</item>
      <item>Damir Vitas, OIB 60727288054, Bitoljska 2b,44000 Sisak</item>
    </izvorni_sadrzaj>
    <derivirana_varijabla naziv="DomainObject.Predmet.SudioniciListAdressOIB_1">
      <item>FINA Regionalni centar Zagreb, OIB 85821130368, Trg svibanjskih žrtava 1995. br. 1,10000 Zagreb</item>
      <item>VITAS REKLAM d.o.o., OIB 53270445032, Odra 99,44000 Sisak</item>
      <item>Snježana Vitas, OIB 72926237401, Bitoljska 2b,44000 Sisak</item>
      <item>Damir Vitas, OIB 60727288054, Bitoljska 2b,44000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53270445032</item>
      <item>, OIB 72926237401</item>
      <item>, OIB 60727288054</item>
    </izvorni_sadrzaj>
    <derivirana_varijabla naziv="DomainObject.Predmet.SudioniciListNazivOIB_1">
      <item>, OIB 85821130368</item>
      <item>, OIB 53270445032</item>
      <item>, OIB 72926237401</item>
      <item>, OIB 60727288054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436</properties:Words>
  <properties:Characters>2349</properties:Characters>
  <properties:Lines>79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2017-07-06T09:37:00Z</dcterms:created>
  <dc:creator>Sudsko vijeće</dc:creator>
  <cp:lastModifiedBy>Valentina Kranjčić</cp:lastModifiedBy>
  <cp:lastPrinted>2017-07-06T11:03:00Z</cp:lastPrinted>
  <dcterms:modified xmlns:xsi="http://www.w3.org/2001/XMLSchema-instance" xsi:type="dcterms:W3CDTF">2017-07-06T11:06:00Z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