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c49b" w14:paraId="21dc49b" w:rsidRDefault="003A6D52" w:rsidP="005D7BF8" w:rsidR="003A6D5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D52" w:rsidP="005D7BF8" w:rsidR="003A6D5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A6D52" w:rsidP="005D7BF8" w:rsidR="003A6D5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A6D52" w:rsidP="005D7BF8" w:rsidR="003A6D5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A6D52" w:rsidR="003A6D52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3F63E3" w:rsidRPr="003F63E3">
        <w:rPr>
          <w:rFonts w:hAnsi="Times New Roman" w:ascii="Times New Roman"/>
        </w:rPr>
        <w:t>TORCIDAŠ d.o.o. za trgovinu i usluge, Rijeka, A. R. Španca 3, OIB 31421377784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F77B9">
        <w:rPr>
          <w:rFonts w:hAnsi="Times New Roman" w:ascii="Times New Roman"/>
          <w:b w:val="false"/>
        </w:rPr>
        <w:t>13.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3F63E3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Razrješava se</w:t>
      </w:r>
      <w:r w:rsidR="003F63E3">
        <w:rPr>
          <w:rFonts w:hAnsi="Times New Roman" w:ascii="Times New Roman"/>
          <w:b w:val="false"/>
        </w:rPr>
        <w:t xml:space="preserve"> </w:t>
      </w:r>
      <w:r w:rsidR="003F63E3" w:rsidRPr="003F63E3">
        <w:rPr>
          <w:rFonts w:hAnsi="Times New Roman" w:ascii="Times New Roman"/>
          <w:b w:val="false"/>
        </w:rPr>
        <w:t>Mirjana Gašparović, Crikvenica, Podšupera 55, OIB 36691101554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3F63E3" w:rsidRPr="003F63E3">
        <w:rPr>
          <w:rFonts w:hAnsi="Times New Roman" w:ascii="Times New Roman"/>
        </w:rPr>
        <w:t>TORCIDAŠ d.o.o. za trgovinu i usluge, Rijeka, A. R. Španca 3, OIB 31421377784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3F63E3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3F63E3" w:rsidRPr="003F63E3">
        <w:rPr>
          <w:rFonts w:hAnsi="Times New Roman" w:ascii="Times New Roman"/>
        </w:rPr>
        <w:t>TORCIDAŠ d.o.o. za trgovinu i usluge, Rijeka, A. R. Španca 3, OIB 31421377784</w:t>
      </w:r>
      <w:r w:rsidR="003F63E3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3F63E3">
        <w:rPr>
          <w:rFonts w:hAnsi="Times New Roman" w:ascii="Times New Roman"/>
          <w:b w:val="false"/>
        </w:rPr>
        <w:t xml:space="preserve"> </w:t>
      </w:r>
      <w:r w:rsidR="003F63E3" w:rsidRPr="003F63E3">
        <w:rPr>
          <w:rFonts w:hAnsi="Times New Roman" w:ascii="Times New Roman"/>
          <w:b w:val="false"/>
        </w:rPr>
        <w:t>Dušan Crljenko, Rijeka, Brca 8c, OIB 03602703658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3F63E3">
        <w:rPr>
          <w:rFonts w:hAnsi="Times New Roman" w:ascii="Times New Roman"/>
          <w:b w:val="false"/>
        </w:rPr>
        <w:t>1516</w:t>
      </w:r>
      <w:r w:rsidR="00570761">
        <w:rPr>
          <w:rFonts w:hAnsi="Times New Roman" w:ascii="Times New Roman"/>
          <w:b w:val="false"/>
        </w:rPr>
        <w:t>/16-</w:t>
      </w:r>
      <w:r w:rsidR="003F63E3">
        <w:rPr>
          <w:rFonts w:hAnsi="Times New Roman" w:ascii="Times New Roman"/>
          <w:b w:val="false"/>
        </w:rPr>
        <w:t>4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3F63E3">
        <w:rPr>
          <w:rFonts w:hAnsi="Times New Roman" w:ascii="Times New Roman"/>
          <w:b w:val="false"/>
        </w:rPr>
        <w:t>1</w:t>
      </w:r>
      <w:r w:rsidR="00244221">
        <w:rPr>
          <w:rFonts w:hAnsi="Times New Roman" w:ascii="Times New Roman"/>
          <w:b w:val="false"/>
        </w:rPr>
        <w:t>8</w:t>
      </w:r>
      <w:r w:rsidR="004B673C">
        <w:rPr>
          <w:rFonts w:hAnsi="Times New Roman" w:ascii="Times New Roman"/>
          <w:b w:val="false"/>
        </w:rPr>
        <w:t xml:space="preserve">. </w:t>
      </w:r>
      <w:r w:rsidR="003F63E3">
        <w:rPr>
          <w:rFonts w:hAnsi="Times New Roman" w:ascii="Times New Roman"/>
          <w:b w:val="false"/>
        </w:rPr>
        <w:t>siječnja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3F63E3">
        <w:rPr>
          <w:rFonts w:hAnsi="Times New Roman" w:ascii="Times New Roman"/>
          <w:b w:val="false"/>
        </w:rPr>
        <w:t xml:space="preserve">pokrenut je prethodni postupak radi utvrđivanja pretpostavki za otvaranje stečajnog postupka nad dužnikom </w:t>
      </w:r>
      <w:r w:rsidR="003F63E3" w:rsidRPr="00EF78A9">
        <w:rPr>
          <w:rFonts w:hAnsi="Times New Roman" w:ascii="Times New Roman"/>
        </w:rPr>
        <w:t>TORCIDAŠ d.o.o. za trgovinu i usluge, Rijeka, A. R. Španca 3, OIB 31421377784</w:t>
      </w:r>
      <w:r w:rsidR="003F63E3">
        <w:rPr>
          <w:rFonts w:hAnsi="Times New Roman" w:ascii="Times New Roman"/>
        </w:rPr>
        <w:t xml:space="preserve"> </w:t>
      </w:r>
      <w:r w:rsidR="003F63E3">
        <w:rPr>
          <w:rFonts w:hAnsi="Times New Roman" w:ascii="Times New Roman"/>
          <w:b w:val="false"/>
        </w:rPr>
        <w:t>i</w:t>
      </w:r>
      <w:r w:rsidR="00244221">
        <w:rPr>
          <w:rFonts w:hAnsi="Times New Roman" w:ascii="Times New Roman"/>
          <w:b w:val="false"/>
          <w:bCs/>
        </w:rPr>
        <w:t xml:space="preserve">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</w:t>
      </w:r>
      <w:r w:rsidR="003F63E3">
        <w:rPr>
          <w:rFonts w:hAnsi="Times New Roman" w:ascii="Times New Roman"/>
          <w:b w:val="false"/>
        </w:rPr>
        <w:t xml:space="preserve"> </w:t>
      </w:r>
      <w:r w:rsidR="003F63E3" w:rsidRPr="003F63E3">
        <w:rPr>
          <w:rFonts w:hAnsi="Times New Roman" w:ascii="Times New Roman"/>
          <w:b w:val="false"/>
        </w:rPr>
        <w:t>Mirjana Gašpa</w:t>
      </w:r>
      <w:r w:rsidR="003F63E3">
        <w:rPr>
          <w:rFonts w:hAnsi="Times New Roman" w:ascii="Times New Roman"/>
          <w:b w:val="false"/>
        </w:rPr>
        <w:t xml:space="preserve">rović, Crikvenica, Podšupera 55. 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10.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</w:t>
      </w:r>
      <w:r w:rsidR="003F63E3">
        <w:rPr>
          <w:rFonts w:hAnsi="Times New Roman" w:ascii="Times New Roman"/>
          <w:b w:val="false"/>
        </w:rPr>
        <w:t>ranije preuzetih obveza</w:t>
      </w:r>
      <w:r w:rsidR="004B673C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13.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D7617A" w:rsidR="00AB1DA5" w:rsidRPr="00B0026A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  <w:r w:rsidR="00D7617A" w:rsidRPr="00B0026A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3F63E3">
        <w:rPr>
          <w:rFonts w:hAnsi="Times New Roman" w:ascii="Times New Roman"/>
          <w:b w:val="false"/>
          <w:sz w:val="20"/>
          <w:szCs w:val="20"/>
        </w:rPr>
        <w:t>Mirjani Gašparović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3F63E3">
        <w:rPr>
          <w:rFonts w:hAnsi="Times New Roman" w:ascii="Times New Roman"/>
          <w:b w:val="false"/>
          <w:sz w:val="20"/>
          <w:szCs w:val="20"/>
        </w:rPr>
        <w:t>Dušanu Crljenko</w:t>
      </w:r>
      <w:r w:rsidR="003F63E3" w:rsidRPr="00F03C50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</w:t>
      </w:r>
      <w:r w:rsidR="003F63E3">
        <w:rPr>
          <w:rFonts w:hAnsi="Times New Roman" w:ascii="Times New Roman"/>
          <w:b w:val="false"/>
          <w:sz w:val="20"/>
          <w:szCs w:val="20"/>
        </w:rPr>
        <w:t>18.01.2017.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13.02.17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D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3F63E3">
      <w:rPr>
        <w:rFonts w:hAnsi="Times New Roman" w:ascii="Times New Roman"/>
        <w:b w:val="false"/>
      </w:rPr>
      <w:t>1516</w:t>
    </w:r>
    <w:r w:rsidR="00570761">
      <w:rPr>
        <w:rFonts w:hAnsi="Times New Roman" w:ascii="Times New Roman"/>
        <w:b w:val="false"/>
      </w:rPr>
      <w:t>/16-</w:t>
    </w:r>
    <w:r w:rsidR="003F63E3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6D52"/>
    <w:rsid w:val="003A723A"/>
    <w:rsid w:val="003B7AF2"/>
    <w:rsid w:val="003F63E3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7271C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0026A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D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A6D5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D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A6D5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TORCIDAŠ d.o.o.</izvorni_sadrzaj>
    <derivirana_varijabla naziv="DomainObject.Predmet.ProtustrankaFormated_1">  TORCIDAŠ d.o.o.</derivirana_varijabla>
  </DomainObject.Predmet.ProtustrankaFormated>
  <DomainObject.Predmet.ProtustrankaFormatedOIB>
    <izvorni_sadrzaj>  TORCIDAŠ d.o.o., OIB 31421377784</izvorni_sadrzaj>
    <derivirana_varijabla naziv="DomainObject.Predmet.ProtustrankaFormatedOIB_1">  TORCIDAŠ d.o.o., OIB 31421377784</derivirana_varijabla>
  </DomainObject.Predmet.ProtustrankaFormatedOIB>
  <DomainObject.Predmet.ProtustrankaFormatedWithAdress>
    <izvorni_sadrzaj> TORCIDAŠ d.o.o., A. R. Španca 3, 51000 Rijeka</izvorni_sadrzaj>
    <derivirana_varijabla naziv="DomainObject.Predmet.ProtustrankaFormatedWithAdress_1"> TORCIDAŠ d.o.o., A. R. Španca 3, 51000 Rijeka</derivirana_varijabla>
  </DomainObject.Predmet.ProtustrankaFormatedWithAdress>
  <DomainObject.Predmet.ProtustrankaFormatedWithAdressOIB>
    <izvorni_sadrzaj> TORCIDAŠ d.o.o., OIB 31421377784, A. R. Španca 3, 51000 Rijeka</izvorni_sadrzaj>
    <derivirana_varijabla naziv="DomainObject.Predmet.ProtustrankaFormatedWithAdressOIB_1"> TORCIDAŠ d.o.o., OIB 31421377784, A. R. Španca 3, 51000 Rijeka</derivirana_varijabla>
  </DomainObject.Predmet.ProtustrankaFormatedWithAdressOIB>
  <DomainObject.Predmet.ProtustrankaWithAdress>
    <izvorni_sadrzaj>TORCIDAŠ d.o.o. A. R. Španca 3, 51000 Rijeka</izvorni_sadrzaj>
    <derivirana_varijabla naziv="DomainObject.Predmet.ProtustrankaWithAdress_1">TORCIDAŠ d.o.o. A. R. Španca 3, 51000 Rijeka</derivirana_varijabla>
  </DomainObject.Predmet.ProtustrankaWithAdress>
  <DomainObject.Predmet.ProtustrankaWithAdressOIB>
    <izvorni_sadrzaj>TORCIDAŠ d.o.o., OIB 31421377784, A. R. Španca 3, 51000 Rijeka</izvorni_sadrzaj>
    <derivirana_varijabla naziv="DomainObject.Predmet.ProtustrankaWithAdressOIB_1">TORCIDAŠ d.o.o., OIB 31421377784, A. R. Španca 3, 51000 Rijeka</derivirana_varijabla>
  </DomainObject.Predmet.ProtustrankaWithAdressOIB>
  <DomainObject.Predmet.ProtustrankaNazivFormated>
    <izvorni_sadrzaj>TORCIDAŠ d.o.o.</izvorni_sadrzaj>
    <derivirana_varijabla naziv="DomainObject.Predmet.ProtustrankaNazivFormated_1">TORCIDAŠ d.o.o.</derivirana_varijabla>
  </DomainObject.Predmet.ProtustrankaNazivFormated>
  <DomainObject.Predmet.ProtustrankaNazivFormatedOIB>
    <izvorni_sadrzaj>TORCIDAŠ d.o.o., OIB 31421377784</izvorni_sadrzaj>
    <derivirana_varijabla naziv="DomainObject.Predmet.ProtustrankaNazivFormatedOIB_1">TORCIDAŠ d.o.o., OIB 31421377784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TORCIDAŠ d.o.o.</item>
    </izvorni_sadrzaj>
    <derivirana_varijabla naziv="DomainObject.Predmet.ProtuStrankaListFormated_1">
      <item>TORCIDAŠ d.o.o.</item>
    </derivirana_varijabla>
  </DomainObject.Predmet.ProtuStrankaListFormated>
  <DomainObject.Predmet.ProtuStrankaListFormatedOIB>
    <izvorni_sadrzaj>
      <item>TORCIDAŠ d.o.o., OIB 31421377784</item>
    </izvorni_sadrzaj>
    <derivirana_varijabla naziv="DomainObject.Predmet.ProtuStrankaListFormatedOIB_1">
      <item>TORCIDAŠ d.o.o., OIB 31421377784</item>
    </derivirana_varijabla>
  </DomainObject.Predmet.ProtuStrankaListFormatedOIB>
  <DomainObject.Predmet.ProtuStrankaListFormatedWithAdress>
    <izvorni_sadrzaj>
      <item>TORCIDAŠ d.o.o., A. R. Španca 3, 51000 Rijeka</item>
    </izvorni_sadrzaj>
    <derivirana_varijabla naziv="DomainObject.Predmet.ProtuStrankaListFormatedWithAdress_1">
      <item>TORCIDAŠ d.o.o., A. R. Španca 3, 51000 Rijeka</item>
    </derivirana_varijabla>
  </DomainObject.Predmet.ProtuStrankaListFormatedWithAdress>
  <DomainObject.Predmet.ProtuStrankaListFormatedWithAdressOIB>
    <izvorni_sadrzaj>
      <item>TORCIDAŠ d.o.o., OIB 31421377784, A. R. Španca 3, 51000 Rijeka</item>
    </izvorni_sadrzaj>
    <derivirana_varijabla naziv="DomainObject.Predmet.ProtuStrankaListFormatedWithAdressOIB_1">
      <item>TORCIDAŠ d.o.o., OIB 31421377784, A. R. Španca 3, 51000 Rijeka</item>
    </derivirana_varijabla>
  </DomainObject.Predmet.ProtuStrankaListFormatedWithAdressOIB>
  <DomainObject.Predmet.ProtuStrankaListNazivFormated>
    <izvorni_sadrzaj>
      <item>TORCIDAŠ d.o.o.</item>
    </izvorni_sadrzaj>
    <derivirana_varijabla naziv="DomainObject.Predmet.ProtuStrankaListNazivFormated_1">
      <item>TORCIDAŠ d.o.o.</item>
    </derivirana_varijabla>
  </DomainObject.Predmet.ProtuStrankaListNazivFormated>
  <DomainObject.Predmet.ProtuStrankaListNazivFormatedOIB>
    <izvorni_sadrzaj>
      <item>TORCIDAŠ d.o.o., OIB 31421377784</item>
    </izvorni_sadrzaj>
    <derivirana_varijabla naziv="DomainObject.Predmet.ProtuStrankaListNazivFormatedOIB_1">
      <item>TORCIDAŠ d.o.o., OIB 31421377784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TORCIDAŠ d.o.o.</izvorni_sadrzaj>
    <derivirana_varijabla naziv="DomainObject.Predmet.ProtustrankaIDrugi_1">TORCIDAŠ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TORCIDAŠ d.o.o., OIB 31421377784, A. R. Španca 3, 51000 Rijeka</izvorni_sadrzaj>
    <derivirana_varijabla naziv="DomainObject.Predmet.ProtustrankaIDrugiAdressOIB_1">TORCIDAŠ d.o.o., OIB 31421377784, A. R.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TORCIDAŠ d.o.o.</item>
    </izvorni_sadrzaj>
    <derivirana_varijabla naziv="DomainObject.Predmet.SudioniciListNaziv_1">
      <item>FINA  Rijeka</item>
      <item>TORCIDAŠ d.o.o.</item>
    </derivirana_varijabla>
  </DomainObject.Predmet.SudioniciListNaziv>
  <DomainObject.Predmet.SudioniciListAdressOIB>
    <izvorni_sadrzaj>
      <item>FINA  Rijeka, OIB 85821130368, Frana Kurelca 8,51000 Rijeka</item>
      <item>TORCIDAŠ d.o.o., OIB 31421377784, A. R. Španca 3,51000 Rijeka</item>
    </izvorni_sadrzaj>
    <derivirana_varijabla naziv="DomainObject.Predmet.SudioniciListAdressOIB_1">
      <item>FINA  Rijeka, OIB 85821130368, Frana Kurelca 8,51000 Rijeka</item>
      <item>TORCIDAŠ d.o.o., OIB 31421377784, A. R. Španca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31421377784</item>
    </izvorni_sadrzaj>
    <derivirana_varijabla naziv="DomainObject.Predmet.SudioniciListNazivOIB_1">
      <item>, OIB 85821130368</item>
      <item>, OIB 31421377784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29216-6994-46D4-A258-93EE40114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2887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2017-02-13T10:53:00Z</dcterms:created>
  <dc:creator>rcerneka</dc:creator>
  <cp:lastModifiedBy>Jasna Radulović</cp:lastModifiedBy>
  <cp:lastPrinted>2017-02-13T10:54:00Z</cp:lastPrinted>
  <dcterms:modified xmlns:xsi="http://www.w3.org/2001/XMLSchema-instance" xsi:type="dcterms:W3CDTF">2017-02-13T12:13:00Z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