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4feb" w14:paraId="5e84feb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A67508">
        <w:rPr>
          <w:b/>
          <w:sz w:val="22"/>
          <w:szCs w:val="22"/>
        </w:rPr>
        <w:t>4</w:t>
      </w:r>
      <w:r w:rsidR="00F84F73">
        <w:rPr>
          <w:b/>
          <w:sz w:val="22"/>
          <w:szCs w:val="22"/>
        </w:rPr>
        <w:t>4</w:t>
      </w:r>
      <w:r w:rsidR="00A67508">
        <w:rPr>
          <w:b/>
          <w:sz w:val="22"/>
          <w:szCs w:val="22"/>
        </w:rPr>
        <w:t>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A67508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A67508">
        <w:rPr>
          <w:b/>
          <w:sz w:val="22"/>
          <w:szCs w:val="22"/>
        </w:rPr>
        <w:t>3</w:t>
      </w:r>
      <w:r w:rsidR="00F84F73">
        <w:rPr>
          <w:b/>
          <w:sz w:val="22"/>
          <w:szCs w:val="22"/>
        </w:rPr>
        <w:t>62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84F73" w:rsidP="00E62343" w:rsidR="00E62343" w:rsidRPr="00E62343">
      <w:pPr>
        <w:ind w:firstLine="720"/>
        <w:jc w:val="both"/>
        <w:rPr>
          <w:sz w:val="22"/>
          <w:szCs w:val="22"/>
        </w:rPr>
      </w:pPr>
      <w:r w:rsidRPr="00F84F73">
        <w:rPr>
          <w:sz w:val="22"/>
          <w:szCs w:val="22"/>
        </w:rPr>
        <w:t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izvan ročišta</w:t>
      </w:r>
      <w:r w:rsidR="00DC6FD1" w:rsidRPr="00DC6FD1">
        <w:rPr>
          <w:sz w:val="22"/>
          <w:szCs w:val="22"/>
        </w:rPr>
        <w:t xml:space="preserve">, dana </w:t>
      </w:r>
      <w:r w:rsidR="001E3DA1">
        <w:rPr>
          <w:sz w:val="22"/>
          <w:szCs w:val="22"/>
        </w:rPr>
        <w:t>7</w:t>
      </w:r>
      <w:r w:rsidR="00DC6FD1" w:rsidRPr="00DC6FD1">
        <w:rPr>
          <w:sz w:val="22"/>
          <w:szCs w:val="22"/>
        </w:rPr>
        <w:t xml:space="preserve">. </w:t>
      </w:r>
      <w:r w:rsidR="00A67508">
        <w:rPr>
          <w:sz w:val="22"/>
          <w:szCs w:val="22"/>
        </w:rPr>
        <w:t>ožujka</w:t>
      </w:r>
      <w:r w:rsidR="00E62343" w:rsidRPr="00E62343">
        <w:rPr>
          <w:sz w:val="22"/>
          <w:szCs w:val="22"/>
        </w:rPr>
        <w:t xml:space="preserve"> 201</w:t>
      </w:r>
      <w:r w:rsidR="00A67508">
        <w:rPr>
          <w:sz w:val="22"/>
          <w:szCs w:val="22"/>
        </w:rPr>
        <w:t>8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AE562D" w:rsidR="00AE562D" w:rsidRPr="000A7794">
      <w:pPr>
        <w:jc w:val="center"/>
        <w:rPr>
          <w:b/>
          <w:sz w:val="22"/>
          <w:szCs w:val="22"/>
        </w:rPr>
      </w:pPr>
    </w:p>
    <w:p w:rsidRDefault="00FF0485" w:rsidP="00C34082" w:rsidR="00A360FC" w:rsidRPr="00C34082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1E3DA1">
        <w:rPr>
          <w:sz w:val="22"/>
          <w:szCs w:val="22"/>
        </w:rPr>
        <w:t xml:space="preserve">CVIJETA NEKRETINE d.o.o., Dubrovnik, Riječka 15B, </w:t>
      </w:r>
      <w:r w:rsidR="00C34082" w:rsidRPr="00C34082">
        <w:rPr>
          <w:sz w:val="22"/>
          <w:szCs w:val="22"/>
        </w:rPr>
        <w:t xml:space="preserve">OIB: </w:t>
      </w:r>
      <w:r w:rsidR="00655D1D">
        <w:rPr>
          <w:sz w:val="22"/>
          <w:szCs w:val="22"/>
        </w:rPr>
        <w:t>81085662725</w:t>
      </w:r>
      <w:r w:rsidR="003C27FB" w:rsidRPr="00C34082">
        <w:rPr>
          <w:sz w:val="22"/>
          <w:szCs w:val="22"/>
        </w:rPr>
        <w:t>,</w:t>
      </w:r>
      <w:r w:rsidR="000222F9" w:rsidRPr="00C34082">
        <w:rPr>
          <w:sz w:val="22"/>
          <w:szCs w:val="22"/>
        </w:rPr>
        <w:t xml:space="preserve"> </w:t>
      </w:r>
      <w:r w:rsidRPr="00C34082">
        <w:rPr>
          <w:sz w:val="22"/>
          <w:szCs w:val="22"/>
        </w:rPr>
        <w:t xml:space="preserve">dosuđuje </w:t>
      </w:r>
      <w:r w:rsidR="009D7D10" w:rsidRPr="00C34082">
        <w:rPr>
          <w:sz w:val="22"/>
          <w:szCs w:val="22"/>
        </w:rPr>
        <w:t xml:space="preserve">se </w:t>
      </w:r>
      <w:r w:rsidR="00A360FC" w:rsidRPr="00C34082">
        <w:rPr>
          <w:sz w:val="22"/>
          <w:szCs w:val="22"/>
        </w:rPr>
        <w:t>imovin</w:t>
      </w:r>
      <w:r w:rsidR="009D7D10" w:rsidRPr="00C34082">
        <w:rPr>
          <w:sz w:val="22"/>
          <w:szCs w:val="22"/>
        </w:rPr>
        <w:t>a</w:t>
      </w:r>
      <w:r w:rsidR="00A360FC" w:rsidRPr="00C34082">
        <w:rPr>
          <w:sz w:val="22"/>
          <w:szCs w:val="22"/>
        </w:rPr>
        <w:t xml:space="preserve"> stečajnog dužnika i to oznake kat</w:t>
      </w:r>
      <w:r w:rsidR="009D7D10" w:rsidRPr="00C34082">
        <w:rPr>
          <w:sz w:val="22"/>
          <w:szCs w:val="22"/>
        </w:rPr>
        <w:t>astarske čestice</w:t>
      </w:r>
      <w:r w:rsidR="00A360FC" w:rsidRPr="00C34082">
        <w:rPr>
          <w:sz w:val="22"/>
          <w:szCs w:val="22"/>
        </w:rPr>
        <w:t>:</w:t>
      </w:r>
    </w:p>
    <w:p w:rsidRDefault="00312C25" w:rsidP="00312C25" w:rsidR="00A67508" w:rsidRPr="00312C25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312C25">
        <w:rPr>
          <w:sz w:val="22"/>
          <w:szCs w:val="22"/>
        </w:rPr>
        <w:t>1752/7 šuma 51m2, z.ul. 560 KO. Obod</w:t>
      </w:r>
      <w:r w:rsidR="00A67508" w:rsidRPr="00312C25">
        <w:rPr>
          <w:sz w:val="22"/>
          <w:szCs w:val="22"/>
        </w:rPr>
        <w:t>.</w:t>
      </w:r>
    </w:p>
    <w:p w:rsidRDefault="0098390D" w:rsidP="00EE6C6F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312C25">
        <w:rPr>
          <w:sz w:val="22"/>
          <w:szCs w:val="22"/>
        </w:rPr>
        <w:t>pojedinačni predmet prodaje (nekretinna).</w:t>
      </w:r>
    </w:p>
    <w:p w:rsidRDefault="0098390D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044220">
        <w:rPr>
          <w:sz w:val="22"/>
          <w:szCs w:val="22"/>
        </w:rPr>
        <w:t xml:space="preserve">dentifikator prodaje: </w:t>
      </w:r>
      <w:r w:rsidR="00312C25">
        <w:rPr>
          <w:sz w:val="22"/>
          <w:szCs w:val="22"/>
        </w:rPr>
        <w:t>2792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E81A87" w:rsidRPr="00E81A87">
        <w:rPr>
          <w:sz w:val="22"/>
          <w:szCs w:val="22"/>
        </w:rPr>
        <w:t>CVIJETA NEKRETINE d.o.o., Dubrovnik, Riječka 15B, OIB: 81085662725,</w:t>
      </w:r>
      <w:r w:rsidRPr="000A7794">
        <w:rPr>
          <w:sz w:val="22"/>
          <w:szCs w:val="22"/>
        </w:rPr>
        <w:t xml:space="preserve"> nakon što u cijelosti u roku od </w:t>
      </w:r>
      <w:r w:rsidR="003953F6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857864">
        <w:rPr>
          <w:sz w:val="22"/>
          <w:szCs w:val="22"/>
        </w:rPr>
        <w:t xml:space="preserve">8.950,00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CB72AE">
        <w:rPr>
          <w:sz w:val="22"/>
          <w:szCs w:val="22"/>
        </w:rPr>
        <w:t>osam</w:t>
      </w:r>
      <w:r w:rsidR="00A17B74">
        <w:rPr>
          <w:sz w:val="22"/>
          <w:szCs w:val="22"/>
        </w:rPr>
        <w:t>-</w:t>
      </w:r>
      <w:r w:rsidR="00FE4BB4">
        <w:rPr>
          <w:sz w:val="22"/>
          <w:szCs w:val="22"/>
        </w:rPr>
        <w:t>tisuć</w:t>
      </w:r>
      <w:r w:rsidR="00CB72AE">
        <w:rPr>
          <w:sz w:val="22"/>
          <w:szCs w:val="22"/>
        </w:rPr>
        <w:t>a- devet-stotina-pedeset kun</w:t>
      </w:r>
      <w:r w:rsidR="00142C4A">
        <w:rPr>
          <w:sz w:val="22"/>
          <w:szCs w:val="22"/>
        </w:rPr>
        <w:t>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870B5E">
        <w:rPr>
          <w:sz w:val="22"/>
          <w:szCs w:val="22"/>
        </w:rPr>
        <w:t>5</w:t>
      </w:r>
      <w:r w:rsidR="00CB72AE">
        <w:rPr>
          <w:sz w:val="22"/>
          <w:szCs w:val="22"/>
        </w:rPr>
        <w:t>4895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</w:t>
      </w:r>
      <w:r w:rsidR="007125EA">
        <w:rPr>
          <w:sz w:val="22"/>
          <w:szCs w:val="22"/>
        </w:rPr>
        <w:t>te</w:t>
      </w:r>
      <w:r w:rsidR="00610E19">
        <w:rPr>
          <w:sz w:val="22"/>
          <w:szCs w:val="22"/>
        </w:rPr>
        <w:t xml:space="preserve">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CE2DCD">
        <w:rPr>
          <w:sz w:val="22"/>
          <w:szCs w:val="22"/>
        </w:rPr>
        <w:t>1962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</w:t>
      </w:r>
      <w:r w:rsidR="001300ED">
        <w:rPr>
          <w:sz w:val="22"/>
          <w:szCs w:val="22"/>
        </w:rPr>
        <w:t xml:space="preserve">a u polje 71A na swiftu ili u polje "Opcija troška" u nalogu za plaćanje naznači "OUR", </w:t>
      </w:r>
      <w:r w:rsidR="007125EA">
        <w:rPr>
          <w:sz w:val="22"/>
          <w:szCs w:val="22"/>
        </w:rPr>
        <w:t xml:space="preserve">a kao </w:t>
      </w:r>
      <w:r w:rsidRPr="000A7794">
        <w:rPr>
          <w:sz w:val="22"/>
          <w:szCs w:val="22"/>
        </w:rPr>
        <w:t>opis plaćanja uplata cijene za St-</w:t>
      </w:r>
      <w:r w:rsidR="005003D0">
        <w:rPr>
          <w:sz w:val="22"/>
          <w:szCs w:val="22"/>
        </w:rPr>
        <w:t>4</w:t>
      </w:r>
      <w:r w:rsidR="00CE2DCD">
        <w:rPr>
          <w:sz w:val="22"/>
          <w:szCs w:val="22"/>
        </w:rPr>
        <w:t>4</w:t>
      </w:r>
      <w:r w:rsidR="005003D0">
        <w:rPr>
          <w:sz w:val="22"/>
          <w:szCs w:val="22"/>
        </w:rPr>
        <w:t>4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5003D0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857864">
        <w:rPr>
          <w:sz w:val="22"/>
          <w:szCs w:val="22"/>
        </w:rPr>
        <w:t>875</w:t>
      </w:r>
      <w:r w:rsidR="000C3684">
        <w:rPr>
          <w:sz w:val="22"/>
          <w:szCs w:val="22"/>
        </w:rPr>
        <w:t>,00</w:t>
      </w:r>
      <w:r>
        <w:rPr>
          <w:sz w:val="22"/>
          <w:szCs w:val="22"/>
        </w:rPr>
        <w:t xml:space="preserve"> kuna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</w:t>
      </w:r>
      <w:r w:rsidR="008E0D5A">
        <w:rPr>
          <w:sz w:val="22"/>
          <w:szCs w:val="22"/>
        </w:rPr>
        <w:t xml:space="preserve">posebnim </w:t>
      </w:r>
      <w:r w:rsidR="00D42F30" w:rsidRPr="00D42F30">
        <w:rPr>
          <w:sz w:val="22"/>
          <w:szCs w:val="22"/>
        </w:rPr>
        <w:t xml:space="preserve">rješenjem prodaju </w:t>
      </w:r>
      <w:r w:rsidR="008E0D5A" w:rsidRPr="008E0D5A">
        <w:rPr>
          <w:sz w:val="22"/>
          <w:szCs w:val="22"/>
        </w:rPr>
        <w:t>proglasiti dosudu kupcu nevažećom</w:t>
      </w:r>
      <w:r w:rsidR="00D42F30" w:rsidRPr="00D42F30">
        <w:rPr>
          <w:sz w:val="22"/>
          <w:szCs w:val="22"/>
        </w:rPr>
        <w:t xml:space="preserve">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9D0249">
        <w:rPr>
          <w:sz w:val="22"/>
          <w:szCs w:val="22"/>
        </w:rPr>
        <w:t>, zemljišnoknjižni odjel</w:t>
      </w:r>
      <w:r w:rsidR="00F76F27">
        <w:rPr>
          <w:sz w:val="22"/>
          <w:szCs w:val="22"/>
        </w:rPr>
        <w:t xml:space="preserve"> Blato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26645D" w:rsidR="00AA72DA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AE562D" w:rsidP="0026645D" w:rsidR="00AE562D">
      <w:pPr>
        <w:pStyle w:val="Tijeloteksta"/>
        <w:ind w:hanging="720" w:left="720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5D2CD1" w:rsidR="005D2CD1" w:rsidRPr="005D2CD1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D66F59" w:rsidRPr="00D66F59">
        <w:rPr>
          <w:sz w:val="22"/>
          <w:szCs w:val="22"/>
        </w:rPr>
        <w:t xml:space="preserve">Rješenjem ovog suda posl.br. </w:t>
      </w:r>
      <w:r w:rsidR="00BB238E" w:rsidRPr="00BB238E">
        <w:rPr>
          <w:sz w:val="22"/>
          <w:szCs w:val="22"/>
        </w:rPr>
        <w:t xml:space="preserve">444/2013-19 od 4. srpnja 2013. godine </w:t>
      </w:r>
      <w:r w:rsidR="00D66F59" w:rsidRPr="00D66F59">
        <w:rPr>
          <w:sz w:val="22"/>
          <w:szCs w:val="22"/>
        </w:rPr>
        <w:t xml:space="preserve">otvoren je stečajni postupak nad stečajnim dužnikom. </w:t>
      </w:r>
      <w:r w:rsidRPr="000A7794">
        <w:rPr>
          <w:sz w:val="22"/>
          <w:szCs w:val="22"/>
        </w:rPr>
        <w:t xml:space="preserve">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</w:t>
      </w:r>
      <w:r w:rsidR="00477F48" w:rsidRPr="000A7794">
        <w:rPr>
          <w:sz w:val="22"/>
          <w:szCs w:val="22"/>
        </w:rPr>
        <w:t xml:space="preserve">pobliže </w:t>
      </w:r>
      <w:r w:rsidR="00477F48" w:rsidRPr="000A7794">
        <w:rPr>
          <w:sz w:val="22"/>
          <w:szCs w:val="22"/>
        </w:rPr>
        <w:lastRenderedPageBreak/>
        <w:t xml:space="preserve">opisana u točki I. izreke ovog rješenja </w:t>
      </w:r>
      <w:r w:rsidRPr="000A7794">
        <w:rPr>
          <w:sz w:val="22"/>
          <w:szCs w:val="22"/>
        </w:rPr>
        <w:t>zajedno sa teretima tj. pravom odvojenog namirenja (razlučnim pravom) u korist</w:t>
      </w:r>
      <w:r w:rsidR="00477F48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7E4132" w:rsidRPr="007E4132">
        <w:rPr>
          <w:sz w:val="22"/>
          <w:szCs w:val="22"/>
        </w:rPr>
        <w:t xml:space="preserve">Raiffeisenbank Austria d.d. i Republika Hrvatska, te </w:t>
      </w:r>
      <w:r w:rsidR="005D2CD1" w:rsidRPr="005D2CD1">
        <w:rPr>
          <w:sz w:val="22"/>
          <w:szCs w:val="22"/>
        </w:rPr>
        <w:t>pravo</w:t>
      </w:r>
      <w:r w:rsidR="005D2CD1">
        <w:rPr>
          <w:sz w:val="22"/>
          <w:szCs w:val="22"/>
        </w:rPr>
        <w:t>m</w:t>
      </w:r>
      <w:r w:rsidR="005D2CD1" w:rsidRPr="005D2CD1">
        <w:rPr>
          <w:sz w:val="22"/>
          <w:szCs w:val="22"/>
        </w:rPr>
        <w:t xml:space="preserve"> stvarne služnosti kolnog i pješačkog prolaza u korist čet. zem. 1751/2 K.O. Obod na teret čet. zem. 1752/7 K.O. Obod odnosno na teret svakodobnih vlasnika tih nekretnina,</w:t>
      </w:r>
      <w:r w:rsidR="005D2CD1">
        <w:rPr>
          <w:sz w:val="22"/>
          <w:szCs w:val="22"/>
        </w:rPr>
        <w:t xml:space="preserve"> kao i </w:t>
      </w:r>
      <w:r w:rsidR="005D2CD1" w:rsidRPr="005D2CD1">
        <w:rPr>
          <w:sz w:val="22"/>
          <w:szCs w:val="22"/>
        </w:rPr>
        <w:t>pravo</w:t>
      </w:r>
      <w:r w:rsidR="005D2CD1">
        <w:rPr>
          <w:sz w:val="22"/>
          <w:szCs w:val="22"/>
        </w:rPr>
        <w:t>m</w:t>
      </w:r>
      <w:r w:rsidR="005D2CD1" w:rsidRPr="005D2CD1">
        <w:rPr>
          <w:sz w:val="22"/>
          <w:szCs w:val="22"/>
        </w:rPr>
        <w:t xml:space="preserve"> služnosti svakodobnog i nesmetanog kolnog i pješačkog prolaza kolnim priključkom na čestici zemlje 1752/7 k.o. Obod, te kolnim i pješačkim stazama na čest. zem. 1746/2 i 1746/3 k.o. Obod, a u korist čest. zem. 1764/4 k.o. Obod, a na teret čest. zem. 1752/7 k.o. Obod, čest. zem. 1746/2 i 1746/3 sve k.o. Obod i to u korist odnosa na teret svakodobnih vlasnika tih nekretnina, tako da čestica zemlje 1746/4 k.o. Obod postaje povlasna, a nekretnine označene kao čest. zem. 1752/7, 1746/2 i 1746/3 k.o. Obod postaju poslužne nekretnine.</w:t>
      </w:r>
    </w:p>
    <w:p w:rsidRDefault="00FF0485" w:rsidP="005D2CD1" w:rsidR="00FF0485" w:rsidRPr="00E16BCD">
      <w:pPr>
        <w:ind w:firstLine="708"/>
        <w:jc w:val="both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384098" w:rsidRPr="00384098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BB238E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384098" w:rsidRPr="00384098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384098" w:rsidRPr="00384098">
        <w:rPr>
          <w:sz w:val="22"/>
          <w:szCs w:val="22"/>
        </w:rPr>
        <w:t>-</w:t>
      </w:r>
      <w:r w:rsidR="00781435">
        <w:rPr>
          <w:sz w:val="22"/>
          <w:szCs w:val="22"/>
        </w:rPr>
        <w:t>2</w:t>
      </w:r>
      <w:r w:rsidR="00BB238E">
        <w:rPr>
          <w:sz w:val="22"/>
          <w:szCs w:val="22"/>
        </w:rPr>
        <w:t>20</w:t>
      </w:r>
      <w:r w:rsidR="00781435">
        <w:rPr>
          <w:sz w:val="22"/>
          <w:szCs w:val="22"/>
        </w:rPr>
        <w:t xml:space="preserve"> </w:t>
      </w:r>
      <w:r w:rsidR="00955210" w:rsidRPr="00384098">
        <w:rPr>
          <w:sz w:val="22"/>
          <w:szCs w:val="22"/>
        </w:rPr>
        <w:t>od</w:t>
      </w:r>
      <w:r w:rsidR="00955210" w:rsidRPr="00955210">
        <w:rPr>
          <w:sz w:val="22"/>
          <w:szCs w:val="22"/>
        </w:rPr>
        <w:t xml:space="preserve"> </w:t>
      </w:r>
      <w:r w:rsidR="00BB238E" w:rsidRPr="00BB238E">
        <w:rPr>
          <w:sz w:val="22"/>
          <w:szCs w:val="22"/>
        </w:rPr>
        <w:t xml:space="preserve">28. travnja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200C26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C44F9A" w:rsidRPr="00C44F9A">
        <w:rPr>
          <w:sz w:val="22"/>
          <w:szCs w:val="22"/>
        </w:rPr>
        <w:t>-</w:t>
      </w:r>
      <w:r w:rsidR="00200C26">
        <w:rPr>
          <w:sz w:val="22"/>
          <w:szCs w:val="22"/>
        </w:rPr>
        <w:t>347</w:t>
      </w:r>
      <w:r w:rsidR="00C44F9A" w:rsidRPr="00C44F9A">
        <w:rPr>
          <w:sz w:val="22"/>
          <w:szCs w:val="22"/>
        </w:rPr>
        <w:t xml:space="preserve"> od </w:t>
      </w:r>
      <w:r w:rsidR="00200C26" w:rsidRPr="00200C26">
        <w:rPr>
          <w:sz w:val="22"/>
          <w:szCs w:val="22"/>
        </w:rPr>
        <w:t xml:space="preserve">18. svibnja 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BF31E5">
        <w:rPr>
          <w:sz w:val="22"/>
          <w:szCs w:val="22"/>
        </w:rPr>
        <w:t>1</w:t>
      </w:r>
      <w:r w:rsidR="00200C26">
        <w:rPr>
          <w:sz w:val="22"/>
          <w:szCs w:val="22"/>
        </w:rPr>
        <w:t>518</w:t>
      </w:r>
      <w:r w:rsidR="00542703">
        <w:rPr>
          <w:sz w:val="22"/>
          <w:szCs w:val="22"/>
        </w:rPr>
        <w:t>-</w:t>
      </w:r>
      <w:r w:rsidR="00200C26">
        <w:rPr>
          <w:sz w:val="22"/>
          <w:szCs w:val="22"/>
        </w:rPr>
        <w:t>1527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</w:t>
      </w:r>
      <w:r w:rsidR="005565DD">
        <w:rPr>
          <w:sz w:val="22"/>
          <w:szCs w:val="22"/>
        </w:rPr>
        <w:t>7</w:t>
      </w:r>
      <w:r w:rsidR="00386310" w:rsidRPr="00650607">
        <w:rPr>
          <w:sz w:val="22"/>
          <w:szCs w:val="22"/>
        </w:rPr>
        <w:t xml:space="preserve">. </w:t>
      </w:r>
      <w:r w:rsidR="00200C26">
        <w:rPr>
          <w:sz w:val="22"/>
          <w:szCs w:val="22"/>
        </w:rPr>
        <w:t>prosinca</w:t>
      </w:r>
      <w:r w:rsidR="00CF389E">
        <w:rPr>
          <w:sz w:val="22"/>
          <w:szCs w:val="22"/>
        </w:rPr>
        <w:t xml:space="preserve"> </w:t>
      </w:r>
      <w:r w:rsidR="000E4AD8">
        <w:rPr>
          <w:sz w:val="22"/>
          <w:szCs w:val="22"/>
        </w:rPr>
        <w:t>2017</w:t>
      </w:r>
      <w:r w:rsidR="00386310" w:rsidRPr="00650607">
        <w:rPr>
          <w:sz w:val="22"/>
          <w:szCs w:val="22"/>
        </w:rPr>
        <w:t>. godine u 1</w:t>
      </w:r>
      <w:r w:rsidR="00201815">
        <w:rPr>
          <w:sz w:val="22"/>
          <w:szCs w:val="22"/>
        </w:rPr>
        <w:t>5</w:t>
      </w:r>
      <w:r w:rsidR="00386310" w:rsidRPr="00650607">
        <w:rPr>
          <w:sz w:val="22"/>
          <w:szCs w:val="22"/>
        </w:rPr>
        <w:t xml:space="preserve">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 xml:space="preserve">a po </w:t>
      </w:r>
      <w:r w:rsidR="00A35C6B">
        <w:rPr>
          <w:sz w:val="22"/>
          <w:szCs w:val="22"/>
        </w:rPr>
        <w:t>CVIJETA NEKRETININE d.o.o.</w:t>
      </w:r>
      <w:r w:rsidR="007B5290">
        <w:rPr>
          <w:sz w:val="22"/>
          <w:szCs w:val="22"/>
        </w:rPr>
        <w:t>,</w:t>
      </w:r>
      <w:r w:rsidR="000E4AD8">
        <w:rPr>
          <w:sz w:val="22"/>
          <w:szCs w:val="22"/>
        </w:rPr>
        <w:t xml:space="preserve"> </w:t>
      </w:r>
      <w:r w:rsidR="00C9671F" w:rsidRPr="00650607">
        <w:rPr>
          <w:sz w:val="22"/>
          <w:szCs w:val="22"/>
        </w:rPr>
        <w:t>koj</w:t>
      </w:r>
      <w:r w:rsidR="00A35C6B">
        <w:rPr>
          <w:sz w:val="22"/>
          <w:szCs w:val="22"/>
        </w:rPr>
        <w:t xml:space="preserve">i </w:t>
      </w:r>
      <w:r w:rsidR="00C9671F" w:rsidRPr="00650607">
        <w:rPr>
          <w:sz w:val="22"/>
          <w:szCs w:val="22"/>
        </w:rPr>
        <w:t>ponuditelj</w:t>
      </w:r>
      <w:r w:rsidR="00BD6DFB" w:rsidRPr="00650607">
        <w:rPr>
          <w:sz w:val="22"/>
          <w:szCs w:val="22"/>
        </w:rPr>
        <w:t xml:space="preserve"> je</w:t>
      </w:r>
      <w:r w:rsidR="00C9671F" w:rsidRPr="00650607">
        <w:rPr>
          <w:sz w:val="22"/>
          <w:szCs w:val="22"/>
        </w:rPr>
        <w:t xml:space="preserve"> sudjelova</w:t>
      </w:r>
      <w:r w:rsidR="00BD6DFB" w:rsidRPr="00650607">
        <w:rPr>
          <w:sz w:val="22"/>
          <w:szCs w:val="22"/>
        </w:rPr>
        <w:t>o</w:t>
      </w:r>
      <w:r w:rsidR="00C9671F" w:rsidRPr="00650607">
        <w:rPr>
          <w:sz w:val="22"/>
          <w:szCs w:val="22"/>
        </w:rPr>
        <w:t xml:space="preserve"> na elektroničkoj javnoj dražbi, </w:t>
      </w:r>
      <w:r w:rsidR="00673E2F" w:rsidRPr="00650607">
        <w:rPr>
          <w:sz w:val="22"/>
          <w:szCs w:val="22"/>
        </w:rPr>
        <w:t xml:space="preserve">te je na dražbi zaključenoj </w:t>
      </w:r>
      <w:r w:rsidR="00A35C6B">
        <w:rPr>
          <w:sz w:val="22"/>
          <w:szCs w:val="22"/>
        </w:rPr>
        <w:t>27</w:t>
      </w:r>
      <w:r w:rsidR="007C4705" w:rsidRPr="00650607">
        <w:rPr>
          <w:sz w:val="22"/>
          <w:szCs w:val="22"/>
        </w:rPr>
        <w:t xml:space="preserve">. </w:t>
      </w:r>
      <w:r w:rsidR="005565DD">
        <w:rPr>
          <w:sz w:val="22"/>
          <w:szCs w:val="22"/>
        </w:rPr>
        <w:t>veljače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5565DD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 xml:space="preserve">. godine u 23:59:59 sati </w:t>
      </w:r>
      <w:r w:rsidR="00CF389E">
        <w:rPr>
          <w:sz w:val="22"/>
          <w:szCs w:val="22"/>
        </w:rPr>
        <w:t>ponudi</w:t>
      </w:r>
      <w:r w:rsidR="004B3972">
        <w:rPr>
          <w:sz w:val="22"/>
          <w:szCs w:val="22"/>
        </w:rPr>
        <w:t>o</w:t>
      </w:r>
      <w:r w:rsidR="00CF389E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A35C6B">
        <w:rPr>
          <w:sz w:val="22"/>
          <w:szCs w:val="22"/>
        </w:rPr>
        <w:t>8.950</w:t>
      </w:r>
      <w:r w:rsidR="00CF389E">
        <w:rPr>
          <w:sz w:val="22"/>
          <w:szCs w:val="22"/>
        </w:rPr>
        <w:t>,00 kuna</w:t>
      </w:r>
      <w:r w:rsidR="006F7599" w:rsidRPr="00650607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5208B8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</w:t>
      </w:r>
      <w:r w:rsidR="005208B8" w:rsidRPr="005208B8">
        <w:rPr>
          <w:sz w:val="22"/>
          <w:szCs w:val="22"/>
        </w:rPr>
        <w:t xml:space="preserve">Ovršnog zakona (NN 112/12, 25/13, 93/14, 55/16, 73/17, </w:t>
      </w:r>
      <w:r w:rsidR="005208B8">
        <w:rPr>
          <w:sz w:val="22"/>
          <w:szCs w:val="22"/>
        </w:rPr>
        <w:t>dalje u tekstu: OZ</w:t>
      </w:r>
      <w:r w:rsidRPr="00CC1331">
        <w:rPr>
          <w:sz w:val="22"/>
          <w:szCs w:val="22"/>
        </w:rPr>
        <w:t xml:space="preserve">), koji se u ovom postupku na temelju čl. 247. Stečajnog zakona (NN 71/15, </w:t>
      </w:r>
      <w:r w:rsidR="00DC0613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208B8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 xml:space="preserve">. 1. </w:t>
      </w:r>
      <w:r w:rsidR="005208B8" w:rsidRPr="005208B8">
        <w:rPr>
          <w:sz w:val="22"/>
          <w:szCs w:val="22"/>
        </w:rPr>
        <w:t>Zakon</w:t>
      </w:r>
      <w:r w:rsidR="005208B8">
        <w:rPr>
          <w:sz w:val="22"/>
          <w:szCs w:val="22"/>
        </w:rPr>
        <w:t>a</w:t>
      </w:r>
      <w:r w:rsidR="005208B8" w:rsidRPr="005208B8">
        <w:rPr>
          <w:sz w:val="22"/>
          <w:szCs w:val="22"/>
        </w:rPr>
        <w:t xml:space="preserve"> o zemljišnim knjigama (NN 91/96, 68/98, 137/99, 114/01, 100/04, 107/07, 152/08, 126/10, 55/13, 60/103, 107/17, </w:t>
      </w:r>
      <w:r w:rsidR="005208B8">
        <w:rPr>
          <w:sz w:val="22"/>
          <w:szCs w:val="22"/>
        </w:rPr>
        <w:t>dalje u tekstu: ZZK</w:t>
      </w:r>
      <w:r w:rsidRPr="000A7794">
        <w:rPr>
          <w:sz w:val="22"/>
          <w:szCs w:val="22"/>
        </w:rPr>
        <w:t>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A35C6B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. </w:t>
      </w:r>
      <w:r w:rsidR="005208B8">
        <w:rPr>
          <w:b/>
          <w:sz w:val="22"/>
          <w:szCs w:val="22"/>
        </w:rPr>
        <w:t>ožujka</w:t>
      </w:r>
      <w:r w:rsidR="00454A9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5208B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D85408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>
      <w:pPr>
        <w:jc w:val="both"/>
        <w:rPr>
          <w:b/>
        </w:rPr>
      </w:pPr>
    </w:p>
    <w:p w:rsidRDefault="00AA72DA" w:rsidR="00AA72DA" w:rsidRPr="003843EB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A35C6B">
        <w:t>07</w:t>
      </w:r>
      <w:r w:rsidR="00E91295" w:rsidRPr="003843EB">
        <w:t>.</w:t>
      </w:r>
      <w:r w:rsidR="00A35C6B">
        <w:t>03</w:t>
      </w:r>
      <w:r w:rsidR="00962466">
        <w:t>.201</w:t>
      </w:r>
      <w:r w:rsidR="00A35C6B">
        <w:t>8</w:t>
      </w:r>
      <w:r w:rsidRPr="003843EB">
        <w:t>.g.)</w:t>
      </w:r>
      <w:r w:rsidRPr="003843EB">
        <w:rPr>
          <w:b/>
        </w:rPr>
        <w:t>: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Default="00655D1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655D1D">
        <w:t xml:space="preserve">CVIJETA NEKRETINE d.o.o., Dubrovnik, Riječka 15B </w:t>
      </w:r>
      <w:r w:rsidR="004A71CD" w:rsidRPr="004A71CD">
        <w:t>i putem e oglasne ploče,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Općinski sud u Dubrovniku, zemljišnoknjižni odjel,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Porezna uprava Dubrovnik,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e-oglasna ploča suda,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9858ED" w:rsidP="009858ED" w:rsidR="009858ED" w:rsidRPr="009858ED">
      <w:pPr>
        <w:jc w:val="both"/>
      </w:pPr>
    </w:p>
    <w:p w:rsidRDefault="009858ED" w:rsidP="009858ED" w:rsidR="009858ED" w:rsidRPr="009858ED">
      <w:pPr>
        <w:jc w:val="both"/>
      </w:pPr>
      <w:r w:rsidRPr="009858ED">
        <w:t>Na znanje:</w:t>
      </w:r>
    </w:p>
    <w:p w:rsidRDefault="00655D1D" w:rsidP="00655D1D" w:rsidR="00655D1D" w:rsidRPr="00655D1D">
      <w:pPr>
        <w:numPr>
          <w:ilvl w:val="0"/>
          <w:numId w:val="4"/>
        </w:numPr>
        <w:tabs>
          <w:tab w:pos="720" w:val="clear"/>
          <w:tab w:pos="0" w:val="num"/>
          <w:tab w:pos="426" w:val="num"/>
        </w:tabs>
        <w:jc w:val="both"/>
      </w:pPr>
      <w:r w:rsidRPr="00655D1D">
        <w:t>Republika Hrvatska po ŽDO Dubrovnik, Građansko upravni odjel, putem e-oglasna ploče suda,</w:t>
      </w:r>
    </w:p>
    <w:p w:rsidRDefault="00655D1D" w:rsidP="00655D1D" w:rsidR="00A10B0A" w:rsidRPr="00D52CD8">
      <w:pPr>
        <w:numPr>
          <w:ilvl w:val="0"/>
          <w:numId w:val="4"/>
        </w:numPr>
        <w:tabs>
          <w:tab w:pos="720" w:val="clear"/>
          <w:tab w:pos="0" w:val="num"/>
          <w:tab w:pos="426" w:val="num"/>
        </w:tabs>
        <w:jc w:val="both"/>
      </w:pPr>
      <w:r w:rsidRPr="00655D1D">
        <w:t>Raiffeisenbank Austria d.d., Zagreb, putem e-oglasne ploče suda.</w:t>
      </w:r>
    </w:p>
    <w:sectPr w:rsidSect="00392C51" w:rsidR="00A10B0A" w:rsidRPr="00D52CD8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E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76F27" w:rsidP="00F76F27" w:rsidR="00F76F27" w:rsidRPr="00F76F27">
    <w:pPr>
      <w:jc w:val="right"/>
      <w:rPr>
        <w:b/>
        <w:sz w:val="22"/>
        <w:szCs w:val="22"/>
      </w:rPr>
    </w:pPr>
    <w:r w:rsidRPr="00F76F27">
      <w:rPr>
        <w:b/>
        <w:sz w:val="22"/>
        <w:szCs w:val="22"/>
      </w:rPr>
      <w:t>Posl. br. 6-St.4</w:t>
    </w:r>
    <w:r w:rsidR="00BB238E">
      <w:rPr>
        <w:b/>
        <w:sz w:val="22"/>
        <w:szCs w:val="22"/>
      </w:rPr>
      <w:t>4</w:t>
    </w:r>
    <w:r w:rsidRPr="00F76F27">
      <w:rPr>
        <w:b/>
        <w:sz w:val="22"/>
        <w:szCs w:val="22"/>
      </w:rPr>
      <w:t>4/2013-3</w:t>
    </w:r>
    <w:r w:rsidR="00BB238E">
      <w:rPr>
        <w:b/>
        <w:sz w:val="22"/>
        <w:szCs w:val="22"/>
      </w:rPr>
      <w:t>62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47E3071"/>
    <w:multiLevelType w:val="hybridMultilevel"/>
    <w:tmpl w:val="5C7A3474"/>
    <w:lvl w:tplc="22F42C1A" w:ilvl="0">
      <w:start w:val="1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34B9D"/>
    <w:rsid w:val="00044220"/>
    <w:rsid w:val="00044DAA"/>
    <w:rsid w:val="0004732F"/>
    <w:rsid w:val="00051B36"/>
    <w:rsid w:val="0005368D"/>
    <w:rsid w:val="000562A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4AD8"/>
    <w:rsid w:val="000F7677"/>
    <w:rsid w:val="00100D9A"/>
    <w:rsid w:val="00111E73"/>
    <w:rsid w:val="001300ED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3DA1"/>
    <w:rsid w:val="001E7DF6"/>
    <w:rsid w:val="001F471E"/>
    <w:rsid w:val="00200C26"/>
    <w:rsid w:val="00201815"/>
    <w:rsid w:val="002147A9"/>
    <w:rsid w:val="00217C60"/>
    <w:rsid w:val="00223A24"/>
    <w:rsid w:val="00226880"/>
    <w:rsid w:val="002457CE"/>
    <w:rsid w:val="00255F16"/>
    <w:rsid w:val="002608B9"/>
    <w:rsid w:val="0026645D"/>
    <w:rsid w:val="002745B0"/>
    <w:rsid w:val="00277007"/>
    <w:rsid w:val="00283EC4"/>
    <w:rsid w:val="002878A1"/>
    <w:rsid w:val="002939B2"/>
    <w:rsid w:val="002C0D1E"/>
    <w:rsid w:val="002C62C6"/>
    <w:rsid w:val="002D21BF"/>
    <w:rsid w:val="002D35BE"/>
    <w:rsid w:val="002D3833"/>
    <w:rsid w:val="002F1A15"/>
    <w:rsid w:val="00312C25"/>
    <w:rsid w:val="003133ED"/>
    <w:rsid w:val="00331845"/>
    <w:rsid w:val="00331A8E"/>
    <w:rsid w:val="00332E2D"/>
    <w:rsid w:val="00345D06"/>
    <w:rsid w:val="003525CE"/>
    <w:rsid w:val="00356F82"/>
    <w:rsid w:val="00375500"/>
    <w:rsid w:val="00384098"/>
    <w:rsid w:val="003843EB"/>
    <w:rsid w:val="00386310"/>
    <w:rsid w:val="003909FE"/>
    <w:rsid w:val="00392C51"/>
    <w:rsid w:val="003953F6"/>
    <w:rsid w:val="003A648F"/>
    <w:rsid w:val="003B6714"/>
    <w:rsid w:val="003B674A"/>
    <w:rsid w:val="003C27FB"/>
    <w:rsid w:val="003C4C98"/>
    <w:rsid w:val="003D11B0"/>
    <w:rsid w:val="003D4853"/>
    <w:rsid w:val="003D79D1"/>
    <w:rsid w:val="003D7AAA"/>
    <w:rsid w:val="003E6558"/>
    <w:rsid w:val="003E78DA"/>
    <w:rsid w:val="0040120B"/>
    <w:rsid w:val="00412446"/>
    <w:rsid w:val="0042201E"/>
    <w:rsid w:val="00431931"/>
    <w:rsid w:val="0044039E"/>
    <w:rsid w:val="00441CB2"/>
    <w:rsid w:val="00445657"/>
    <w:rsid w:val="00454A9C"/>
    <w:rsid w:val="0045798D"/>
    <w:rsid w:val="00464608"/>
    <w:rsid w:val="00465E11"/>
    <w:rsid w:val="00467395"/>
    <w:rsid w:val="0047170A"/>
    <w:rsid w:val="00476C93"/>
    <w:rsid w:val="00477F48"/>
    <w:rsid w:val="00484449"/>
    <w:rsid w:val="004A28C4"/>
    <w:rsid w:val="004A71CD"/>
    <w:rsid w:val="004B0720"/>
    <w:rsid w:val="004B213D"/>
    <w:rsid w:val="004B3972"/>
    <w:rsid w:val="004B4944"/>
    <w:rsid w:val="004C4109"/>
    <w:rsid w:val="004D1228"/>
    <w:rsid w:val="004E2760"/>
    <w:rsid w:val="004E4469"/>
    <w:rsid w:val="004E512C"/>
    <w:rsid w:val="004E7116"/>
    <w:rsid w:val="005003D0"/>
    <w:rsid w:val="005066E0"/>
    <w:rsid w:val="00517F5D"/>
    <w:rsid w:val="005208B8"/>
    <w:rsid w:val="005301C6"/>
    <w:rsid w:val="005322E8"/>
    <w:rsid w:val="005340EB"/>
    <w:rsid w:val="005351B8"/>
    <w:rsid w:val="00537B9C"/>
    <w:rsid w:val="00542703"/>
    <w:rsid w:val="0055570A"/>
    <w:rsid w:val="005565DD"/>
    <w:rsid w:val="005657F4"/>
    <w:rsid w:val="005668F7"/>
    <w:rsid w:val="00574E6D"/>
    <w:rsid w:val="00576EF7"/>
    <w:rsid w:val="00580786"/>
    <w:rsid w:val="00590EBF"/>
    <w:rsid w:val="0059249C"/>
    <w:rsid w:val="00594FEB"/>
    <w:rsid w:val="0059573A"/>
    <w:rsid w:val="005B6414"/>
    <w:rsid w:val="005C3F53"/>
    <w:rsid w:val="005D2CD1"/>
    <w:rsid w:val="005D71AF"/>
    <w:rsid w:val="005E767C"/>
    <w:rsid w:val="005F79D0"/>
    <w:rsid w:val="00610E19"/>
    <w:rsid w:val="00612FCE"/>
    <w:rsid w:val="00614F56"/>
    <w:rsid w:val="00616A08"/>
    <w:rsid w:val="006245A9"/>
    <w:rsid w:val="0062468A"/>
    <w:rsid w:val="006323E3"/>
    <w:rsid w:val="00641655"/>
    <w:rsid w:val="006443F8"/>
    <w:rsid w:val="00646CBB"/>
    <w:rsid w:val="0064790B"/>
    <w:rsid w:val="00650607"/>
    <w:rsid w:val="00655D1D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97EE4"/>
    <w:rsid w:val="006B204E"/>
    <w:rsid w:val="006C0566"/>
    <w:rsid w:val="006D2B72"/>
    <w:rsid w:val="006F7599"/>
    <w:rsid w:val="00705700"/>
    <w:rsid w:val="00707158"/>
    <w:rsid w:val="007125EA"/>
    <w:rsid w:val="007245FA"/>
    <w:rsid w:val="007254CE"/>
    <w:rsid w:val="007332C7"/>
    <w:rsid w:val="00745CBE"/>
    <w:rsid w:val="00745F3F"/>
    <w:rsid w:val="00751DA5"/>
    <w:rsid w:val="00754E83"/>
    <w:rsid w:val="00765C59"/>
    <w:rsid w:val="00776ECB"/>
    <w:rsid w:val="00781435"/>
    <w:rsid w:val="00786DEC"/>
    <w:rsid w:val="00791383"/>
    <w:rsid w:val="007B0E34"/>
    <w:rsid w:val="007B5290"/>
    <w:rsid w:val="007B56B7"/>
    <w:rsid w:val="007C4705"/>
    <w:rsid w:val="007C62C8"/>
    <w:rsid w:val="007D640F"/>
    <w:rsid w:val="007E20A2"/>
    <w:rsid w:val="007E4132"/>
    <w:rsid w:val="007E54D6"/>
    <w:rsid w:val="007E5C60"/>
    <w:rsid w:val="007E66B4"/>
    <w:rsid w:val="0080096C"/>
    <w:rsid w:val="00810257"/>
    <w:rsid w:val="00810398"/>
    <w:rsid w:val="008218B7"/>
    <w:rsid w:val="00842204"/>
    <w:rsid w:val="0084738E"/>
    <w:rsid w:val="0085661E"/>
    <w:rsid w:val="00857864"/>
    <w:rsid w:val="00870B5E"/>
    <w:rsid w:val="008735FD"/>
    <w:rsid w:val="0087591A"/>
    <w:rsid w:val="00877490"/>
    <w:rsid w:val="008837BB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0D5A"/>
    <w:rsid w:val="008F2E2C"/>
    <w:rsid w:val="008F4B06"/>
    <w:rsid w:val="008F6F47"/>
    <w:rsid w:val="00921F4D"/>
    <w:rsid w:val="0092309B"/>
    <w:rsid w:val="00923504"/>
    <w:rsid w:val="00924635"/>
    <w:rsid w:val="00930D63"/>
    <w:rsid w:val="00931008"/>
    <w:rsid w:val="00955210"/>
    <w:rsid w:val="009608E4"/>
    <w:rsid w:val="00962466"/>
    <w:rsid w:val="009626E1"/>
    <w:rsid w:val="00963954"/>
    <w:rsid w:val="00965A4E"/>
    <w:rsid w:val="0097368B"/>
    <w:rsid w:val="00980AA3"/>
    <w:rsid w:val="0098390D"/>
    <w:rsid w:val="009858ED"/>
    <w:rsid w:val="009A329A"/>
    <w:rsid w:val="009B6DCC"/>
    <w:rsid w:val="009C6833"/>
    <w:rsid w:val="009D0249"/>
    <w:rsid w:val="009D180B"/>
    <w:rsid w:val="009D3DF3"/>
    <w:rsid w:val="009D403B"/>
    <w:rsid w:val="009D4A54"/>
    <w:rsid w:val="009D7D10"/>
    <w:rsid w:val="009E5D3D"/>
    <w:rsid w:val="009E7517"/>
    <w:rsid w:val="00A01357"/>
    <w:rsid w:val="00A05E49"/>
    <w:rsid w:val="00A064E2"/>
    <w:rsid w:val="00A10B0A"/>
    <w:rsid w:val="00A17B74"/>
    <w:rsid w:val="00A30AAA"/>
    <w:rsid w:val="00A35C6B"/>
    <w:rsid w:val="00A360FC"/>
    <w:rsid w:val="00A52F0F"/>
    <w:rsid w:val="00A67508"/>
    <w:rsid w:val="00A67AD6"/>
    <w:rsid w:val="00A71EB7"/>
    <w:rsid w:val="00A771E5"/>
    <w:rsid w:val="00A82D0A"/>
    <w:rsid w:val="00AA24E3"/>
    <w:rsid w:val="00AA72DA"/>
    <w:rsid w:val="00AD25E6"/>
    <w:rsid w:val="00AD6149"/>
    <w:rsid w:val="00AE0822"/>
    <w:rsid w:val="00AE562D"/>
    <w:rsid w:val="00AF0445"/>
    <w:rsid w:val="00AF110E"/>
    <w:rsid w:val="00B109D3"/>
    <w:rsid w:val="00B10EAD"/>
    <w:rsid w:val="00B1211D"/>
    <w:rsid w:val="00B12CAC"/>
    <w:rsid w:val="00B3729B"/>
    <w:rsid w:val="00B447A1"/>
    <w:rsid w:val="00B44B3B"/>
    <w:rsid w:val="00B63861"/>
    <w:rsid w:val="00B66C4A"/>
    <w:rsid w:val="00B67F71"/>
    <w:rsid w:val="00B74A38"/>
    <w:rsid w:val="00B80A11"/>
    <w:rsid w:val="00B81F93"/>
    <w:rsid w:val="00B827A1"/>
    <w:rsid w:val="00B9368C"/>
    <w:rsid w:val="00BA0B87"/>
    <w:rsid w:val="00BA666B"/>
    <w:rsid w:val="00BB238E"/>
    <w:rsid w:val="00BC00E9"/>
    <w:rsid w:val="00BC5226"/>
    <w:rsid w:val="00BD6DFB"/>
    <w:rsid w:val="00BD7DB5"/>
    <w:rsid w:val="00BF31E5"/>
    <w:rsid w:val="00BF58B8"/>
    <w:rsid w:val="00C02F70"/>
    <w:rsid w:val="00C048E4"/>
    <w:rsid w:val="00C05BCF"/>
    <w:rsid w:val="00C11636"/>
    <w:rsid w:val="00C3304F"/>
    <w:rsid w:val="00C33291"/>
    <w:rsid w:val="00C34082"/>
    <w:rsid w:val="00C40361"/>
    <w:rsid w:val="00C44F9A"/>
    <w:rsid w:val="00C54941"/>
    <w:rsid w:val="00C54F1C"/>
    <w:rsid w:val="00C61205"/>
    <w:rsid w:val="00C61842"/>
    <w:rsid w:val="00C85BE9"/>
    <w:rsid w:val="00C87E7F"/>
    <w:rsid w:val="00C9671F"/>
    <w:rsid w:val="00CA10C9"/>
    <w:rsid w:val="00CB6A90"/>
    <w:rsid w:val="00CB72AE"/>
    <w:rsid w:val="00CC1331"/>
    <w:rsid w:val="00CD26E7"/>
    <w:rsid w:val="00CD6169"/>
    <w:rsid w:val="00CD7576"/>
    <w:rsid w:val="00CE2DCD"/>
    <w:rsid w:val="00CE48FF"/>
    <w:rsid w:val="00CE693C"/>
    <w:rsid w:val="00CF389E"/>
    <w:rsid w:val="00D0205B"/>
    <w:rsid w:val="00D0677F"/>
    <w:rsid w:val="00D131C4"/>
    <w:rsid w:val="00D20D34"/>
    <w:rsid w:val="00D2730D"/>
    <w:rsid w:val="00D42F30"/>
    <w:rsid w:val="00D432D8"/>
    <w:rsid w:val="00D52CD8"/>
    <w:rsid w:val="00D56B28"/>
    <w:rsid w:val="00D66F59"/>
    <w:rsid w:val="00D85408"/>
    <w:rsid w:val="00D90D6C"/>
    <w:rsid w:val="00DA4E08"/>
    <w:rsid w:val="00DA792B"/>
    <w:rsid w:val="00DB0E17"/>
    <w:rsid w:val="00DC0444"/>
    <w:rsid w:val="00DC0613"/>
    <w:rsid w:val="00DC6FD1"/>
    <w:rsid w:val="00DD1E38"/>
    <w:rsid w:val="00DD4123"/>
    <w:rsid w:val="00DE54CD"/>
    <w:rsid w:val="00DF275C"/>
    <w:rsid w:val="00DF30C7"/>
    <w:rsid w:val="00E01F0D"/>
    <w:rsid w:val="00E04BCA"/>
    <w:rsid w:val="00E072D6"/>
    <w:rsid w:val="00E145BB"/>
    <w:rsid w:val="00E15EF7"/>
    <w:rsid w:val="00E16BCD"/>
    <w:rsid w:val="00E30F8A"/>
    <w:rsid w:val="00E31C82"/>
    <w:rsid w:val="00E40DC5"/>
    <w:rsid w:val="00E44503"/>
    <w:rsid w:val="00E46758"/>
    <w:rsid w:val="00E62343"/>
    <w:rsid w:val="00E67F32"/>
    <w:rsid w:val="00E71E24"/>
    <w:rsid w:val="00E7279D"/>
    <w:rsid w:val="00E764C9"/>
    <w:rsid w:val="00E81A87"/>
    <w:rsid w:val="00E82B67"/>
    <w:rsid w:val="00E901CE"/>
    <w:rsid w:val="00E91295"/>
    <w:rsid w:val="00EA0107"/>
    <w:rsid w:val="00EB3B46"/>
    <w:rsid w:val="00EB6324"/>
    <w:rsid w:val="00EB7C39"/>
    <w:rsid w:val="00EC4A2A"/>
    <w:rsid w:val="00EC5663"/>
    <w:rsid w:val="00ED1B4F"/>
    <w:rsid w:val="00ED3E9E"/>
    <w:rsid w:val="00EE4D00"/>
    <w:rsid w:val="00EE6C6F"/>
    <w:rsid w:val="00EF18D3"/>
    <w:rsid w:val="00F00C8B"/>
    <w:rsid w:val="00F13FFD"/>
    <w:rsid w:val="00F14240"/>
    <w:rsid w:val="00F237F9"/>
    <w:rsid w:val="00F331AC"/>
    <w:rsid w:val="00F444B5"/>
    <w:rsid w:val="00F55308"/>
    <w:rsid w:val="00F564C4"/>
    <w:rsid w:val="00F71628"/>
    <w:rsid w:val="00F76F27"/>
    <w:rsid w:val="00F800B5"/>
    <w:rsid w:val="00F82197"/>
    <w:rsid w:val="00F84F73"/>
    <w:rsid w:val="00F85E99"/>
    <w:rsid w:val="00F86568"/>
    <w:rsid w:val="00F90226"/>
    <w:rsid w:val="00F91282"/>
    <w:rsid w:val="00F913F6"/>
    <w:rsid w:val="00F97676"/>
    <w:rsid w:val="00FA0055"/>
    <w:rsid w:val="00FA0968"/>
    <w:rsid w:val="00FA5E75"/>
    <w:rsid w:val="00FC26E9"/>
    <w:rsid w:val="00FC41BA"/>
    <w:rsid w:val="00FD70F7"/>
    <w:rsid w:val="00FE4BB4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EF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EF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EF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EF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EF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EF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EF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EF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1036</properties:Words>
  <properties:Characters>5586</properties:Characters>
  <properties:Lines>137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2018-03-07T09:16:00Z</dcterms:created>
  <dc:creator>Ante Kačić</dc:creator>
  <cp:lastModifiedBy>Srđan Gavranić</cp:lastModifiedBy>
  <cp:lastPrinted>2018-03-07T09:27:00Z</cp:lastPrinted>
  <dcterms:modified xmlns:xsi="http://www.w3.org/2001/XMLSchema-instance" xsi:type="dcterms:W3CDTF">2018-03-07T09:29:00Z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(rješene o dosudi - NOVO - KO Obod 1752-7 - jedan 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