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eb60" w14:paraId="d62eb60" w:rsidRDefault="00F7709F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1E3E59">
        <w:rPr>
          <w:sz w:val="24"/>
        </w:rPr>
        <w:t>1439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5E598E" w:rsidP="00D15F12" w:rsidR="005E598E">
      <w:pPr>
        <w:jc w:val="center"/>
        <w:rPr>
          <w:sz w:val="24"/>
        </w:rPr>
      </w:pPr>
    </w:p>
    <w:p w:rsidRDefault="00F7709F" w:rsidP="00D15F12" w:rsidR="00F7709F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690A39" w:rsidP="005C10F2" w:rsidR="0016422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06712D" w:rsidRPr="00D15F12">
        <w:rPr>
          <w:sz w:val="24"/>
          <w:szCs w:val="24"/>
        </w:rPr>
        <w:t xml:space="preserve"> </w:t>
      </w:r>
    </w:p>
    <w:p w:rsidRDefault="00F7709F" w:rsidP="005C10F2" w:rsidR="00F7709F" w:rsidRPr="00D15F12">
      <w:pPr>
        <w:ind w:hanging="2880" w:left="2880"/>
        <w:jc w:val="center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1B2940">
        <w:rPr>
          <w:sz w:val="24"/>
          <w:szCs w:val="24"/>
        </w:rPr>
        <w:t xml:space="preserve">FORTUNA ADRIATICUM </w:t>
      </w:r>
      <w:r w:rsidR="006C4B93">
        <w:rPr>
          <w:sz w:val="24"/>
          <w:szCs w:val="24"/>
        </w:rPr>
        <w:t xml:space="preserve">d.o.o., Zagreb, </w:t>
      </w:r>
      <w:r w:rsidR="001B2940">
        <w:rPr>
          <w:sz w:val="24"/>
          <w:szCs w:val="24"/>
        </w:rPr>
        <w:t xml:space="preserve">Ulica II </w:t>
      </w:r>
      <w:r w:rsidR="00635A05">
        <w:rPr>
          <w:sz w:val="24"/>
          <w:szCs w:val="24"/>
        </w:rPr>
        <w:t>L</w:t>
      </w:r>
      <w:r w:rsidR="001B2940">
        <w:rPr>
          <w:sz w:val="24"/>
          <w:szCs w:val="24"/>
        </w:rPr>
        <w:t>oparska 2.</w:t>
      </w:r>
      <w:r w:rsidR="006C4B93">
        <w:rPr>
          <w:sz w:val="24"/>
          <w:szCs w:val="24"/>
        </w:rPr>
        <w:t xml:space="preserve"> OIB </w:t>
      </w:r>
      <w:r w:rsidR="00790382">
        <w:rPr>
          <w:sz w:val="24"/>
          <w:szCs w:val="24"/>
        </w:rPr>
        <w:t>18855637515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76474E">
        <w:rPr>
          <w:sz w:val="24"/>
          <w:szCs w:val="24"/>
        </w:rPr>
        <w:t>19.srpnja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F7709F" w:rsidP="007A3302" w:rsidR="00F7709F" w:rsidRPr="007A3302">
      <w:pPr>
        <w:ind w:firstLine="708"/>
        <w:jc w:val="both"/>
        <w:rPr>
          <w:sz w:val="24"/>
          <w:szCs w:val="24"/>
        </w:rPr>
      </w:pPr>
    </w:p>
    <w:p w:rsidRDefault="00690A39" w:rsidP="00CF56FE" w:rsidR="00CF56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i j e š i o </w:t>
      </w:r>
      <w:r w:rsidR="00123529">
        <w:rPr>
          <w:b/>
          <w:sz w:val="24"/>
          <w:szCs w:val="24"/>
        </w:rPr>
        <w:t xml:space="preserve">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F7709F" w:rsidP="00CF56FE" w:rsidR="00F7709F" w:rsidRPr="00010102">
      <w:pPr>
        <w:jc w:val="center"/>
        <w:rPr>
          <w:b/>
          <w:sz w:val="24"/>
          <w:szCs w:val="24"/>
        </w:rPr>
      </w:pP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635A0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90A39" w:rsidRPr="00690A39">
        <w:rPr>
          <w:sz w:val="24"/>
          <w:szCs w:val="24"/>
        </w:rPr>
        <w:t xml:space="preserve">Odbacuje </w:t>
      </w:r>
      <w:r w:rsidR="00690A39">
        <w:rPr>
          <w:sz w:val="24"/>
          <w:szCs w:val="24"/>
        </w:rPr>
        <w:t xml:space="preserve">se prijedlog dužnika kao predlagatelja </w:t>
      </w:r>
      <w:r w:rsidR="00790382" w:rsidRPr="00690A39">
        <w:rPr>
          <w:sz w:val="24"/>
          <w:szCs w:val="24"/>
        </w:rPr>
        <w:t xml:space="preserve">FORTUNA ADRIATICUM d.o.o., Zagreb, Ulica II </w:t>
      </w:r>
      <w:r w:rsidR="00635A05">
        <w:rPr>
          <w:sz w:val="24"/>
          <w:szCs w:val="24"/>
        </w:rPr>
        <w:t>L</w:t>
      </w:r>
      <w:r w:rsidR="00790382" w:rsidRPr="00690A39">
        <w:rPr>
          <w:sz w:val="24"/>
          <w:szCs w:val="24"/>
        </w:rPr>
        <w:t>oparsk</w:t>
      </w:r>
      <w:r w:rsidR="00790382">
        <w:rPr>
          <w:sz w:val="24"/>
          <w:szCs w:val="24"/>
        </w:rPr>
        <w:t>a 2. OIB 18855637515</w:t>
      </w:r>
      <w:r w:rsidR="00EA7AEF">
        <w:rPr>
          <w:sz w:val="24"/>
          <w:szCs w:val="24"/>
        </w:rPr>
        <w:t xml:space="preserve">, </w:t>
      </w:r>
      <w:r w:rsidR="00690A39">
        <w:rPr>
          <w:sz w:val="24"/>
          <w:szCs w:val="24"/>
        </w:rPr>
        <w:t xml:space="preserve">od 4.lipnja 2018. za otvaranje </w:t>
      </w:r>
      <w:r w:rsidR="00855D07">
        <w:rPr>
          <w:sz w:val="24"/>
          <w:szCs w:val="24"/>
        </w:rPr>
        <w:t>predstečajnog postupka</w:t>
      </w:r>
      <w:r w:rsidR="00F7709F">
        <w:rPr>
          <w:sz w:val="24"/>
          <w:szCs w:val="24"/>
        </w:rPr>
        <w:t>.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F7709F" w:rsidP="00CF56FE" w:rsidR="00F7709F" w:rsidRPr="00010102">
      <w:pPr>
        <w:jc w:val="center"/>
        <w:rPr>
          <w:sz w:val="24"/>
          <w:szCs w:val="24"/>
        </w:rPr>
      </w:pP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460358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635A05">
        <w:rPr>
          <w:sz w:val="24"/>
          <w:szCs w:val="24"/>
        </w:rPr>
        <w:t xml:space="preserve">Dužnik kao predlagatelj </w:t>
      </w:r>
      <w:r w:rsidR="000E67D9">
        <w:rPr>
          <w:sz w:val="24"/>
          <w:szCs w:val="24"/>
        </w:rPr>
        <w:t>FORTUNA ADRIA</w:t>
      </w:r>
      <w:r w:rsidR="00032E38">
        <w:rPr>
          <w:sz w:val="24"/>
          <w:szCs w:val="24"/>
        </w:rPr>
        <w:t>TICUM d.o.o., Zagreb, Ulica II L</w:t>
      </w:r>
      <w:r w:rsidR="000E67D9">
        <w:rPr>
          <w:sz w:val="24"/>
          <w:szCs w:val="24"/>
        </w:rPr>
        <w:t>oparska 2. OIB 18855637515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4.lipnja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0E67D9" w:rsidP="002A6411" w:rsidR="00532E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</w:t>
      </w:r>
      <w:r w:rsidR="00532E83">
        <w:rPr>
          <w:sz w:val="24"/>
          <w:szCs w:val="24"/>
        </w:rPr>
        <w:t xml:space="preserve">propisani </w:t>
      </w:r>
      <w:r>
        <w:rPr>
          <w:sz w:val="24"/>
          <w:szCs w:val="24"/>
        </w:rPr>
        <w:t>obrazac br. 1. koj</w:t>
      </w:r>
      <w:r w:rsidR="00582802">
        <w:rPr>
          <w:sz w:val="24"/>
          <w:szCs w:val="24"/>
        </w:rPr>
        <w:t xml:space="preserve">i je ispunjen u dijelu naznake suda  kojem se prijedlog podnosi, dijelu </w:t>
      </w:r>
      <w:r w:rsidR="00532E83">
        <w:rPr>
          <w:sz w:val="24"/>
          <w:szCs w:val="24"/>
        </w:rPr>
        <w:t xml:space="preserve">naznake </w:t>
      </w:r>
      <w:r w:rsidR="00582802">
        <w:rPr>
          <w:sz w:val="24"/>
          <w:szCs w:val="24"/>
        </w:rPr>
        <w:t xml:space="preserve">tvrtke podnositelja, </w:t>
      </w:r>
      <w:r w:rsidR="002A6411">
        <w:rPr>
          <w:sz w:val="24"/>
          <w:szCs w:val="24"/>
        </w:rPr>
        <w:t xml:space="preserve">dijelu datuma podnošenja </w:t>
      </w:r>
      <w:r w:rsidR="00532E83">
        <w:rPr>
          <w:sz w:val="24"/>
          <w:szCs w:val="24"/>
        </w:rPr>
        <w:t xml:space="preserve"> </w:t>
      </w:r>
      <w:r w:rsidR="008A3E8B">
        <w:rPr>
          <w:sz w:val="24"/>
          <w:szCs w:val="24"/>
        </w:rPr>
        <w:t>p</w:t>
      </w:r>
      <w:r w:rsidR="00532E83">
        <w:rPr>
          <w:sz w:val="24"/>
          <w:szCs w:val="24"/>
        </w:rPr>
        <w:t xml:space="preserve">rijedloga, </w:t>
      </w:r>
      <w:r w:rsidR="002A6411">
        <w:rPr>
          <w:sz w:val="24"/>
          <w:szCs w:val="24"/>
        </w:rPr>
        <w:t xml:space="preserve">te dijelu žiga i potpisa predlagatelja. </w:t>
      </w:r>
    </w:p>
    <w:p w:rsidRDefault="002A6411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preostalom dijelu obrazac nije popunjen</w:t>
      </w:r>
      <w:r w:rsidR="00532E83">
        <w:rPr>
          <w:sz w:val="24"/>
          <w:szCs w:val="24"/>
        </w:rPr>
        <w:t>,</w:t>
      </w:r>
      <w:r>
        <w:rPr>
          <w:sz w:val="24"/>
          <w:szCs w:val="24"/>
        </w:rPr>
        <w:t xml:space="preserve"> odnosno obrascu ne prileže zakonom propisane isprave.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1E2648" w:rsidP="001E2648" w:rsidR="001E2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od 6.lipnja 2018. pozvan je predlagatelj,</w:t>
      </w:r>
      <w:r w:rsidRPr="001E2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8 dana, </w:t>
      </w:r>
      <w:r w:rsidRPr="005A035F">
        <w:rPr>
          <w:sz w:val="24"/>
          <w:szCs w:val="24"/>
        </w:rPr>
        <w:t>dopuniti prijedlog za</w:t>
      </w:r>
      <w:r>
        <w:rPr>
          <w:sz w:val="24"/>
          <w:szCs w:val="24"/>
        </w:rPr>
        <w:t xml:space="preserve"> otvaranje predstečajnog postupka</w:t>
      </w:r>
      <w:r w:rsidRPr="005A035F">
        <w:rPr>
          <w:sz w:val="24"/>
          <w:szCs w:val="24"/>
        </w:rPr>
        <w:t xml:space="preserve"> od </w:t>
      </w:r>
      <w:r>
        <w:rPr>
          <w:sz w:val="24"/>
          <w:szCs w:val="24"/>
        </w:rPr>
        <w:t xml:space="preserve"> 4.lipnja 2018. dostavom: </w:t>
      </w:r>
    </w:p>
    <w:p w:rsidRDefault="001E2648" w:rsidP="001E2648" w:rsidR="001E2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EA7AEF">
        <w:rPr>
          <w:sz w:val="24"/>
          <w:szCs w:val="24"/>
        </w:rPr>
        <w:t xml:space="preserve"> </w:t>
      </w:r>
      <w:r>
        <w:rPr>
          <w:sz w:val="24"/>
          <w:szCs w:val="24"/>
        </w:rPr>
        <w:t>Potvrde Financijske agencije iz koje proizlazi kako dužnika u  Očevidniku redoslijeda</w:t>
      </w:r>
      <w:r w:rsidRPr="00C227CD">
        <w:rPr>
          <w:sz w:val="24"/>
          <w:szCs w:val="24"/>
        </w:rPr>
        <w:t xml:space="preserve"> </w:t>
      </w:r>
      <w:r>
        <w:rPr>
          <w:sz w:val="24"/>
          <w:szCs w:val="24"/>
        </w:rPr>
        <w:t>osnova za plaćanje koji vodi Financijska agencija ima jednu ili više evidentiranih neizvršenih osnova za plaćanje koje je trebalo, na temelju valjanih osnova za plaćanje, bez daljnjeg pristanka dužnika naplatiti s bilo kojeg od njegovih računa</w:t>
      </w:r>
    </w:p>
    <w:p w:rsidRDefault="00F7709F" w:rsidP="001E2648" w:rsidR="00F7709F">
      <w:pPr>
        <w:ind w:firstLine="708"/>
        <w:jc w:val="both"/>
        <w:rPr>
          <w:sz w:val="24"/>
          <w:szCs w:val="24"/>
        </w:rPr>
      </w:pPr>
    </w:p>
    <w:p w:rsidRDefault="001E2648" w:rsidP="001E2648" w:rsidR="001E2648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B. </w:t>
      </w:r>
      <w:r w:rsidRPr="00223108">
        <w:rPr>
          <w:sz w:val="24"/>
          <w:szCs w:val="24"/>
        </w:rPr>
        <w:t>Popisa imovine i obveza dužnika koji će sadržavati: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nekretnine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imovinska prava dužnika nad tuđim stvarima,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nenovčane tražbina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druga imovine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razlučnih prava na imovinu dužnika,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izlučnih prava, 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postupke pred sudovima ili javnopravnim tijelima u kojima je dužnik stranka i visinu ili opis tražbine koja je predmet postupka,</w:t>
      </w:r>
    </w:p>
    <w:p w:rsidRDefault="001E2648" w:rsidP="001E2648" w:rsidR="001E264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ništa od imovine i obveza nije zatajeno,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C.</w:t>
      </w:r>
      <w:r w:rsidRPr="00A667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prijedlog </w:t>
      </w:r>
      <w:r w:rsidRPr="00A66711">
        <w:rPr>
          <w:sz w:val="24"/>
          <w:szCs w:val="24"/>
        </w:rPr>
        <w:t>plan</w:t>
      </w:r>
      <w:r>
        <w:rPr>
          <w:sz w:val="24"/>
          <w:szCs w:val="24"/>
        </w:rPr>
        <w:t>a</w:t>
      </w:r>
      <w:r w:rsidRPr="00A66711">
        <w:rPr>
          <w:sz w:val="24"/>
          <w:szCs w:val="24"/>
        </w:rPr>
        <w:t xml:space="preserve"> restrukturiranja</w:t>
      </w:r>
      <w:r>
        <w:rPr>
          <w:sz w:val="24"/>
          <w:szCs w:val="24"/>
        </w:rPr>
        <w:t>, koji mora sadržavati:</w:t>
      </w:r>
    </w:p>
    <w:p w:rsidRDefault="001E2648" w:rsidP="001E2648" w:rsidR="001E2648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1E2648" w:rsidP="001E2648" w:rsidR="001E2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1E2648" w:rsidP="001E2648" w:rsidR="001E2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1E2648" w:rsidP="001E2648" w:rsidR="001E2648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1E2648" w:rsidP="001E2648" w:rsidR="001E2648">
      <w:pPr>
        <w:ind w:firstLine="708"/>
        <w:jc w:val="both"/>
        <w:rPr>
          <w:sz w:val="24"/>
          <w:szCs w:val="24"/>
        </w:rPr>
      </w:pPr>
    </w:p>
    <w:p w:rsidRDefault="001E2648" w:rsidP="001E2648" w:rsidR="001E2648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 II zaključka od 6.lipnja 2018. upozoren je predlagatelj na posljedice nepostupanja po nalogu suda </w:t>
      </w:r>
      <w:r w:rsidR="00990D23">
        <w:rPr>
          <w:sz w:val="24"/>
          <w:szCs w:val="24"/>
        </w:rPr>
        <w:t xml:space="preserve">time da će </w:t>
      </w:r>
      <w:r w:rsidR="00A60D24">
        <w:rPr>
          <w:sz w:val="24"/>
          <w:szCs w:val="24"/>
        </w:rPr>
        <w:t>sud</w:t>
      </w:r>
      <w:r w:rsidR="00990D23"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>prijedlog odbaciti</w:t>
      </w:r>
      <w:r>
        <w:rPr>
          <w:sz w:val="24"/>
          <w:szCs w:val="24"/>
        </w:rPr>
        <w:t>.</w:t>
      </w:r>
      <w:r w:rsidRPr="00010102">
        <w:rPr>
          <w:sz w:val="24"/>
          <w:szCs w:val="24"/>
        </w:rPr>
        <w:t xml:space="preserve"> </w:t>
      </w:r>
    </w:p>
    <w:p w:rsidRDefault="00990D23" w:rsidP="003F210C" w:rsidR="003F2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Zaključak od 6.lipnja 2018. objavljen je na e-Oglasna ploča suda istog dana tj. dana 6.lipnja 2018.</w:t>
      </w:r>
    </w:p>
    <w:p w:rsidRDefault="00990D23" w:rsidP="00990D23" w:rsidR="00990D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 roka određenog zaključkom od 6.lipnja 2018. predlagatelj nije dopunio prijedlog.</w:t>
      </w:r>
    </w:p>
    <w:p w:rsidRDefault="00C515D4" w:rsidP="00F951BA" w:rsidR="00C515D4">
      <w:pPr>
        <w:ind w:firstLine="708"/>
        <w:jc w:val="both"/>
        <w:rPr>
          <w:sz w:val="24"/>
          <w:szCs w:val="24"/>
        </w:rPr>
      </w:pPr>
    </w:p>
    <w:p w:rsidRDefault="00A60D24" w:rsidP="00F951BA" w:rsidR="00050FE4">
      <w:pPr>
        <w:ind w:firstLine="708"/>
        <w:jc w:val="both"/>
        <w:rPr>
          <w:sz w:val="24"/>
          <w:szCs w:val="24"/>
        </w:rPr>
      </w:pPr>
      <w:r w:rsidRPr="00A60D24">
        <w:rPr>
          <w:sz w:val="24"/>
          <w:szCs w:val="24"/>
        </w:rPr>
        <w:t xml:space="preserve">Prema odredbi članka </w:t>
      </w:r>
      <w:r w:rsidR="00F951BA" w:rsidRPr="00A60D24">
        <w:rPr>
          <w:sz w:val="24"/>
          <w:szCs w:val="24"/>
        </w:rPr>
        <w:t>31. stavak 3. SZ-a</w:t>
      </w:r>
      <w:r w:rsidR="00F14D98" w:rsidRPr="00A60D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ako podnositelj prijedloga ne dopuni prijedlog za otvaranje predstečajnog postupka u skladu s uputom suda u roku osam dana </w:t>
      </w:r>
      <w:r w:rsidR="00050FE4">
        <w:rPr>
          <w:sz w:val="24"/>
          <w:szCs w:val="24"/>
        </w:rPr>
        <w:t>sud će u roku od osam dana nakon isteka tog roka odbaciti prijedlog za otvaranje predstečajnog postupka.</w:t>
      </w:r>
    </w:p>
    <w:p w:rsidRDefault="00F7709F" w:rsidP="00F951BA" w:rsidR="00F7709F">
      <w:pPr>
        <w:ind w:firstLine="708"/>
        <w:jc w:val="both"/>
        <w:rPr>
          <w:sz w:val="24"/>
          <w:szCs w:val="24"/>
        </w:rPr>
      </w:pPr>
    </w:p>
    <w:p w:rsidRDefault="00F7709F" w:rsidP="00F951BA" w:rsidR="00F7709F">
      <w:pPr>
        <w:ind w:firstLine="708"/>
        <w:jc w:val="both"/>
        <w:rPr>
          <w:sz w:val="24"/>
          <w:szCs w:val="24"/>
        </w:rPr>
      </w:pPr>
    </w:p>
    <w:p w:rsidRDefault="00050FE4" w:rsidP="00F951BA" w:rsidR="00F951BA" w:rsidRPr="00A60D24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Slijedom svega naprijed navedenog </w:t>
      </w:r>
      <w:r w:rsidR="00F7709F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  <w:r w:rsidR="00F14D98" w:rsidRPr="00A60D24">
        <w:rPr>
          <w:sz w:val="24"/>
          <w:szCs w:val="24"/>
        </w:rPr>
        <w:t xml:space="preserve"> </w:t>
      </w:r>
    </w:p>
    <w:p w:rsidRDefault="00F7709F" w:rsidP="004C5561" w:rsidR="00F7709F">
      <w:pPr>
        <w:jc w:val="center"/>
        <w:rPr>
          <w:sz w:val="24"/>
          <w:szCs w:val="24"/>
        </w:rPr>
      </w:pPr>
    </w:p>
    <w:p w:rsidRDefault="00F80EE4" w:rsidP="004C5561" w:rsidR="00CF56FE" w:rsidRPr="00050FE4">
      <w:pPr>
        <w:jc w:val="center"/>
        <w:rPr>
          <w:sz w:val="24"/>
          <w:szCs w:val="24"/>
        </w:rPr>
      </w:pPr>
      <w:r w:rsidRPr="00050FE4">
        <w:rPr>
          <w:sz w:val="24"/>
          <w:szCs w:val="24"/>
        </w:rPr>
        <w:t>Zagreb,</w:t>
      </w:r>
      <w:r w:rsidR="00977CC4" w:rsidRPr="00050FE4">
        <w:rPr>
          <w:sz w:val="24"/>
          <w:szCs w:val="24"/>
        </w:rPr>
        <w:t xml:space="preserve"> </w:t>
      </w:r>
      <w:r w:rsidR="00A11DBB" w:rsidRPr="00050FE4">
        <w:rPr>
          <w:sz w:val="24"/>
          <w:szCs w:val="24"/>
        </w:rPr>
        <w:t xml:space="preserve"> </w:t>
      </w:r>
      <w:r w:rsidR="0076474E">
        <w:rPr>
          <w:sz w:val="24"/>
          <w:szCs w:val="24"/>
        </w:rPr>
        <w:t>29.srpnja</w:t>
      </w:r>
      <w:r w:rsidR="002403C5" w:rsidRPr="00050FE4">
        <w:rPr>
          <w:sz w:val="24"/>
          <w:szCs w:val="24"/>
        </w:rPr>
        <w:t xml:space="preserve"> </w:t>
      </w:r>
      <w:r w:rsidR="00977CC4" w:rsidRPr="00050FE4">
        <w:rPr>
          <w:sz w:val="24"/>
          <w:szCs w:val="24"/>
        </w:rPr>
        <w:t>201</w:t>
      </w:r>
      <w:r w:rsidR="00A11DBB" w:rsidRPr="00050FE4">
        <w:rPr>
          <w:sz w:val="24"/>
          <w:szCs w:val="24"/>
        </w:rPr>
        <w:t>8</w:t>
      </w:r>
      <w:r w:rsidR="00977CC4" w:rsidRPr="00050FE4">
        <w:rPr>
          <w:sz w:val="24"/>
          <w:szCs w:val="24"/>
        </w:rPr>
        <w:t>.</w:t>
      </w:r>
    </w:p>
    <w:p w:rsidRDefault="00A94E3E" w:rsidP="00E51D7F" w:rsidR="00CA083A" w:rsidRPr="00050FE4">
      <w:pPr>
        <w:ind w:firstLine="3" w:left="5661"/>
        <w:jc w:val="right"/>
        <w:rPr>
          <w:sz w:val="24"/>
          <w:szCs w:val="24"/>
        </w:rPr>
      </w:pPr>
      <w:r w:rsidRPr="00050FE4">
        <w:rPr>
          <w:sz w:val="24"/>
          <w:szCs w:val="24"/>
        </w:rPr>
        <w:t>Sudac:</w:t>
      </w:r>
    </w:p>
    <w:p w:rsidRDefault="00CF56FE" w:rsidP="00032E38" w:rsidR="00F7709F">
      <w:pPr>
        <w:jc w:val="right"/>
        <w:rPr>
          <w:sz w:val="24"/>
          <w:szCs w:val="24"/>
        </w:rPr>
      </w:pPr>
      <w:r w:rsidRPr="00050FE4">
        <w:rPr>
          <w:sz w:val="24"/>
          <w:szCs w:val="24"/>
        </w:rPr>
        <w:t>Ante Galić</w:t>
      </w:r>
      <w:r w:rsidR="00CA083A" w:rsidRPr="00050FE4">
        <w:rPr>
          <w:sz w:val="24"/>
          <w:szCs w:val="24"/>
        </w:rPr>
        <w:t xml:space="preserve"> </w:t>
      </w:r>
      <w:r w:rsidR="00032E38">
        <w:rPr>
          <w:sz w:val="24"/>
          <w:szCs w:val="24"/>
        </w:rPr>
        <w:t>v.r.</w:t>
      </w:r>
    </w:p>
    <w:p w:rsidRDefault="00161A1A" w:rsidP="00F7709F" w:rsidR="00CF56FE" w:rsidRPr="00050FE4">
      <w:pPr>
        <w:rPr>
          <w:sz w:val="24"/>
          <w:szCs w:val="24"/>
        </w:rPr>
      </w:pPr>
      <w:r w:rsidRPr="00050FE4">
        <w:rPr>
          <w:sz w:val="24"/>
          <w:szCs w:val="24"/>
        </w:rPr>
        <w:t>Uputa o pravnom lijeku</w:t>
      </w:r>
      <w:r w:rsidR="00CF56FE" w:rsidRPr="00050FE4">
        <w:rPr>
          <w:sz w:val="24"/>
          <w:szCs w:val="24"/>
        </w:rPr>
        <w:t>:</w:t>
      </w:r>
    </w:p>
    <w:p w:rsidRDefault="009750FF" w:rsidP="009750FF" w:rsidR="009750F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</w:t>
      </w:r>
      <w:r>
        <w:rPr>
          <w:sz w:val="24"/>
          <w:szCs w:val="24"/>
        </w:rPr>
        <w:t xml:space="preserve">. Žalba se </w:t>
      </w:r>
      <w:r w:rsidRPr="0073650D">
        <w:rPr>
          <w:sz w:val="24"/>
          <w:szCs w:val="24"/>
        </w:rPr>
        <w:t>ulaže  putem ovog suda u 2 primjerka.</w:t>
      </w:r>
    </w:p>
    <w:p w:rsidRDefault="00C048D7" w:rsidP="007125DA" w:rsidR="00C048D7" w:rsidRPr="00050FE4">
      <w:pPr>
        <w:jc w:val="both"/>
        <w:rPr>
          <w:sz w:val="24"/>
        </w:rPr>
      </w:pPr>
    </w:p>
    <w:p w:rsidRDefault="00032E38" w:rsidP="00032E38" w:rsidR="00032E38">
      <w:pPr>
        <w:ind w:firstLine="708" w:left="3540"/>
        <w:jc w:val="both"/>
      </w:pPr>
      <w:r>
        <w:t>Za točnost otpravka, ovlašteni službenik:</w:t>
      </w:r>
    </w:p>
    <w:p w:rsidRDefault="00032E38" w:rsidP="00422EE0" w:rsidR="00032E3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946ED" w:rsidP="00032E38" w:rsidR="00C946ED" w:rsidRPr="00050FE4">
      <w:pPr>
        <w:ind w:left="720"/>
        <w:jc w:val="both"/>
        <w:rPr>
          <w:sz w:val="24"/>
          <w:szCs w:val="24"/>
        </w:rPr>
      </w:pPr>
    </w:p>
    <w:p w:rsidRDefault="009705AA" w:rsidR="009705AA" w:rsidRPr="00050FE4">
      <w:pPr>
        <w:rPr>
          <w:sz w:val="24"/>
          <w:szCs w:val="24"/>
        </w:rPr>
      </w:pPr>
    </w:p>
    <w:sectPr w:rsidSect="004566B3" w:rsidR="009705AA" w:rsidRPr="00050FE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7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AD4569">
      <w:rPr>
        <w:sz w:val="24"/>
        <w:szCs w:val="24"/>
      </w:rPr>
      <w:t>1</w:t>
    </w:r>
    <w:r w:rsidR="000E67D9">
      <w:rPr>
        <w:sz w:val="24"/>
        <w:szCs w:val="24"/>
      </w:rPr>
      <w:t>439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32E38"/>
    <w:rsid w:val="00041DEA"/>
    <w:rsid w:val="000457E8"/>
    <w:rsid w:val="000505CC"/>
    <w:rsid w:val="000507EE"/>
    <w:rsid w:val="00050FE4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648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35A05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0A39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474E"/>
    <w:rsid w:val="00765040"/>
    <w:rsid w:val="007736ED"/>
    <w:rsid w:val="00774C49"/>
    <w:rsid w:val="00775351"/>
    <w:rsid w:val="007753CA"/>
    <w:rsid w:val="0078193C"/>
    <w:rsid w:val="00790382"/>
    <w:rsid w:val="0079139B"/>
    <w:rsid w:val="0079412D"/>
    <w:rsid w:val="00795863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0FF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0D23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D24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15D4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C321E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47A0"/>
    <w:rsid w:val="00F5690F"/>
    <w:rsid w:val="00F57112"/>
    <w:rsid w:val="00F60181"/>
    <w:rsid w:val="00F61ECB"/>
    <w:rsid w:val="00F67D2B"/>
    <w:rsid w:val="00F711D0"/>
    <w:rsid w:val="00F7316D"/>
    <w:rsid w:val="00F747DD"/>
    <w:rsid w:val="00F7709F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St-1439/2018</izvorni_sadrzaj>
    <derivirana_varijabla naziv="DomainObject.Predmet.OznakaBroj_1">St-1439/2018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ADRIATICUM d.o.o.</izvorni_sadrzaj>
    <derivirana_varijabla naziv="DomainObject.Predmet.ProtustrankaFormated_1">  FORTUNA ADRIATICUM d.o.o.</derivirana_varijabla>
  </DomainObject.Predmet.ProtustrankaFormated>
  <DomainObject.Predmet.ProtustrankaFormatedOIB>
    <izvorni_sadrzaj>  FORTUNA ADRIATICUM d.o.o., OIB 18855637515</izvorni_sadrzaj>
    <derivirana_varijabla naziv="DomainObject.Predmet.ProtustrankaFormatedOIB_1">  FORTUNA ADRIATICUM d.o.o., OIB 18855637515</derivirana_varijabla>
  </DomainObject.Predmet.ProtustrankaFormatedOIB>
  <DomainObject.Predmet.ProtustrankaFormatedWithAdress>
    <izvorni_sadrzaj> FORTUNA ADRIATICUM d.o.o., Ulica II loparska 2, 10000 Zagreb</izvorni_sadrzaj>
    <derivirana_varijabla naziv="DomainObject.Predmet.ProtustrankaFormatedWithAdress_1"> FORTUNA ADRIATICUM d.o.o., Ulica II loparska 2, 10000 Zagreb</derivirana_varijabla>
  </DomainObject.Predmet.ProtustrankaFormatedWithAdress>
  <DomainObject.Predmet.ProtustrankaFormatedWithAdressOIB>
    <izvorni_sadrzaj> FORTUNA ADRIATICUM d.o.o., OIB 18855637515, Ulica II loparska 2, 10000 Zagreb</izvorni_sadrzaj>
    <derivirana_varijabla naziv="DomainObject.Predmet.ProtustrankaFormatedWithAdressOIB_1"> FORTUNA ADRIATICUM d.o.o., OIB 18855637515, Ulica II loparska 2, 10000 Zagreb</derivirana_varijabla>
  </DomainObject.Predmet.ProtustrankaFormatedWithAdressOIB>
  <DomainObject.Predmet.ProtustrankaWithAdress>
    <izvorni_sadrzaj>FORTUNA ADRIATICUM d.o.o. Ulica II loparska 2, 10000 Zagreb</izvorni_sadrzaj>
    <derivirana_varijabla naziv="DomainObject.Predmet.ProtustrankaWithAdress_1">FORTUNA ADRIATICUM d.o.o. Ulica II loparska 2, 10000 Zagreb</derivirana_varijabla>
  </DomainObject.Predmet.ProtustrankaWithAdress>
  <DomainObject.Predmet.ProtustrankaWithAdressOIB>
    <izvorni_sadrzaj>FORTUNA ADRIATICUM d.o.o., OIB 18855637515, Ulica II loparska 2, 10000 Zagreb</izvorni_sadrzaj>
    <derivirana_varijabla naziv="DomainObject.Predmet.ProtustrankaWithAdressOIB_1">FORTUNA ADRIATICUM d.o.o., OIB 18855637515, Ulica II loparska 2, 10000 Zagreb</derivirana_varijabla>
  </DomainObject.Predmet.ProtustrankaWithAdressOIB>
  <DomainObject.Predmet.ProtustrankaNazivFormated>
    <izvorni_sadrzaj>FORTUNA ADRIATICUM d.o.o.</izvorni_sadrzaj>
    <derivirana_varijabla naziv="DomainObject.Predmet.ProtustrankaNazivFormated_1">FORTUNA ADRIATICUM d.o.o.</derivirana_varijabla>
  </DomainObject.Predmet.ProtustrankaNazivFormated>
  <DomainObject.Predmet.ProtustrankaNazivFormatedOIB>
    <izvorni_sadrzaj>FORTUNA ADRIATICUM d.o.o., OIB 18855637515</izvorni_sadrzaj>
    <derivirana_varijabla naziv="DomainObject.Predmet.ProtustrankaNazivFormatedOIB_1">FORTUNA ADRIATICUM d.o.o., OIB 18855637515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 ADRIATICUM d.o.o.</izvorni_sadrzaj>
    <derivirana_varijabla naziv="DomainObject.Predmet.StrankaFormated_1">  FORTUNA ADRIATICUM d.o.o.</derivirana_varijabla>
  </DomainObject.Predmet.StrankaFormated>
  <DomainObject.Predmet.StrankaFormatedOIB>
    <izvorni_sadrzaj>  FORTUNA ADRIATICUM d.o.o., OIB 18855637515</izvorni_sadrzaj>
    <derivirana_varijabla naziv="DomainObject.Predmet.StrankaFormatedOIB_1">  FORTUNA ADRIATICUM d.o.o., OIB 18855637515</derivirana_varijabla>
  </DomainObject.Predmet.StrankaFormatedOIB>
  <DomainObject.Predmet.StrankaFormatedWithAdress>
    <izvorni_sadrzaj> FORTUNA ADRIATICUM d.o.o., Ulica II loparska 2, 10000 Zagreb</izvorni_sadrzaj>
    <derivirana_varijabla naziv="DomainObject.Predmet.StrankaFormatedWithAdress_1"> FORTUNA ADRIATICUM d.o.o., Ulica II loparska 2, 10000 Zagreb</derivirana_varijabla>
  </DomainObject.Predmet.StrankaFormatedWithAdress>
  <DomainObject.Predmet.StrankaFormatedWithAdressOIB>
    <izvorni_sadrzaj> FORTUNA ADRIATICUM d.o.o., OIB 18855637515, Ulica II loparska 2, 10000 Zagreb</izvorni_sadrzaj>
    <derivirana_varijabla naziv="DomainObject.Predmet.StrankaFormatedWithAdressOIB_1"> FORTUNA ADRIATICUM d.o.o., OIB 18855637515, Ulica II loparska 2, 10000 Zagreb</derivirana_varijabla>
  </DomainObject.Predmet.StrankaFormatedWithAdressOIB>
  <DomainObject.Predmet.StrankaWithAdress>
    <izvorni_sadrzaj>FORTUNA ADRIATICUM d.o.o. Ulica II loparska 2,10000 Zagreb</izvorni_sadrzaj>
    <derivirana_varijabla naziv="DomainObject.Predmet.StrankaWithAdress_1">FORTUNA ADRIATICUM d.o.o. Ulica II loparska 2,10000 Zagreb</derivirana_varijabla>
  </DomainObject.Predmet.StrankaWithAdress>
  <DomainObject.Predmet.StrankaWithAdressOIB>
    <izvorni_sadrzaj>FORTUNA ADRIATICUM d.o.o., OIB 18855637515, Ulica II loparska 2,10000 Zagreb</izvorni_sadrzaj>
    <derivirana_varijabla naziv="DomainObject.Predmet.StrankaWithAdressOIB_1">FORTUNA ADRIATICUM d.o.o., OIB 18855637515, Ulica II loparska 2,10000 Zagreb</derivirana_varijabla>
  </DomainObject.Predmet.StrankaWithAdressOIB>
  <DomainObject.Predmet.StrankaNazivFormated>
    <izvorni_sadrzaj>FORTUNA ADRIATICUM d.o.o.</izvorni_sadrzaj>
    <derivirana_varijabla naziv="DomainObject.Predmet.StrankaNazivFormated_1">FORTUNA ADRIATICUM d.o.o.</derivirana_varijabla>
  </DomainObject.Predmet.StrankaNazivFormated>
  <DomainObject.Predmet.StrankaNazivFormatedOIB>
    <izvorni_sadrzaj>FORTUNA ADRIATICUM d.o.o., OIB 18855637515</izvorni_sadrzaj>
    <derivirana_varijabla naziv="DomainObject.Predmet.StrankaNazivFormatedOIB_1">FORTUNA ADRIATICUM d.o.o., OIB 18855637515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FORTUNA ADRIATICUM d.o.o.</item>
    </izvorni_sadrzaj>
    <derivirana_varijabla naziv="DomainObject.Predmet.StrankaListFormated_1">
      <item>FORTUNA ADRIATICUM d.o.o.</item>
    </derivirana_varijabla>
  </DomainObject.Predmet.StrankaListFormated>
  <DomainObject.Predmet.StrankaListFormatedOIB>
    <izvorni_sadrzaj>
      <item>FORTUNA ADRIATICUM d.o.o., OIB 18855637515</item>
    </izvorni_sadrzaj>
    <derivirana_varijabla naziv="DomainObject.Predmet.StrankaListFormatedOIB_1">
      <item>FORTUNA ADRIATICUM d.o.o., OIB 18855637515</item>
    </derivirana_varijabla>
  </DomainObject.Predmet.StrankaListFormatedOIB>
  <DomainObject.Predmet.StrankaListFormatedWithAdress>
    <izvorni_sadrzaj>
      <item>FORTUNA ADRIATICUM d.o.o., Ulica II loparska 2, 10000 Zagreb</item>
    </izvorni_sadrzaj>
    <derivirana_varijabla naziv="DomainObject.Predmet.StrankaListFormatedWithAdress_1">
      <item>FORTUNA ADRIATICUM d.o.o., Ulica II loparska 2, 10000 Zagreb</item>
    </derivirana_varijabla>
  </DomainObject.Predmet.StrankaListFormatedWithAdress>
  <DomainObject.Predmet.StrankaListFormatedWithAdressOIB>
    <izvorni_sadrzaj>
      <item>FORTUNA ADRIATICUM d.o.o., OIB 18855637515, Ulica II loparska 2, 10000 Zagreb</item>
    </izvorni_sadrzaj>
    <derivirana_varijabla naziv="DomainObject.Predmet.StrankaListFormatedWithAdressOIB_1">
      <item>FORTUNA ADRIATICUM d.o.o., OIB 18855637515, Ulica II loparska 2, 10000 Zagreb</item>
    </derivirana_varijabla>
  </DomainObject.Predmet.StrankaListFormatedWithAdressOIB>
  <DomainObject.Predmet.StrankaListNazivFormated>
    <izvorni_sadrzaj>
      <item>FORTUNA ADRIATICUM d.o.o.</item>
    </izvorni_sadrzaj>
    <derivirana_varijabla naziv="DomainObject.Predmet.StrankaListNazivFormated_1">
      <item>FORTUNA ADRIATICUM d.o.o.</item>
    </derivirana_varijabla>
  </DomainObject.Predmet.StrankaListNazivFormated>
  <DomainObject.Predmet.StrankaListNazivFormatedOIB>
    <izvorni_sadrzaj>
      <item>FORTUNA ADRIATICUM d.o.o., OIB 18855637515</item>
    </izvorni_sadrzaj>
    <derivirana_varijabla naziv="DomainObject.Predmet.StrankaListNazivFormatedOIB_1">
      <item>FORTUNA ADRIATICUM d.o.o., OIB 18855637515</item>
    </derivirana_varijabla>
  </DomainObject.Predmet.StrankaListNazivFormatedOIB>
  <DomainObject.Predmet.ProtuStrankaListFormated>
    <izvorni_sadrzaj>
      <item>FORTUNA ADRIATICUM d.o.o.</item>
    </izvorni_sadrzaj>
    <derivirana_varijabla naziv="DomainObject.Predmet.ProtuStrankaListFormated_1">
      <item>FORTUNA ADRIATICUM d.o.o.</item>
    </derivirana_varijabla>
  </DomainObject.Predmet.ProtuStrankaListFormated>
  <DomainObject.Predmet.ProtuStrankaListFormatedOIB>
    <izvorni_sadrzaj>
      <item>FORTUNA ADRIATICUM d.o.o., OIB 18855637515</item>
    </izvorni_sadrzaj>
    <derivirana_varijabla naziv="DomainObject.Predmet.ProtuStrankaListFormatedOIB_1">
      <item>FORTUNA ADRIATICUM d.o.o., OIB 18855637515</item>
    </derivirana_varijabla>
  </DomainObject.Predmet.ProtuStrankaListFormatedOIB>
  <DomainObject.Predmet.ProtuStrankaListFormatedWithAdress>
    <izvorni_sadrzaj>
      <item>FORTUNA ADRIATICUM d.o.o., Ulica II loparska 2, 10000 Zagreb</item>
    </izvorni_sadrzaj>
    <derivirana_varijabla naziv="DomainObject.Predmet.ProtuStrankaListFormatedWithAdress_1">
      <item>FORTUNA ADRIATICUM d.o.o., Ulica II loparska 2, 10000 Zagreb</item>
    </derivirana_varijabla>
  </DomainObject.Predmet.ProtuStrankaListFormatedWithAdress>
  <DomainObject.Predmet.ProtuStrankaListFormatedWithAdressOIB>
    <izvorni_sadrzaj>
      <item>FORTUNA ADRIATICUM d.o.o., OIB 18855637515, Ulica II loparska 2, 10000 Zagreb</item>
    </izvorni_sadrzaj>
    <derivirana_varijabla naziv="DomainObject.Predmet.ProtuStrankaListFormatedWithAdressOIB_1">
      <item>FORTUNA ADRIATICUM d.o.o., OIB 18855637515, Ulica II loparska 2, 10000 Zagreb</item>
    </derivirana_varijabla>
  </DomainObject.Predmet.ProtuStrankaListFormatedWithAdressOIB>
  <DomainObject.Predmet.ProtuStrankaListNazivFormated>
    <izvorni_sadrzaj>
      <item>FORTUNA ADRIATICUM d.o.o.</item>
    </izvorni_sadrzaj>
    <derivirana_varijabla naziv="DomainObject.Predmet.ProtuStrankaListNazivFormated_1">
      <item>FORTUNA ADRIATICUM d.o.o.</item>
    </derivirana_varijabla>
  </DomainObject.Predmet.ProtuStrankaListNazivFormated>
  <DomainObject.Predmet.ProtuStrankaListNazivFormatedOIB>
    <izvorni_sadrzaj>
      <item>FORTUNA ADRIATICUM d.o.o., OIB 18855637515</item>
    </izvorni_sadrzaj>
    <derivirana_varijabla naziv="DomainObject.Predmet.ProtuStrankaListNazivFormatedOIB_1">
      <item>FORTUNA ADRIATICUM d.o.o., OIB 18855637515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 ADRIATICUM d.o.o.</izvorni_sadrzaj>
    <derivirana_varijabla naziv="DomainObject.Predmet.StrankaIDrugi_1">FORTUNA ADRIATICUM d.o.o.</derivirana_varijabla>
  </DomainObject.Predmet.StrankaIDrugi>
  <DomainObject.Predmet.ProtustrankaIDrugi>
    <izvorni_sadrzaj>FORTUNA ADRIATICUM d.o.o.</izvorni_sadrzaj>
    <derivirana_varijabla naziv="DomainObject.Predmet.ProtustrankaIDrugi_1">FORTUNA ADRIATICUM d.o.o.</derivirana_varijabla>
  </DomainObject.Predmet.ProtustrankaIDrugi>
  <DomainObject.Predmet.StrankaIDrugiAdressOIB>
    <izvorni_sadrzaj>FORTUNA ADRIATICUM d.o.o., OIB 18855637515, Ulica II loparska 2, 10000 Zagreb</izvorni_sadrzaj>
    <derivirana_varijabla naziv="DomainObject.Predmet.StrankaIDrugiAdressOIB_1">FORTUNA ADRIATICUM d.o.o., OIB 18855637515, Ulica II loparska 2, 10000 Zagreb</derivirana_varijabla>
  </DomainObject.Predmet.StrankaIDrugiAdressOIB>
  <DomainObject.Predmet.ProtustrankaIDrugiAdressOIB>
    <izvorni_sadrzaj>FORTUNA ADRIATICUM d.o.o., OIB 18855637515, Ulica II loparska 2, 10000 Zagreb</izvorni_sadrzaj>
    <derivirana_varijabla naziv="DomainObject.Predmet.ProtustrankaIDrugiAdressOIB_1">FORTUNA ADRIATICUM d.o.o., OIB 18855637515, Ulica II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ADRIATICUM d.o.o.</item>
      <item>FORTUNA ADRIATICUM d.o.o.</item>
    </izvorni_sadrzaj>
    <derivirana_varijabla naziv="DomainObject.Predmet.SudioniciListNaziv_1">
      <item>FORTUNA ADRIATICUM d.o.o.</item>
      <item>FORTUNA ADRIATICUM d.o.o.</item>
    </derivirana_varijabla>
  </DomainObject.Predmet.SudioniciListNaziv>
  <DomainObject.Predmet.SudioniciListAdressOIB>
    <izvorni_sadrzaj>
      <item>FORTUNA ADRIATICUM d.o.o., OIB 18855637515, Ulica II loparska 2,10000 Zagreb</item>
      <item>FORTUNA ADRIATICUM d.o.o., OIB 18855637515, Ulica II loparska 2,10000 Zagreb</item>
    </izvorni_sadrzaj>
    <derivirana_varijabla naziv="DomainObject.Predmet.SudioniciListAdressOIB_1">
      <item>FORTUNA ADRIATICUM d.o.o., OIB 18855637515, Ulica II loparska 2,10000 Zagreb</item>
      <item>FORTUNA ADRIATICUM d.o.o., OIB 18855637515, Ulica II loparska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18855637515</item>
      <item>, OIB 18855637515</item>
    </izvorni_sadrzaj>
    <derivirana_varijabla naziv="DomainObject.Predmet.SudioniciListNazivOIB_1">
      <item>, OIB 18855637515</item>
      <item>, OIB 18855637515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8438B-9B70-45B8-9E35-0418A561F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681</properties:Words>
  <properties:Characters>3873</properties:Characters>
  <properties:Lines>107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2018-07-19T12:24:00Z</dcterms:created>
  <dc:creator>Korisnik</dc:creator>
  <cp:lastModifiedBy>Valentina Delač</cp:lastModifiedBy>
  <cp:lastPrinted>2018-07-19T12:28:00Z</cp:lastPrinted>
  <dcterms:modified xmlns:xsi="http://www.w3.org/2001/XMLSchema-instance" xsi:type="dcterms:W3CDTF">2018-07-19T12:28:00Z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(FORTUNA rješenje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