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58c40" w14:paraId="7d58c40" w:rsidRDefault="00201B98" w:rsidP="00C90ED6" w:rsidR="00C90ED6" w:rsidRPr="005B77A3">
      <w:pPr>
        <w15:collapsed w:val="false"/>
        <w:rPr>
          <w:sz w:val="24"/>
          <w:szCs w:val="24"/>
        </w:rPr>
      </w:pPr>
      <w:bookmarkStart w:name="_GoBack" w:id="0"/>
      <w:bookmarkEnd w:id="0"/>
      <w:r w:rsidRPr="005B77A3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74BF3" w:rsidRPr="005B77A3">
        <w:rPr>
          <w:sz w:val="24"/>
          <w:szCs w:val="24"/>
        </w:rPr>
        <w:t xml:space="preserve">          </w:t>
      </w:r>
    </w:p>
    <w:p w:rsidRDefault="00D74BF3" w:rsidP="00D74BF3" w:rsidR="00D74BF3" w:rsidRPr="005B77A3">
      <w:pPr>
        <w:jc w:val="both"/>
        <w:rPr>
          <w:sz w:val="24"/>
          <w:szCs w:val="24"/>
        </w:rPr>
      </w:pPr>
      <w:r w:rsidRPr="005B77A3">
        <w:rPr>
          <w:sz w:val="24"/>
          <w:szCs w:val="24"/>
        </w:rPr>
        <w:t>REPUBLIKA HRVATSKA</w:t>
      </w:r>
    </w:p>
    <w:p w:rsidRDefault="00D74BF3" w:rsidP="00D74BF3" w:rsidR="00D74BF3" w:rsidRPr="005B77A3">
      <w:pPr>
        <w:jc w:val="both"/>
        <w:rPr>
          <w:sz w:val="24"/>
          <w:szCs w:val="24"/>
        </w:rPr>
      </w:pPr>
      <w:r w:rsidRPr="005B77A3">
        <w:rPr>
          <w:sz w:val="24"/>
          <w:szCs w:val="24"/>
        </w:rPr>
        <w:t>TRGOVAČKI SUD U ZAGREBU</w:t>
      </w:r>
    </w:p>
    <w:p w:rsidRDefault="00D74BF3" w:rsidP="00D74BF3" w:rsidR="00C90ED6" w:rsidRPr="005B77A3">
      <w:pPr>
        <w:jc w:val="both"/>
        <w:rPr>
          <w:sz w:val="24"/>
          <w:szCs w:val="24"/>
        </w:rPr>
      </w:pPr>
      <w:r w:rsidRPr="005B77A3">
        <w:rPr>
          <w:sz w:val="24"/>
          <w:szCs w:val="24"/>
        </w:rPr>
        <w:t xml:space="preserve">Zagreb, </w:t>
      </w:r>
      <w:proofErr w:type="spellStart"/>
      <w:r w:rsidRPr="005B77A3">
        <w:rPr>
          <w:sz w:val="24"/>
          <w:szCs w:val="24"/>
        </w:rPr>
        <w:t>Amruševa</w:t>
      </w:r>
      <w:proofErr w:type="spellEnd"/>
      <w:r w:rsidRPr="005B77A3">
        <w:rPr>
          <w:sz w:val="24"/>
          <w:szCs w:val="24"/>
        </w:rPr>
        <w:t xml:space="preserve"> 2/II</w:t>
      </w:r>
      <w:r w:rsidRPr="005B77A3">
        <w:rPr>
          <w:sz w:val="24"/>
          <w:szCs w:val="24"/>
        </w:rPr>
        <w:tab/>
      </w:r>
      <w:r w:rsidRPr="005B77A3">
        <w:rPr>
          <w:sz w:val="24"/>
          <w:szCs w:val="24"/>
        </w:rPr>
        <w:tab/>
      </w:r>
      <w:r w:rsidRPr="005B77A3">
        <w:rPr>
          <w:sz w:val="24"/>
          <w:szCs w:val="24"/>
        </w:rPr>
        <w:tab/>
      </w:r>
      <w:r w:rsidRPr="005B77A3">
        <w:rPr>
          <w:sz w:val="24"/>
          <w:szCs w:val="24"/>
        </w:rPr>
        <w:tab/>
      </w:r>
      <w:r w:rsidRPr="005B77A3">
        <w:rPr>
          <w:sz w:val="24"/>
          <w:szCs w:val="24"/>
        </w:rPr>
        <w:tab/>
        <w:t xml:space="preserve">            </w:t>
      </w:r>
      <w:r w:rsidR="00FB71A2" w:rsidRPr="005B77A3">
        <w:rPr>
          <w:sz w:val="24"/>
          <w:szCs w:val="24"/>
        </w:rPr>
        <w:t xml:space="preserve"> </w:t>
      </w:r>
    </w:p>
    <w:p w:rsidRDefault="00C90ED6" w:rsidP="00C90ED6" w:rsidR="00C90ED6" w:rsidRPr="005B77A3">
      <w:pPr>
        <w:jc w:val="center"/>
        <w:rPr>
          <w:sz w:val="24"/>
          <w:szCs w:val="24"/>
        </w:rPr>
      </w:pPr>
    </w:p>
    <w:p w:rsidRDefault="00E81F79" w:rsidP="00611CDB" w:rsidR="00201B98" w:rsidRPr="005B77A3">
      <w:pPr>
        <w:jc w:val="center"/>
        <w:rPr>
          <w:sz w:val="24"/>
          <w:szCs w:val="24"/>
        </w:rPr>
      </w:pPr>
      <w:r w:rsidRPr="005B77A3">
        <w:rPr>
          <w:sz w:val="24"/>
          <w:szCs w:val="24"/>
        </w:rPr>
        <w:t xml:space="preserve">    </w:t>
      </w:r>
    </w:p>
    <w:p w:rsidRDefault="00E81F79" w:rsidP="00611CDB" w:rsidR="00C90ED6" w:rsidRPr="005B77A3">
      <w:pPr>
        <w:jc w:val="center"/>
        <w:rPr>
          <w:sz w:val="24"/>
          <w:szCs w:val="24"/>
        </w:rPr>
      </w:pPr>
      <w:r w:rsidRPr="005B77A3">
        <w:rPr>
          <w:sz w:val="24"/>
          <w:szCs w:val="24"/>
        </w:rPr>
        <w:t xml:space="preserve">  </w:t>
      </w:r>
      <w:r w:rsidR="00C90ED6" w:rsidRPr="005B77A3">
        <w:rPr>
          <w:sz w:val="24"/>
          <w:szCs w:val="24"/>
        </w:rPr>
        <w:t>R E P U B L I K A    H R V A T S K A</w:t>
      </w:r>
      <w:r w:rsidR="00C90ED6" w:rsidRPr="005B77A3">
        <w:rPr>
          <w:sz w:val="24"/>
          <w:szCs w:val="24"/>
        </w:rPr>
        <w:tab/>
        <w:t xml:space="preserve"> </w:t>
      </w:r>
    </w:p>
    <w:p w:rsidRDefault="00E56F96" w:rsidP="00C90ED6" w:rsidR="00C90ED6" w:rsidRPr="005B77A3">
      <w:pPr>
        <w:jc w:val="center"/>
        <w:rPr>
          <w:sz w:val="24"/>
          <w:szCs w:val="24"/>
        </w:rPr>
      </w:pPr>
      <w:r w:rsidRPr="005B77A3">
        <w:rPr>
          <w:sz w:val="24"/>
          <w:szCs w:val="24"/>
        </w:rPr>
        <w:t>Z A K LJ U Č A K</w:t>
      </w:r>
    </w:p>
    <w:p w:rsidRDefault="005B77A3" w:rsidP="005B77A3" w:rsidR="005B77A3" w:rsidRPr="005B77A3">
      <w:pPr>
        <w:rPr>
          <w:sz w:val="24"/>
          <w:szCs w:val="24"/>
        </w:rPr>
      </w:pPr>
    </w:p>
    <w:p w:rsidRDefault="00894CFB" w:rsidP="00894CFB" w:rsidR="00894CFB" w:rsidRPr="00CB2F87">
      <w:pPr>
        <w:ind w:firstLine="708"/>
        <w:jc w:val="both"/>
        <w:rPr>
          <w:sz w:val="24"/>
          <w:szCs w:val="24"/>
        </w:rPr>
      </w:pPr>
      <w:r w:rsidRPr="00CB2F87">
        <w:rPr>
          <w:bCs/>
          <w:sz w:val="24"/>
          <w:szCs w:val="24"/>
        </w:rPr>
        <w:t>Trgovački sud u Zagrebu, p</w:t>
      </w:r>
      <w:r w:rsidRPr="00CB2F87">
        <w:rPr>
          <w:sz w:val="24"/>
          <w:szCs w:val="24"/>
        </w:rPr>
        <w:t>o sucu toga suda Vesni Sremac Šoštar, a povodom prijedloga predlagatelja FINA radi otvaranja stečajnog postupka nad stečajnim dužnikom NYSA TOURS d.o.o. Samobor, Trg kralja Tomislava 14, OIB:241506</w:t>
      </w:r>
      <w:r>
        <w:rPr>
          <w:sz w:val="24"/>
          <w:szCs w:val="24"/>
        </w:rPr>
        <w:t>31592, MBS:080408893,  dana 22. svibnja 2018. godine</w:t>
      </w:r>
    </w:p>
    <w:p w:rsidRDefault="00552B77" w:rsidP="00552B77" w:rsidR="00552B77" w:rsidRPr="005B77A3">
      <w:pPr>
        <w:ind w:firstLine="708"/>
        <w:jc w:val="both"/>
        <w:rPr>
          <w:sz w:val="24"/>
          <w:szCs w:val="24"/>
        </w:rPr>
      </w:pPr>
    </w:p>
    <w:p w:rsidRDefault="00E56F96" w:rsidP="00C90ED6" w:rsidR="00C90ED6" w:rsidRPr="005B77A3">
      <w:pPr>
        <w:jc w:val="center"/>
        <w:rPr>
          <w:sz w:val="24"/>
          <w:szCs w:val="24"/>
        </w:rPr>
      </w:pPr>
      <w:r w:rsidRPr="005B77A3">
        <w:rPr>
          <w:sz w:val="24"/>
          <w:szCs w:val="24"/>
        </w:rPr>
        <w:t xml:space="preserve">z a k </w:t>
      </w:r>
      <w:proofErr w:type="spellStart"/>
      <w:r w:rsidRPr="005B77A3">
        <w:rPr>
          <w:sz w:val="24"/>
          <w:szCs w:val="24"/>
        </w:rPr>
        <w:t>lj</w:t>
      </w:r>
      <w:proofErr w:type="spellEnd"/>
      <w:r w:rsidRPr="005B77A3">
        <w:rPr>
          <w:sz w:val="24"/>
          <w:szCs w:val="24"/>
        </w:rPr>
        <w:t xml:space="preserve"> u č i o</w:t>
      </w:r>
      <w:r w:rsidR="00C90ED6" w:rsidRPr="005B77A3">
        <w:rPr>
          <w:sz w:val="24"/>
          <w:szCs w:val="24"/>
        </w:rPr>
        <w:t xml:space="preserve">    j e</w:t>
      </w:r>
    </w:p>
    <w:p w:rsidRDefault="00201B98" w:rsidP="00201B98" w:rsidR="00201B98" w:rsidRPr="005B77A3">
      <w:pPr>
        <w:jc w:val="both"/>
        <w:rPr>
          <w:sz w:val="24"/>
          <w:szCs w:val="24"/>
        </w:rPr>
      </w:pPr>
    </w:p>
    <w:p w:rsidRDefault="00E22A0C" w:rsidP="00E22A0C" w:rsidR="00E22A0C" w:rsidRPr="00CB2F87">
      <w:pPr>
        <w:ind w:firstLine="720"/>
        <w:jc w:val="both"/>
        <w:rPr>
          <w:sz w:val="24"/>
          <w:szCs w:val="24"/>
        </w:rPr>
      </w:pPr>
      <w:r w:rsidRPr="00CB2F87">
        <w:rPr>
          <w:sz w:val="24"/>
          <w:szCs w:val="24"/>
        </w:rPr>
        <w:t xml:space="preserve">Umjesto ročišta vjerovnika na kojem se ispituju prijavljene tražbine - ispitno ročište </w:t>
      </w:r>
      <w:r>
        <w:rPr>
          <w:sz w:val="24"/>
          <w:szCs w:val="24"/>
        </w:rPr>
        <w:t xml:space="preserve">određeno </w:t>
      </w:r>
      <w:r w:rsidRPr="00CB2F87">
        <w:rPr>
          <w:sz w:val="24"/>
          <w:szCs w:val="24"/>
        </w:rPr>
        <w:t xml:space="preserve">za dan </w:t>
      </w:r>
      <w:r>
        <w:rPr>
          <w:sz w:val="24"/>
          <w:szCs w:val="24"/>
        </w:rPr>
        <w:t>10. srpnja</w:t>
      </w:r>
      <w:r w:rsidRPr="00CB2F87">
        <w:rPr>
          <w:sz w:val="24"/>
          <w:szCs w:val="24"/>
        </w:rPr>
        <w:t xml:space="preserve"> 2018. g. u </w:t>
      </w:r>
      <w:r>
        <w:rPr>
          <w:sz w:val="24"/>
          <w:szCs w:val="24"/>
        </w:rPr>
        <w:t>11,</w:t>
      </w:r>
      <w:r w:rsidRPr="00CB2F87">
        <w:rPr>
          <w:sz w:val="24"/>
          <w:szCs w:val="24"/>
        </w:rPr>
        <w:t>00 sati, zakazuje se za 1</w:t>
      </w:r>
      <w:r>
        <w:rPr>
          <w:sz w:val="24"/>
          <w:szCs w:val="24"/>
        </w:rPr>
        <w:t xml:space="preserve">2. srpnja </w:t>
      </w:r>
      <w:r w:rsidRPr="00CB2F87">
        <w:rPr>
          <w:sz w:val="24"/>
          <w:szCs w:val="24"/>
        </w:rPr>
        <w:t xml:space="preserve">2018., u </w:t>
      </w:r>
      <w:r>
        <w:rPr>
          <w:sz w:val="24"/>
          <w:szCs w:val="24"/>
        </w:rPr>
        <w:t>9,30</w:t>
      </w:r>
      <w:r w:rsidRPr="00CB2F87">
        <w:rPr>
          <w:sz w:val="24"/>
          <w:szCs w:val="24"/>
        </w:rPr>
        <w:t xml:space="preserve"> sati, a ročište na kojem će se na temelju izvješć</w:t>
      </w:r>
      <w:r>
        <w:rPr>
          <w:sz w:val="24"/>
          <w:szCs w:val="24"/>
        </w:rPr>
        <w:t>a stečajnog upravitelja odlučiti</w:t>
      </w:r>
      <w:r w:rsidRPr="00CB2F87">
        <w:rPr>
          <w:sz w:val="24"/>
          <w:szCs w:val="24"/>
        </w:rPr>
        <w:t xml:space="preserve"> o daljnjem tijeku stečajnog postupka – izvještajno ročište umjesto u </w:t>
      </w:r>
      <w:r>
        <w:rPr>
          <w:sz w:val="24"/>
          <w:szCs w:val="24"/>
        </w:rPr>
        <w:t>11,30</w:t>
      </w:r>
      <w:r w:rsidRPr="00CB2F87">
        <w:rPr>
          <w:sz w:val="24"/>
          <w:szCs w:val="24"/>
        </w:rPr>
        <w:t xml:space="preserve"> određuje se za </w:t>
      </w:r>
      <w:r>
        <w:rPr>
          <w:sz w:val="24"/>
          <w:szCs w:val="24"/>
        </w:rPr>
        <w:t>10,00</w:t>
      </w:r>
      <w:r w:rsidRPr="00CB2F87">
        <w:rPr>
          <w:sz w:val="24"/>
          <w:szCs w:val="24"/>
        </w:rPr>
        <w:t xml:space="preserve"> sati u prostorijama Trgovačkog suda u Zagrebu, Petrinjska 8, soba broj 55/III (dvorišna zgrada), </w:t>
      </w:r>
    </w:p>
    <w:p w:rsidRDefault="00E22A0C" w:rsidP="00E22A0C" w:rsidR="00E22A0C" w:rsidRPr="00CB2F87">
      <w:pPr>
        <w:jc w:val="both"/>
        <w:rPr>
          <w:sz w:val="24"/>
          <w:szCs w:val="24"/>
        </w:rPr>
      </w:pPr>
    </w:p>
    <w:p w:rsidRDefault="00E22A0C" w:rsidP="00E22A0C" w:rsidR="00E22A0C" w:rsidRPr="00CB2F87">
      <w:pPr>
        <w:ind w:firstLine="283" w:left="720"/>
        <w:jc w:val="both"/>
        <w:rPr>
          <w:sz w:val="24"/>
          <w:szCs w:val="24"/>
        </w:rPr>
      </w:pPr>
      <w:r w:rsidRPr="00CB2F87">
        <w:rPr>
          <w:sz w:val="24"/>
          <w:szCs w:val="24"/>
        </w:rPr>
        <w:t>na koje ročište se dostavom ovog zaključka pozivaju:</w:t>
      </w:r>
    </w:p>
    <w:p w:rsidRDefault="00E22A0C" w:rsidP="00E22A0C" w:rsidR="00E22A0C">
      <w:pPr>
        <w:ind w:firstLine="283" w:left="720"/>
        <w:jc w:val="both"/>
        <w:rPr>
          <w:sz w:val="24"/>
          <w:szCs w:val="24"/>
        </w:rPr>
      </w:pPr>
      <w:r w:rsidRPr="00CB2F87">
        <w:rPr>
          <w:sz w:val="24"/>
          <w:szCs w:val="24"/>
        </w:rPr>
        <w:t xml:space="preserve">- </w:t>
      </w:r>
      <w:r>
        <w:rPr>
          <w:sz w:val="24"/>
          <w:szCs w:val="24"/>
        </w:rPr>
        <w:t>dužniku</w:t>
      </w:r>
    </w:p>
    <w:p w:rsidRDefault="00E22A0C" w:rsidP="00E22A0C" w:rsidR="00E22A0C">
      <w:pPr>
        <w:ind w:firstLine="283" w:left="720"/>
        <w:jc w:val="both"/>
        <w:rPr>
          <w:sz w:val="24"/>
          <w:szCs w:val="24"/>
        </w:rPr>
      </w:pPr>
      <w:r>
        <w:rPr>
          <w:sz w:val="24"/>
          <w:szCs w:val="24"/>
        </w:rPr>
        <w:t>- MF Porezna uprava</w:t>
      </w:r>
    </w:p>
    <w:p w:rsidRDefault="00E22A0C" w:rsidP="00E22A0C" w:rsidR="00E22A0C">
      <w:pPr>
        <w:ind w:firstLine="283" w:left="720"/>
        <w:jc w:val="both"/>
        <w:rPr>
          <w:sz w:val="24"/>
          <w:szCs w:val="24"/>
        </w:rPr>
      </w:pPr>
      <w:r>
        <w:rPr>
          <w:sz w:val="24"/>
          <w:szCs w:val="24"/>
        </w:rPr>
        <w:t>- FINA</w:t>
      </w:r>
    </w:p>
    <w:p w:rsidRDefault="00E22A0C" w:rsidP="00E22A0C" w:rsidR="00E22A0C" w:rsidRPr="00CB2F87">
      <w:pPr>
        <w:ind w:firstLine="283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stečajni upravitelj </w:t>
      </w:r>
    </w:p>
    <w:p w:rsidRDefault="00E22A0C" w:rsidP="00E22A0C" w:rsidR="00E22A0C">
      <w:pPr>
        <w:ind w:firstLine="283" w:left="720"/>
        <w:jc w:val="both"/>
        <w:rPr>
          <w:sz w:val="24"/>
          <w:szCs w:val="24"/>
        </w:rPr>
      </w:pPr>
      <w:r w:rsidRPr="00CB2F87">
        <w:rPr>
          <w:sz w:val="24"/>
          <w:szCs w:val="24"/>
        </w:rPr>
        <w:t xml:space="preserve">  </w:t>
      </w:r>
    </w:p>
    <w:p w:rsidRDefault="00E22A0C" w:rsidP="00E22A0C" w:rsidR="00E22A0C" w:rsidRPr="00CB2F87">
      <w:pPr>
        <w:jc w:val="both"/>
        <w:rPr>
          <w:sz w:val="24"/>
          <w:szCs w:val="24"/>
        </w:rPr>
      </w:pPr>
      <w:r w:rsidRPr="00CB2F87">
        <w:rPr>
          <w:sz w:val="24"/>
          <w:szCs w:val="24"/>
        </w:rPr>
        <w:t xml:space="preserve">Pozvane osobe mogu se o prijedlogu i  pisano izjasniti. </w:t>
      </w:r>
    </w:p>
    <w:p w:rsidRDefault="00E22A0C" w:rsidP="00E22A0C" w:rsidR="00E22A0C" w:rsidRPr="00CB2F87">
      <w:pPr>
        <w:ind w:firstLine="720"/>
        <w:jc w:val="center"/>
        <w:rPr>
          <w:sz w:val="24"/>
          <w:szCs w:val="24"/>
        </w:rPr>
      </w:pPr>
    </w:p>
    <w:p w:rsidRDefault="00E22A0C" w:rsidP="00E22A0C" w:rsidR="00E22A0C" w:rsidRPr="00CB2F87">
      <w:pPr>
        <w:ind w:firstLine="720"/>
        <w:jc w:val="center"/>
        <w:rPr>
          <w:sz w:val="24"/>
          <w:szCs w:val="24"/>
        </w:rPr>
      </w:pPr>
      <w:r w:rsidRPr="00CB2F87">
        <w:rPr>
          <w:sz w:val="24"/>
          <w:szCs w:val="24"/>
        </w:rPr>
        <w:t>U Zagrebu</w:t>
      </w:r>
      <w:r>
        <w:rPr>
          <w:sz w:val="24"/>
          <w:szCs w:val="24"/>
        </w:rPr>
        <w:t>, 22. svibnja 2018</w:t>
      </w:r>
      <w:r w:rsidRPr="00CB2F87">
        <w:rPr>
          <w:sz w:val="24"/>
          <w:szCs w:val="24"/>
        </w:rPr>
        <w:t xml:space="preserve">. godine </w:t>
      </w:r>
    </w:p>
    <w:p w:rsidRDefault="00E22A0C" w:rsidP="00E22A0C" w:rsidR="00E22A0C" w:rsidRPr="00CB2F87">
      <w:pPr>
        <w:ind w:firstLine="720"/>
        <w:jc w:val="center"/>
        <w:rPr>
          <w:sz w:val="24"/>
          <w:szCs w:val="24"/>
        </w:rPr>
      </w:pPr>
    </w:p>
    <w:p w:rsidRDefault="00E22A0C" w:rsidP="00E22A0C" w:rsidR="00E22A0C" w:rsidRPr="00CB2F87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 w:rsidRPr="00CB2F87">
        <w:rPr>
          <w:sz w:val="24"/>
          <w:szCs w:val="24"/>
        </w:rPr>
        <w:tab/>
        <w:t xml:space="preserve">     Sudac:</w:t>
      </w:r>
    </w:p>
    <w:p w:rsidRDefault="00E22A0C" w:rsidP="00E53D3D" w:rsidR="002B3CFF">
      <w:pPr>
        <w:pStyle w:val="Uvuenotijeloteksta"/>
        <w:ind w:firstLine="141" w:left="1983"/>
        <w:jc w:val="right"/>
      </w:pPr>
      <w:r w:rsidRPr="00CB2F87">
        <w:t>Vesna Sremac Šoštar</w:t>
      </w:r>
      <w:r w:rsidR="002B3CFF">
        <w:t>,v.r.</w:t>
      </w:r>
    </w:p>
    <w:p w:rsidRDefault="002B3CFF" w:rsidP="00D338FD" w:rsidR="002B3CFF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2B3CFF" w:rsidP="00E22A0C" w:rsidR="00E22A0C" w:rsidRPr="00CB2F87">
      <w:pPr>
        <w:pStyle w:val="Uvuenotijeloteksta"/>
        <w:ind w:firstLine="141" w:left="1983"/>
        <w:jc w:val="right"/>
      </w:pPr>
      <w:r>
        <w:t>Matea Bizjak</w:t>
      </w:r>
    </w:p>
    <w:p w:rsidRDefault="00E22A0C" w:rsidP="00E22A0C" w:rsidR="00E22A0C" w:rsidRPr="00CB2F87">
      <w:pPr>
        <w:ind w:left="5040"/>
        <w:rPr>
          <w:sz w:val="24"/>
          <w:szCs w:val="24"/>
        </w:rPr>
      </w:pPr>
    </w:p>
    <w:p w:rsidRDefault="00E22A0C" w:rsidP="00E22A0C" w:rsidR="00E22A0C" w:rsidRPr="00CB2F87">
      <w:pPr>
        <w:ind w:left="5040"/>
        <w:rPr>
          <w:sz w:val="24"/>
          <w:szCs w:val="24"/>
        </w:rPr>
      </w:pPr>
      <w:r w:rsidRPr="00CB2F87">
        <w:rPr>
          <w:sz w:val="24"/>
          <w:szCs w:val="24"/>
        </w:rPr>
        <w:t xml:space="preserve"> </w:t>
      </w:r>
    </w:p>
    <w:p w:rsidRDefault="00E22A0C" w:rsidP="00E22A0C" w:rsidR="00E22A0C" w:rsidRPr="00CB2F87">
      <w:pPr>
        <w:ind w:left="5040"/>
        <w:rPr>
          <w:sz w:val="24"/>
          <w:szCs w:val="24"/>
        </w:rPr>
      </w:pPr>
    </w:p>
    <w:p w:rsidRDefault="00E22A0C" w:rsidP="00E22A0C" w:rsidR="00E22A0C" w:rsidRPr="00CB2F87">
      <w:pPr>
        <w:jc w:val="both"/>
        <w:rPr>
          <w:sz w:val="24"/>
          <w:szCs w:val="24"/>
        </w:rPr>
      </w:pPr>
      <w:r w:rsidRPr="00CB2F87">
        <w:rPr>
          <w:sz w:val="24"/>
          <w:szCs w:val="24"/>
        </w:rPr>
        <w:t>Uputa o pravnom lijeku:</w:t>
      </w:r>
    </w:p>
    <w:p w:rsidRDefault="00E22A0C" w:rsidP="00E22A0C" w:rsidR="00E22A0C" w:rsidRPr="00CB2F87">
      <w:pPr>
        <w:jc w:val="both"/>
        <w:rPr>
          <w:sz w:val="24"/>
          <w:szCs w:val="24"/>
        </w:rPr>
      </w:pPr>
      <w:r w:rsidRPr="00CB2F87">
        <w:rPr>
          <w:sz w:val="24"/>
          <w:szCs w:val="24"/>
        </w:rPr>
        <w:t>Protiv zaključka nije dopuštena žalba (čl. 11. stavak 9. SZ-a)</w:t>
      </w:r>
    </w:p>
    <w:p w:rsidRDefault="00E22A0C" w:rsidP="00E22A0C" w:rsidR="00E22A0C" w:rsidRPr="00CB2F87">
      <w:pPr>
        <w:jc w:val="both"/>
        <w:rPr>
          <w:sz w:val="24"/>
          <w:szCs w:val="24"/>
        </w:rPr>
      </w:pPr>
    </w:p>
    <w:p w:rsidRDefault="00E22A0C" w:rsidP="005B77A3" w:rsidR="00E22A0C" w:rsidRPr="005B77A3">
      <w:pPr>
        <w:jc w:val="both"/>
        <w:rPr>
          <w:sz w:val="24"/>
          <w:szCs w:val="24"/>
        </w:rPr>
      </w:pPr>
    </w:p>
    <w:p w:rsidRDefault="00B55C58" w:rsidP="005B77A3" w:rsidR="00B55C58" w:rsidRPr="005B77A3">
      <w:pPr>
        <w:jc w:val="both"/>
        <w:rPr>
          <w:sz w:val="24"/>
          <w:szCs w:val="24"/>
        </w:rPr>
      </w:pPr>
    </w:p>
    <w:sectPr w:rsidSect="002179C2" w:rsidR="00B55C58" w:rsidRPr="005B77A3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4D8A" w:rsidR="00124D8A">
      <w:r>
        <w:separator/>
      </w:r>
    </w:p>
  </w:endnote>
  <w:endnote w:id="0" w:type="continuationSeparator">
    <w:p w:rsidRDefault="00124D8A" w:rsidR="00124D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4D8A" w:rsidR="00124D8A">
      <w:r>
        <w:separator/>
      </w:r>
    </w:p>
  </w:footnote>
  <w:footnote w:id="0" w:type="continuationSeparator">
    <w:p w:rsidRDefault="00124D8A" w:rsidR="00124D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5B77A3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D74BF3" w:rsidP="00D74BF3" w:rsidR="008D5B22" w:rsidRPr="009F44CE">
    <w:pPr>
      <w:pStyle w:val="Zaglavlje"/>
      <w:jc w:val="right"/>
      <w:rPr>
        <w:sz w:val="24"/>
        <w:szCs w:val="24"/>
      </w:rPr>
    </w:pPr>
    <w:r w:rsidRPr="009F44CE">
      <w:rPr>
        <w:sz w:val="24"/>
        <w:szCs w:val="24"/>
      </w:rPr>
      <w:t>48. St-5740/16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2916789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201B98" w:rsidP="00201B98" w:rsidR="00201B98" w:rsidRPr="00201B98">
        <w:pPr>
          <w:pStyle w:val="Zaglavlje"/>
          <w:jc w:val="right"/>
          <w:rPr>
            <w:sz w:val="24"/>
            <w:szCs w:val="24"/>
          </w:rPr>
        </w:pPr>
        <w:r w:rsidRPr="00201B98">
          <w:rPr>
            <w:sz w:val="24"/>
            <w:szCs w:val="24"/>
          </w:rPr>
          <w:t>48.St-</w:t>
        </w:r>
        <w:r w:rsidR="00894CFB">
          <w:rPr>
            <w:sz w:val="24"/>
            <w:szCs w:val="24"/>
          </w:rPr>
          <w:t>223/15</w:t>
        </w:r>
      </w:p>
    </w:sdtContent>
  </w:sdt>
  <w:p w:rsidRDefault="00201B98" w:rsidR="00201B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36682"/>
    <w:multiLevelType w:val="hybridMultilevel"/>
    <w:tmpl w:val="58CE31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53666E"/>
    <w:multiLevelType w:val="hybridMultilevel"/>
    <w:tmpl w:val="C9DA4524"/>
    <w:lvl w:tplc="F9FE4C2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26646B"/>
    <w:multiLevelType w:val="hybridMultilevel"/>
    <w:tmpl w:val="6770A02E"/>
    <w:lvl w:tplc="3B1E718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BB30C51"/>
    <w:multiLevelType w:val="hybridMultilevel"/>
    <w:tmpl w:val="4C8AC0B6"/>
    <w:lvl w:tplc="5FF466D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64C0566"/>
    <w:multiLevelType w:val="hybridMultilevel"/>
    <w:tmpl w:val="2A5A2338"/>
    <w:lvl w:tplc="F9CA840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8B6559"/>
    <w:multiLevelType w:val="hybridMultilevel"/>
    <w:tmpl w:val="6B96E928"/>
    <w:lvl w:tplc="E398F8C0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4E65668"/>
    <w:multiLevelType w:val="hybridMultilevel"/>
    <w:tmpl w:val="67525546"/>
    <w:lvl w:tplc="78D2AA78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51C6DCC"/>
    <w:multiLevelType w:val="hybridMultilevel"/>
    <w:tmpl w:val="722A377E"/>
    <w:lvl w:tplc="F78EB8E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01C5027"/>
    <w:multiLevelType w:val="hybridMultilevel"/>
    <w:tmpl w:val="6CDCA8D0"/>
    <w:lvl w:tplc="226CE9D6" w:ilvl="0">
      <w:start w:val="1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5775203"/>
    <w:multiLevelType w:val="hybridMultilevel"/>
    <w:tmpl w:val="0D7EF606"/>
    <w:lvl w:tplc="F8F2190A" w:ilvl="0">
      <w:start w:val="30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C582C0E"/>
    <w:multiLevelType w:val="hybridMultilevel"/>
    <w:tmpl w:val="EC5AD1B2"/>
    <w:lvl w:tplc="269A6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54811F17"/>
    <w:multiLevelType w:val="hybridMultilevel"/>
    <w:tmpl w:val="2F5EB652"/>
    <w:lvl w:tplc="E038742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6F37252"/>
    <w:multiLevelType w:val="hybridMultilevel"/>
    <w:tmpl w:val="00F888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7C44619"/>
    <w:multiLevelType w:val="hybridMultilevel"/>
    <w:tmpl w:val="B37E9FE8"/>
    <w:lvl w:tplc="C6F659A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5CC82D26"/>
    <w:multiLevelType w:val="hybridMultilevel"/>
    <w:tmpl w:val="82683FB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E9954BE"/>
    <w:multiLevelType w:val="hybridMultilevel"/>
    <w:tmpl w:val="E48C4C2C"/>
    <w:lvl w:tplc="8EDC3140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64880E64"/>
    <w:multiLevelType w:val="hybridMultilevel"/>
    <w:tmpl w:val="DE7A9540"/>
    <w:lvl w:tplc="AB8E0CF2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9">
    <w:nsid w:val="77704925"/>
    <w:multiLevelType w:val="hybridMultilevel"/>
    <w:tmpl w:val="5604408E"/>
    <w:lvl w:tplc="D32CFF0E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90E6173"/>
    <w:multiLevelType w:val="hybridMultilevel"/>
    <w:tmpl w:val="6110269A"/>
    <w:lvl w:tplc="FE6AB51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7D561B3B"/>
    <w:multiLevelType w:val="hybridMultilevel"/>
    <w:tmpl w:val="D9588AA6"/>
    <w:lvl w:tplc="92FEBA4E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8"/>
  </w:num>
  <w:num w:numId="2">
    <w:abstractNumId w:val="11"/>
  </w:num>
  <w:num w:numId="3">
    <w:abstractNumId w:val="19"/>
  </w:num>
  <w:num w:numId="4">
    <w:abstractNumId w:val="13"/>
  </w:num>
  <w:num w:numId="5">
    <w:abstractNumId w:val="15"/>
  </w:num>
  <w:num w:numId="6">
    <w:abstractNumId w:val="20"/>
  </w:num>
  <w:num w:numId="7">
    <w:abstractNumId w:val="0"/>
  </w:num>
  <w:num w:numId="8">
    <w:abstractNumId w:val="10"/>
  </w:num>
  <w:num w:numId="9">
    <w:abstractNumId w:val="17"/>
  </w:num>
  <w:num w:numId="10">
    <w:abstractNumId w:val="2"/>
  </w:num>
  <w:num w:numId="11">
    <w:abstractNumId w:val="6"/>
  </w:num>
  <w:num w:numId="12">
    <w:abstractNumId w:val="3"/>
  </w:num>
  <w:num w:numId="13">
    <w:abstractNumId w:val="7"/>
  </w:num>
  <w:num w:numId="14">
    <w:abstractNumId w:val="21"/>
  </w:num>
  <w:num w:numId="15">
    <w:abstractNumId w:val="1"/>
  </w:num>
  <w:num w:numId="16">
    <w:abstractNumId w:val="5"/>
  </w:num>
  <w:num w:numId="17">
    <w:abstractNumId w:val="4"/>
  </w:num>
  <w:num w:numId="18">
    <w:abstractNumId w:val="16"/>
  </w:num>
  <w:num w:numId="19">
    <w:abstractNumId w:val="12"/>
  </w:num>
  <w:num w:numId="20">
    <w:abstractNumId w:val="14"/>
  </w:num>
  <w:num w:numId="21">
    <w:abstractNumId w:val="8"/>
  </w:num>
  <w:num w:numId="22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31A79"/>
    <w:rsid w:val="0003348B"/>
    <w:rsid w:val="00034279"/>
    <w:rsid w:val="00034B71"/>
    <w:rsid w:val="00034D47"/>
    <w:rsid w:val="00037330"/>
    <w:rsid w:val="000455A2"/>
    <w:rsid w:val="00050791"/>
    <w:rsid w:val="000577CA"/>
    <w:rsid w:val="000971F5"/>
    <w:rsid w:val="000A238E"/>
    <w:rsid w:val="000A421E"/>
    <w:rsid w:val="000B3E4B"/>
    <w:rsid w:val="000B5348"/>
    <w:rsid w:val="000C5E62"/>
    <w:rsid w:val="000C5FFF"/>
    <w:rsid w:val="000D234B"/>
    <w:rsid w:val="000E55DB"/>
    <w:rsid w:val="000E6496"/>
    <w:rsid w:val="001105EC"/>
    <w:rsid w:val="00114871"/>
    <w:rsid w:val="00123B68"/>
    <w:rsid w:val="00124D8A"/>
    <w:rsid w:val="0013154C"/>
    <w:rsid w:val="00135D56"/>
    <w:rsid w:val="00143D96"/>
    <w:rsid w:val="001440E1"/>
    <w:rsid w:val="00152C0F"/>
    <w:rsid w:val="00153B96"/>
    <w:rsid w:val="001601CA"/>
    <w:rsid w:val="00172E2B"/>
    <w:rsid w:val="00182778"/>
    <w:rsid w:val="00182ECA"/>
    <w:rsid w:val="0018507C"/>
    <w:rsid w:val="001976F7"/>
    <w:rsid w:val="001A21B8"/>
    <w:rsid w:val="001A710B"/>
    <w:rsid w:val="001B0649"/>
    <w:rsid w:val="001B2C12"/>
    <w:rsid w:val="001B5FB4"/>
    <w:rsid w:val="001B7C25"/>
    <w:rsid w:val="001C1F32"/>
    <w:rsid w:val="001C398E"/>
    <w:rsid w:val="001C520D"/>
    <w:rsid w:val="001C5F7A"/>
    <w:rsid w:val="001D2C93"/>
    <w:rsid w:val="001E7B4E"/>
    <w:rsid w:val="00201B98"/>
    <w:rsid w:val="002179C2"/>
    <w:rsid w:val="002274C1"/>
    <w:rsid w:val="00235891"/>
    <w:rsid w:val="00240F92"/>
    <w:rsid w:val="00241809"/>
    <w:rsid w:val="002510A4"/>
    <w:rsid w:val="00266062"/>
    <w:rsid w:val="00271A87"/>
    <w:rsid w:val="00272E07"/>
    <w:rsid w:val="0027770E"/>
    <w:rsid w:val="002A4777"/>
    <w:rsid w:val="002A7704"/>
    <w:rsid w:val="002B1696"/>
    <w:rsid w:val="002B3CFF"/>
    <w:rsid w:val="002C0745"/>
    <w:rsid w:val="002D57BD"/>
    <w:rsid w:val="002E345C"/>
    <w:rsid w:val="002E7C19"/>
    <w:rsid w:val="002F559B"/>
    <w:rsid w:val="00303420"/>
    <w:rsid w:val="003240C3"/>
    <w:rsid w:val="00325824"/>
    <w:rsid w:val="003326D7"/>
    <w:rsid w:val="003414D1"/>
    <w:rsid w:val="00344F05"/>
    <w:rsid w:val="00346995"/>
    <w:rsid w:val="003559EE"/>
    <w:rsid w:val="00355D6D"/>
    <w:rsid w:val="00355DD4"/>
    <w:rsid w:val="00383390"/>
    <w:rsid w:val="00386534"/>
    <w:rsid w:val="00391515"/>
    <w:rsid w:val="0039740D"/>
    <w:rsid w:val="003A0E2C"/>
    <w:rsid w:val="003B3169"/>
    <w:rsid w:val="003B4A5D"/>
    <w:rsid w:val="003B66E9"/>
    <w:rsid w:val="003C6364"/>
    <w:rsid w:val="003E3F6D"/>
    <w:rsid w:val="003F0E4A"/>
    <w:rsid w:val="003F1166"/>
    <w:rsid w:val="004008CE"/>
    <w:rsid w:val="0040412E"/>
    <w:rsid w:val="0040710B"/>
    <w:rsid w:val="0041627A"/>
    <w:rsid w:val="00442150"/>
    <w:rsid w:val="00443CA4"/>
    <w:rsid w:val="00444428"/>
    <w:rsid w:val="004464D4"/>
    <w:rsid w:val="00447DD5"/>
    <w:rsid w:val="00460252"/>
    <w:rsid w:val="00467628"/>
    <w:rsid w:val="00471D4D"/>
    <w:rsid w:val="00494A5E"/>
    <w:rsid w:val="004A3A5B"/>
    <w:rsid w:val="004B52A9"/>
    <w:rsid w:val="004D3056"/>
    <w:rsid w:val="004D6A82"/>
    <w:rsid w:val="004E1BBF"/>
    <w:rsid w:val="004E5CA3"/>
    <w:rsid w:val="004E5FEF"/>
    <w:rsid w:val="004F24ED"/>
    <w:rsid w:val="0050159B"/>
    <w:rsid w:val="00517BEF"/>
    <w:rsid w:val="00526CD9"/>
    <w:rsid w:val="00530B87"/>
    <w:rsid w:val="005337FD"/>
    <w:rsid w:val="005362EA"/>
    <w:rsid w:val="00551AA2"/>
    <w:rsid w:val="00552B77"/>
    <w:rsid w:val="005557E5"/>
    <w:rsid w:val="00561E2A"/>
    <w:rsid w:val="005746AC"/>
    <w:rsid w:val="00581AC8"/>
    <w:rsid w:val="0059292A"/>
    <w:rsid w:val="005A05D3"/>
    <w:rsid w:val="005A34FE"/>
    <w:rsid w:val="005A46C4"/>
    <w:rsid w:val="005B4638"/>
    <w:rsid w:val="005B4D0C"/>
    <w:rsid w:val="005B77A3"/>
    <w:rsid w:val="005C7B0B"/>
    <w:rsid w:val="005E1657"/>
    <w:rsid w:val="005E42BB"/>
    <w:rsid w:val="005F1A5C"/>
    <w:rsid w:val="005F1D81"/>
    <w:rsid w:val="00604508"/>
    <w:rsid w:val="006102D0"/>
    <w:rsid w:val="00611CDB"/>
    <w:rsid w:val="00615BEF"/>
    <w:rsid w:val="00620502"/>
    <w:rsid w:val="00641289"/>
    <w:rsid w:val="00641D1E"/>
    <w:rsid w:val="0065330D"/>
    <w:rsid w:val="00656BBE"/>
    <w:rsid w:val="00665E6E"/>
    <w:rsid w:val="00667FF1"/>
    <w:rsid w:val="006758DB"/>
    <w:rsid w:val="0068144E"/>
    <w:rsid w:val="006A3FEF"/>
    <w:rsid w:val="006A4A4A"/>
    <w:rsid w:val="006A6E25"/>
    <w:rsid w:val="006B600E"/>
    <w:rsid w:val="006B62F8"/>
    <w:rsid w:val="006B69E6"/>
    <w:rsid w:val="006C454B"/>
    <w:rsid w:val="006C5C1D"/>
    <w:rsid w:val="006E0203"/>
    <w:rsid w:val="006F52B0"/>
    <w:rsid w:val="00700CBC"/>
    <w:rsid w:val="00720BEA"/>
    <w:rsid w:val="007362CD"/>
    <w:rsid w:val="00746E9D"/>
    <w:rsid w:val="007478DB"/>
    <w:rsid w:val="00752D09"/>
    <w:rsid w:val="007624BD"/>
    <w:rsid w:val="0076263A"/>
    <w:rsid w:val="00764049"/>
    <w:rsid w:val="00764CE9"/>
    <w:rsid w:val="00766098"/>
    <w:rsid w:val="007850BD"/>
    <w:rsid w:val="0078793D"/>
    <w:rsid w:val="00794035"/>
    <w:rsid w:val="0079532F"/>
    <w:rsid w:val="007A4A82"/>
    <w:rsid w:val="007B5C3F"/>
    <w:rsid w:val="007B5EE5"/>
    <w:rsid w:val="007C4F46"/>
    <w:rsid w:val="007C698F"/>
    <w:rsid w:val="007D374B"/>
    <w:rsid w:val="007F2008"/>
    <w:rsid w:val="007F3910"/>
    <w:rsid w:val="007F4666"/>
    <w:rsid w:val="007F6771"/>
    <w:rsid w:val="007F72EF"/>
    <w:rsid w:val="0080139E"/>
    <w:rsid w:val="008101F9"/>
    <w:rsid w:val="0081411E"/>
    <w:rsid w:val="00817A73"/>
    <w:rsid w:val="00830A53"/>
    <w:rsid w:val="00831D23"/>
    <w:rsid w:val="0083350A"/>
    <w:rsid w:val="008356A4"/>
    <w:rsid w:val="00836807"/>
    <w:rsid w:val="00836A52"/>
    <w:rsid w:val="00861969"/>
    <w:rsid w:val="00881945"/>
    <w:rsid w:val="00894CFB"/>
    <w:rsid w:val="008B0234"/>
    <w:rsid w:val="008D3E89"/>
    <w:rsid w:val="008D5B22"/>
    <w:rsid w:val="008E09C6"/>
    <w:rsid w:val="008E0E14"/>
    <w:rsid w:val="008E5675"/>
    <w:rsid w:val="008E6585"/>
    <w:rsid w:val="008E7918"/>
    <w:rsid w:val="00901BEA"/>
    <w:rsid w:val="00903846"/>
    <w:rsid w:val="00907943"/>
    <w:rsid w:val="00911F4D"/>
    <w:rsid w:val="00925D24"/>
    <w:rsid w:val="00927EB1"/>
    <w:rsid w:val="009418EA"/>
    <w:rsid w:val="00955A8C"/>
    <w:rsid w:val="00955D2D"/>
    <w:rsid w:val="00963321"/>
    <w:rsid w:val="0097040B"/>
    <w:rsid w:val="00972FEA"/>
    <w:rsid w:val="00982FE7"/>
    <w:rsid w:val="00983FE5"/>
    <w:rsid w:val="00986ADD"/>
    <w:rsid w:val="009B2095"/>
    <w:rsid w:val="009B5F2C"/>
    <w:rsid w:val="009D172E"/>
    <w:rsid w:val="009D23FE"/>
    <w:rsid w:val="009E07C8"/>
    <w:rsid w:val="009E0EF6"/>
    <w:rsid w:val="009E4636"/>
    <w:rsid w:val="009E55A8"/>
    <w:rsid w:val="009F44CE"/>
    <w:rsid w:val="009F740A"/>
    <w:rsid w:val="00A02F5C"/>
    <w:rsid w:val="00A0530D"/>
    <w:rsid w:val="00A06D54"/>
    <w:rsid w:val="00A15C61"/>
    <w:rsid w:val="00A41C32"/>
    <w:rsid w:val="00A56B1A"/>
    <w:rsid w:val="00A61B61"/>
    <w:rsid w:val="00A63274"/>
    <w:rsid w:val="00A7010B"/>
    <w:rsid w:val="00A74BB1"/>
    <w:rsid w:val="00A75637"/>
    <w:rsid w:val="00A815E6"/>
    <w:rsid w:val="00A85DFF"/>
    <w:rsid w:val="00AA1E8F"/>
    <w:rsid w:val="00AA53A6"/>
    <w:rsid w:val="00AB13E1"/>
    <w:rsid w:val="00AB7B38"/>
    <w:rsid w:val="00AC3A56"/>
    <w:rsid w:val="00AC6F91"/>
    <w:rsid w:val="00AD35F5"/>
    <w:rsid w:val="00AF4881"/>
    <w:rsid w:val="00B1364B"/>
    <w:rsid w:val="00B2245F"/>
    <w:rsid w:val="00B317AB"/>
    <w:rsid w:val="00B534BC"/>
    <w:rsid w:val="00B55C58"/>
    <w:rsid w:val="00B62987"/>
    <w:rsid w:val="00B73DC2"/>
    <w:rsid w:val="00B830FA"/>
    <w:rsid w:val="00B84D54"/>
    <w:rsid w:val="00B949C2"/>
    <w:rsid w:val="00BB5A2A"/>
    <w:rsid w:val="00BD7216"/>
    <w:rsid w:val="00BE0EBC"/>
    <w:rsid w:val="00C06EC4"/>
    <w:rsid w:val="00C14274"/>
    <w:rsid w:val="00C30121"/>
    <w:rsid w:val="00C365DD"/>
    <w:rsid w:val="00C41F13"/>
    <w:rsid w:val="00C42504"/>
    <w:rsid w:val="00C56F75"/>
    <w:rsid w:val="00C61730"/>
    <w:rsid w:val="00C90ED6"/>
    <w:rsid w:val="00C95AC8"/>
    <w:rsid w:val="00CA5F04"/>
    <w:rsid w:val="00CB66D3"/>
    <w:rsid w:val="00CC047F"/>
    <w:rsid w:val="00CC2D73"/>
    <w:rsid w:val="00CD4A70"/>
    <w:rsid w:val="00CD4FF3"/>
    <w:rsid w:val="00CF3D24"/>
    <w:rsid w:val="00CF7097"/>
    <w:rsid w:val="00D016CE"/>
    <w:rsid w:val="00D104B3"/>
    <w:rsid w:val="00D126E7"/>
    <w:rsid w:val="00D139A6"/>
    <w:rsid w:val="00D13B97"/>
    <w:rsid w:val="00D214DD"/>
    <w:rsid w:val="00D317F9"/>
    <w:rsid w:val="00D32B75"/>
    <w:rsid w:val="00D456D6"/>
    <w:rsid w:val="00D556DD"/>
    <w:rsid w:val="00D55FD8"/>
    <w:rsid w:val="00D64081"/>
    <w:rsid w:val="00D66BFA"/>
    <w:rsid w:val="00D74BF3"/>
    <w:rsid w:val="00D82AE0"/>
    <w:rsid w:val="00D877E9"/>
    <w:rsid w:val="00D904BF"/>
    <w:rsid w:val="00D91F53"/>
    <w:rsid w:val="00D923D6"/>
    <w:rsid w:val="00DA10F7"/>
    <w:rsid w:val="00DA2985"/>
    <w:rsid w:val="00DB0735"/>
    <w:rsid w:val="00DB0DC2"/>
    <w:rsid w:val="00DC3A94"/>
    <w:rsid w:val="00DC3CB7"/>
    <w:rsid w:val="00DD7DC5"/>
    <w:rsid w:val="00DE242F"/>
    <w:rsid w:val="00DE5AB8"/>
    <w:rsid w:val="00DE79F6"/>
    <w:rsid w:val="00DF033E"/>
    <w:rsid w:val="00E03175"/>
    <w:rsid w:val="00E15CFE"/>
    <w:rsid w:val="00E22A0C"/>
    <w:rsid w:val="00E2474F"/>
    <w:rsid w:val="00E25D0C"/>
    <w:rsid w:val="00E56F96"/>
    <w:rsid w:val="00E614F7"/>
    <w:rsid w:val="00E71F92"/>
    <w:rsid w:val="00E7509A"/>
    <w:rsid w:val="00E755AF"/>
    <w:rsid w:val="00E81F79"/>
    <w:rsid w:val="00E83465"/>
    <w:rsid w:val="00E855CC"/>
    <w:rsid w:val="00E8681B"/>
    <w:rsid w:val="00E93434"/>
    <w:rsid w:val="00E937CF"/>
    <w:rsid w:val="00EA0624"/>
    <w:rsid w:val="00EA21C2"/>
    <w:rsid w:val="00EB27C3"/>
    <w:rsid w:val="00EC1913"/>
    <w:rsid w:val="00EC3FBB"/>
    <w:rsid w:val="00EC6638"/>
    <w:rsid w:val="00EF4397"/>
    <w:rsid w:val="00F007D0"/>
    <w:rsid w:val="00F11B04"/>
    <w:rsid w:val="00F12A9B"/>
    <w:rsid w:val="00F22B71"/>
    <w:rsid w:val="00F40970"/>
    <w:rsid w:val="00F43FA9"/>
    <w:rsid w:val="00F82D66"/>
    <w:rsid w:val="00FA184C"/>
    <w:rsid w:val="00FB21FA"/>
    <w:rsid w:val="00FB6245"/>
    <w:rsid w:val="00FB71A2"/>
    <w:rsid w:val="00FC5A41"/>
    <w:rsid w:val="00FD02E8"/>
    <w:rsid w:val="00FD2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link w:val="OdlomakpopisaChar"/>
    <w:uiPriority w:val="34"/>
    <w:qFormat/>
    <w:rsid w:val="00C90ED6"/>
    <w:pPr>
      <w:overflowPunct/>
      <w:autoSpaceDE/>
      <w:autoSpaceDN/>
      <w:adjustRightInd/>
      <w:ind w:left="720"/>
      <w:contextualSpacing/>
      <w:textAlignment w:val="auto"/>
    </w:pPr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412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128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128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128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128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01B98"/>
    <w:rPr>
      <w:sz w:val="22"/>
    </w:rPr>
  </w:style>
  <w:style w:styleId="Uvuenotijeloteksta" w:type="paragraph">
    <w:name w:val="Body Text Indent"/>
    <w:basedOn w:val="Normal"/>
    <w:link w:val="UvuenotijelotekstaChar"/>
    <w:rsid w:val="00D13B9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D13B97"/>
    <w:rPr>
      <w:sz w:val="24"/>
      <w:szCs w:val="24"/>
    </w:rPr>
  </w:style>
  <w:style w:styleId="Bezproreda" w:type="paragraph">
    <w:name w:val="No Spacing"/>
    <w:uiPriority w:val="1"/>
    <w:qFormat/>
    <w:rsid w:val="00344F05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Poetniodjeljak" w:type="paragraph">
    <w:name w:val="Početni_odjeljak"/>
    <w:basedOn w:val="Normal"/>
    <w:next w:val="Normal"/>
    <w:qFormat/>
    <w:rsid w:val="00114871"/>
    <w:pPr>
      <w:overflowPunct/>
      <w:autoSpaceDE/>
      <w:autoSpaceDN/>
      <w:adjustRightInd/>
      <w:spacing w:after="240" w:before="480"/>
      <w:jc w:val="both"/>
      <w:textAlignment w:val="auto"/>
    </w:pPr>
    <w:rPr>
      <w:rFonts w:cstheme="minorBidi"/>
      <w:noProof/>
      <w:sz w:val="24"/>
      <w:szCs w:val="24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0C5E62"/>
    <w:rPr>
      <w:rFonts w:hAnsi="Arial" w:ascii="Arial"/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link w:val="OdlomakpopisaChar"/>
    <w:uiPriority w:val="34"/>
    <w:qFormat/>
    <w:rsid w:val="00C90ED6"/>
    <w:pPr>
      <w:overflowPunct/>
      <w:autoSpaceDE/>
      <w:autoSpaceDN/>
      <w:adjustRightInd/>
      <w:ind w:left="720"/>
      <w:contextualSpacing/>
      <w:textAlignment w:val="auto"/>
    </w:pPr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412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128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201B98"/>
    <w:rPr>
      <w:sz w:val="22"/>
    </w:rPr>
  </w:style>
  <w:style w:styleId="Uvuenotijeloteksta" w:type="paragraph">
    <w:name w:val="Body Text Indent"/>
    <w:basedOn w:val="Normal"/>
    <w:link w:val="UvuenotijelotekstaChar"/>
    <w:rsid w:val="00D13B9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D13B97"/>
    <w:rPr>
      <w:sz w:val="24"/>
      <w:szCs w:val="24"/>
    </w:rPr>
  </w:style>
  <w:style w:styleId="Bezproreda" w:type="paragraph">
    <w:name w:val="No Spacing"/>
    <w:uiPriority w:val="1"/>
    <w:qFormat/>
    <w:rsid w:val="00344F05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Poetniodjeljak" w:type="paragraph">
    <w:name w:val="Početni_odjeljak"/>
    <w:basedOn w:val="Normal"/>
    <w:next w:val="Normal"/>
    <w:qFormat/>
    <w:rsid w:val="00114871"/>
    <w:pPr>
      <w:overflowPunct/>
      <w:autoSpaceDE/>
      <w:autoSpaceDN/>
      <w:adjustRightInd/>
      <w:spacing w:after="240" w:before="480"/>
      <w:jc w:val="both"/>
      <w:textAlignment w:val="auto"/>
    </w:pPr>
    <w:rPr>
      <w:rFonts w:cstheme="minorBidi"/>
      <w:noProof/>
      <w:sz w:val="24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0C5E62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</izvorni_sadrzaj>
    <derivirana_varijabla naziv="DomainObject.Predmet.Broj_1">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2015.</izvorni_sadrzaj>
    <derivirana_varijabla naziv="DomainObject.Predmet.DatumOsnivanja_1">19.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St-223/2015</izvorni_sadrzaj>
    <derivirana_varijabla naziv="DomainObject.Predmet.OznakaBroj_1">St-223/2015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NYSA TOURS d.o.o. putnička agencija</izvorni_sadrzaj>
    <derivirana_varijabla naziv="DomainObject.Predmet.ProtustrankaFormated_1">  NYSA TOURS d.o.o. putnička agencija</derivirana_varijabla>
  </DomainObject.Predmet.ProtustrankaFormated>
  <DomainObject.Predmet.ProtustrankaFormatedOIB>
    <izvorni_sadrzaj>  NYSA TOURS d.o.o. putnička agencija, OIB 24150631592</izvorni_sadrzaj>
    <derivirana_varijabla naziv="DomainObject.Predmet.ProtustrankaFormatedOIB_1">  NYSA TOURS d.o.o. putnička agencija, OIB 24150631592</derivirana_varijabla>
  </DomainObject.Predmet.ProtustrankaFormatedOIB>
  <DomainObject.Predmet.ProtustrankaFormatedWithAdress>
    <izvorni_sadrzaj> NYSA TOURS d.o.o. putnička agencija, Trg kralja Tomislava 14, 10430 Samobor</izvorni_sadrzaj>
    <derivirana_varijabla naziv="DomainObject.Predmet.ProtustrankaFormatedWithAdress_1"> NYSA TOURS d.o.o. putnička agencija, Trg kralja Tomislava 14, 10430 Samobor</derivirana_varijabla>
  </DomainObject.Predmet.ProtustrankaFormatedWithAdress>
  <DomainObject.Predmet.ProtustrankaFormatedWithAdressOIB>
    <izvorni_sadrzaj> NYSA TOURS d.o.o. putnička agencija, OIB 24150631592, Trg kralja Tomislava 14, 10430 Samobor</izvorni_sadrzaj>
    <derivirana_varijabla naziv="DomainObject.Predmet.ProtustrankaFormatedWithAdressOIB_1"> NYSA TOURS d.o.o. putnička agencija, OIB 24150631592, Trg kralja Tomislava 14, 10430 Samobor</derivirana_varijabla>
  </DomainObject.Predmet.ProtustrankaFormatedWithAdressOIB>
  <DomainObject.Predmet.ProtustrankaWithAdress>
    <izvorni_sadrzaj>NYSA TOURS d.o.o. putnička agencija Trg kralja Tomislava 14, 10430 Samobor</izvorni_sadrzaj>
    <derivirana_varijabla naziv="DomainObject.Predmet.ProtustrankaWithAdress_1">NYSA TOURS d.o.o. putnička agencija Trg kralja Tomislava 14, 10430 Samobor</derivirana_varijabla>
  </DomainObject.Predmet.ProtustrankaWithAdress>
  <DomainObject.Predmet.ProtustrankaWithAdressOIB>
    <izvorni_sadrzaj>NYSA TOURS d.o.o. putnička agencija, OIB 24150631592, Trg kralja Tomislava 14, 10430 Samobor</izvorni_sadrzaj>
    <derivirana_varijabla naziv="DomainObject.Predmet.ProtustrankaWithAdressOIB_1">NYSA TOURS d.o.o. putnička agencija, OIB 24150631592, Trg kralja Tomislava 14, 10430 Samobor</derivirana_varijabla>
  </DomainObject.Predmet.ProtustrankaWithAdressOIB>
  <DomainObject.Predmet.ProtustrankaNazivFormated>
    <izvorni_sadrzaj>NYSA TOURS d.o.o. putnička agencija</izvorni_sadrzaj>
    <derivirana_varijabla naziv="DomainObject.Predmet.ProtustrankaNazivFormated_1">NYSA TOURS d.o.o. putnička agencija</derivirana_varijabla>
  </DomainObject.Predmet.ProtustrankaNazivFormated>
  <DomainObject.Predmet.ProtustrankaNazivFormatedOIB>
    <izvorni_sadrzaj>NYSA TOURS d.o.o. putnička agencija, OIB 24150631592</izvorni_sadrzaj>
    <derivirana_varijabla naziv="DomainObject.Predmet.ProtustrankaNazivFormatedOIB_1">NYSA TOURS d.o.o. putnička agencija, OIB 24150631592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NYSA TOURS d.o.o. putnička agencija</item>
    </izvorni_sadrzaj>
    <derivirana_varijabla naziv="DomainObject.Predmet.ProtuStrankaListFormated_1">
      <item>NYSA TOURS d.o.o. putnička agencija</item>
    </derivirana_varijabla>
  </DomainObject.Predmet.ProtuStrankaListFormated>
  <DomainObject.Predmet.ProtuStrankaListFormatedOIB>
    <izvorni_sadrzaj>
      <item>NYSA TOURS d.o.o. putnička agencija, OIB 24150631592</item>
    </izvorni_sadrzaj>
    <derivirana_varijabla naziv="DomainObject.Predmet.ProtuStrankaListFormatedOIB_1">
      <item>NYSA TOURS d.o.o. putnička agencija, OIB 24150631592</item>
    </derivirana_varijabla>
  </DomainObject.Predmet.ProtuStrankaListFormatedOIB>
  <DomainObject.Predmet.ProtuStrankaListFormatedWithAdress>
    <izvorni_sadrzaj>
      <item>NYSA TOURS d.o.o. putnička agencija, Trg kralja Tomislava 14, 10430 Samobor</item>
    </izvorni_sadrzaj>
    <derivirana_varijabla naziv="DomainObject.Predmet.ProtuStrankaListFormatedWithAdress_1">
      <item>NYSA TOURS d.o.o. putnička agencija, Trg kralja Tomislava 14, 10430 Samobor</item>
    </derivirana_varijabla>
  </DomainObject.Predmet.ProtuStrankaListFormatedWithAdress>
  <DomainObject.Predmet.ProtuStrankaListFormatedWithAdressOIB>
    <izvorni_sadrzaj>
      <item>NYSA TOURS d.o.o. putnička agencija, OIB 24150631592, Trg kralja Tomislava 14, 10430 Samobor</item>
    </izvorni_sadrzaj>
    <derivirana_varijabla naziv="DomainObject.Predmet.ProtuStrankaListFormatedWithAdressOIB_1">
      <item>NYSA TOURS d.o.o. putnička agencija, OIB 24150631592, Trg kralja Tomislava 14, 10430 Samobor</item>
    </derivirana_varijabla>
  </DomainObject.Predmet.ProtuStrankaListFormatedWithAdressOIB>
  <DomainObject.Predmet.ProtuStrankaListNazivFormated>
    <izvorni_sadrzaj>
      <item>NYSA TOURS d.o.o. putnička agencija</item>
    </izvorni_sadrzaj>
    <derivirana_varijabla naziv="DomainObject.Predmet.ProtuStrankaListNazivFormated_1">
      <item>NYSA TOURS d.o.o. putnička agencija</item>
    </derivirana_varijabla>
  </DomainObject.Predmet.ProtuStrankaListNazivFormated>
  <DomainObject.Predmet.ProtuStrankaListNazivFormatedOIB>
    <izvorni_sadrzaj>
      <item>NYSA TOURS d.o.o. putnička agencija, OIB 24150631592</item>
    </izvorni_sadrzaj>
    <derivirana_varijabla naziv="DomainObject.Predmet.ProtuStrankaListNazivFormatedOIB_1">
      <item>NYSA TOURS d.o.o. putnička agencija, OIB 24150631592</item>
    </derivirana_varijabla>
  </DomainObject.Predmet.ProtuStrankaListNazivFormatedOIB>
  <DomainObject.Predmet.OstaliListFormated>
    <izvorni_sadrzaj>
      <item>DRAŽEN ĆOSIĆ</item>
      <item>NIKOLA PRLENDI</item>
      <item>KORANA FERDELJI</item>
    </izvorni_sadrzaj>
    <derivirana_varijabla naziv="DomainObject.Predmet.OstaliListFormated_1">
      <item>DRAŽEN ĆOSIĆ</item>
      <item>NIKOLA PRLENDI</item>
      <item>KORANA FERDELJI</item>
    </derivirana_varijabla>
  </DomainObject.Predmet.OstaliListFormated>
  <DomainObject.Predmet.OstaliListFormatedOIB>
    <izvorni_sadrzaj>
      <item>DRAŽEN ĆOSIĆ, OIB 26109150075</item>
      <item>NIKOLA PRLENDI, OIB 55365519013</item>
      <item>KORANA FERDELJI, OIB 74691192835</item>
    </izvorni_sadrzaj>
    <derivirana_varijabla naziv="DomainObject.Predmet.OstaliListFormatedOIB_1">
      <item>DRAŽEN ĆOSIĆ, OIB 26109150075</item>
      <item>NIKOLA PRLENDI, OIB 55365519013</item>
      <item>KORANA FERDELJI, OIB 74691192835</item>
    </derivirana_varijabla>
  </DomainObject.Predmet.OstaliListFormatedOIB>
  <DomainObject.Predmet.OstaliListFormatedWithAdress>
    <izvorni_sadrzaj>
      <item>DRAŽEN ĆOSIĆ, MAJE STROZZI 49., 10430 Samobor</item>
      <item>NIKOLA PRLENDI, LEŠĆE 16., 10430 Samobor</item>
      <item>KORANA FERDELJI, BISKUPA J. GALJUFA 7A, 10000 Zagreb</item>
    </izvorni_sadrzaj>
    <derivirana_varijabla naziv="DomainObject.Predmet.OstaliListFormatedWithAdress_1">
      <item>DRAŽEN ĆOSIĆ, MAJE STROZZI 49., 10430 Samobor</item>
      <item>NIKOLA PRLENDI, LEŠĆE 16., 10430 Samobor</item>
      <item>KORANA FERDELJI, BISKUPA J. GALJUFA 7A, 10000 Zagreb</item>
    </derivirana_varijabla>
  </DomainObject.Predmet.OstaliListFormatedWithAdress>
  <DomainObject.Predmet.OstaliListFormatedWithAdressOIB>
    <izvorni_sadrzaj>
      <item>DRAŽEN ĆOSIĆ, OIB 26109150075, MAJE STROZZI 49., 10430 Samobor</item>
      <item>NIKOLA PRLENDI, OIB 55365519013, LEŠĆE 16., 10430 Samobor</item>
      <item>KORANA FERDELJI, OIB 74691192835, BISKUPA J. GALJUFA 7A, 10000 Zagreb</item>
    </izvorni_sadrzaj>
    <derivirana_varijabla naziv="DomainObject.Predmet.OstaliListFormatedWithAdressOIB_1">
      <item>DRAŽEN ĆOSIĆ, OIB 26109150075, MAJE STROZZI 49., 10430 Samobor</item>
      <item>NIKOLA PRLENDI, OIB 55365519013, LEŠĆE 16., 10430 Samobor</item>
      <item>KORANA FERDELJI, OIB 74691192835, BISKUPA J. GALJUFA 7A, 10000 Zagreb</item>
    </derivirana_varijabla>
  </DomainObject.Predmet.OstaliListFormatedWithAdressOIB>
  <DomainObject.Predmet.OstaliListNazivFormated>
    <izvorni_sadrzaj>
      <item>DRAŽEN ĆOSIĆ</item>
      <item>NIKOLA PRLENDI</item>
      <item>KORANA FERDELJI</item>
    </izvorni_sadrzaj>
    <derivirana_varijabla naziv="DomainObject.Predmet.OstaliListNazivFormated_1">
      <item>DRAŽEN ĆOSIĆ</item>
      <item>NIKOLA PRLENDI</item>
      <item>KORANA FERDELJI</item>
    </derivirana_varijabla>
  </DomainObject.Predmet.OstaliListNazivFormated>
  <DomainObject.Predmet.OstaliListNazivFormatedOIB>
    <izvorni_sadrzaj>
      <item>DRAŽEN ĆOSIĆ, OIB 26109150075</item>
      <item>NIKOLA PRLENDI, OIB 55365519013</item>
      <item>KORANA FERDELJI, OIB 74691192835</item>
    </izvorni_sadrzaj>
    <derivirana_varijabla naziv="DomainObject.Predmet.OstaliListNazivFormatedOIB_1">
      <item>DRAŽEN ĆOSIĆ, OIB 26109150075</item>
      <item>NIKOLA PRLENDI, OIB 55365519013</item>
      <item>KORANA FERDELJI, OIB 74691192835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NYSA TOURS d.o.o. putnička agencija</izvorni_sadrzaj>
    <derivirana_varijabla naziv="DomainObject.Predmet.ProtustrankaIDrugi_1">NYSA TOURS d.o.o. putnička agencija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NYSA TOURS d.o.o. putnička agencija, OIB 24150631592, Trg kralja Tomislava 14, 10430 Samobor</izvorni_sadrzaj>
    <derivirana_varijabla naziv="DomainObject.Predmet.ProtustrankaIDrugiAdressOIB_1">NYSA TOURS d.o.o. putnička agencija, OIB 24150631592, Trg kralja Tomislava 14,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NYSA TOURS d.o.o. putnička agencija</item>
      <item>DRAŽEN ĆOSIĆ</item>
      <item>NIKOLA PRLENDI</item>
      <item>KORANA FERDELJI</item>
    </izvorni_sadrzaj>
    <derivirana_varijabla naziv="DomainObject.Predmet.SudioniciListNaziv_1">
      <item>FINA Regionalni centar Zagreb</item>
      <item>NYSA TOURS d.o.o. putnička agencija</item>
      <item>DRAŽEN ĆOSIĆ</item>
      <item>NIKOLA PRLENDI</item>
      <item>KORANA FERDELJI</item>
    </derivirana_varijabla>
  </DomainObject.Predmet.SudioniciListNaziv>
  <DomainObject.Predmet.SudioniciListAdressOIB>
    <izvorni_sadrzaj>
      <item>FINA Regionalni centar Zagreb, OIB 85821130368, Ilica 307,10000 Zagreb</item>
      <item>NYSA TOURS d.o.o. putnička agencija, OIB 24150631592, Trg kralja Tomislava 14,10430 Samobor</item>
      <item>DRAŽEN ĆOSIĆ, OIB 26109150075, MAJE STROZZI 49.,10430 Samobor</item>
      <item>NIKOLA PRLENDI, OIB 55365519013, LEŠĆE 16.,10430 Samobor</item>
      <item>KORANA FERDELJI, OIB 74691192835, BISKUPA J. GALJUFA 7A,10000 Zagreb</item>
    </izvorni_sadrzaj>
    <derivirana_varijabla naziv="DomainObject.Predmet.SudioniciListAdressOIB_1">
      <item>FINA Regionalni centar Zagreb, OIB 85821130368, Ilica 307,10000 Zagreb</item>
      <item>NYSA TOURS d.o.o. putnička agencija, OIB 24150631592, Trg kralja Tomislava 14,10430 Samobor</item>
      <item>DRAŽEN ĆOSIĆ, OIB 26109150075, MAJE STROZZI 49.,10430 Samobor</item>
      <item>NIKOLA PRLENDI, OIB 55365519013, LEŠĆE 16.,10430 Samobor</item>
      <item>KORANA FERDELJI, OIB 74691192835, BISKUPA J. GALJUFA 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24150631592</item>
      <item>, OIB 26109150075</item>
      <item>, OIB 55365519013</item>
      <item>, OIB 74691192835</item>
    </izvorni_sadrzaj>
    <derivirana_varijabla naziv="DomainObject.Predmet.SudioniciListNazivOIB_1">
      <item>, OIB 85821130368</item>
      <item>, OIB 24150631592</item>
      <item>, OIB 26109150075</item>
      <item>, OIB 55365519013</item>
      <item>, OIB 74691192835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Šket, OIB 06128975111, M. Kiepacha 51 Križevci</item>
    </izvorni_sadrzaj>
    <derivirana_varijabla naziv="DomainObject.Predmet.StecajniUpraviteljiListAddressOIB_1">
      <item>Darko Šket, OIB 06128975111, M. Kiepacha 51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331BB0-6367-41DD-B4CE-CA9B9931DA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1</properties:Pages>
  <properties:Words>210</properties:Words>
  <properties:Characters>1008</properties:Characters>
  <properties:Lines>44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1255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2018-05-22T05:30:00Z</dcterms:created>
  <dc:creator>Ante</dc:creator>
  <cp:lastModifiedBy>Matea Bizjak</cp:lastModifiedBy>
  <cp:lastPrinted>2018-05-22T05:37:00Z</cp:lastPrinted>
  <dcterms:modified xmlns:xsi="http://www.w3.org/2001/XMLSchema-instance" xsi:type="dcterms:W3CDTF">2018-05-22T05:37:00Z</dcterms:modified>
  <cp:revision>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(St-223-15- PREZAKAZIVANJE.docx)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