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db51" w14:paraId="319db51" w:rsidRDefault="00A358CF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 w:rsidRPr="00A358CF">
        <w:t>1 St-</w:t>
      </w:r>
      <w:r w:rsidR="00FD606E">
        <w:t>464/2016</w:t>
      </w:r>
      <w:r w:rsidR="00017BEF">
        <w:t>-</w:t>
      </w:r>
      <w:r w:rsidR="00FD606E">
        <w:t>38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4A6464" w:rsidP="004A6464" w:rsidR="004A6464" w:rsidRPr="00A358CF">
      <w:r w:rsidRPr="00A358CF">
        <w:t>REPUBLIKA HRVATSKA</w:t>
      </w:r>
    </w:p>
    <w:p w:rsidRDefault="004A6464" w:rsidP="004A6464" w:rsidR="004A6464" w:rsidRPr="00A358CF">
      <w:r w:rsidRPr="00A358C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</w:p>
    <w:p w:rsidRDefault="00A358CF" w:rsidP="004A6464" w:rsidR="004A6464" w:rsidRPr="00A358CF">
      <w:r w:rsidRPr="00A358CF">
        <w:t>Dr. Franje Tuđmana 35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>, OIB: 39670464653,</w:t>
      </w:r>
      <w:r w:rsidRPr="00A358CF">
        <w:t xml:space="preserve"> 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FD606E">
        <w:t>NAUM</w:t>
      </w:r>
      <w:r w:rsidR="00FD606E" w:rsidRPr="006D45DF">
        <w:t xml:space="preserve"> d.o.o.</w:t>
      </w:r>
      <w:r w:rsidR="00FD606E">
        <w:t xml:space="preserve"> u stečaju</w:t>
      </w:r>
      <w:r w:rsidR="00FD606E" w:rsidRPr="006D45DF">
        <w:t xml:space="preserve"> Zadar,</w:t>
      </w:r>
      <w:r w:rsidR="00FD606E">
        <w:t xml:space="preserve"> Put Pudarice 9, OIB: 72177545124</w:t>
      </w:r>
      <w:r w:rsidR="007C221B">
        <w:t xml:space="preserve">, zastupanom po stečajnom upravitelju </w:t>
      </w:r>
      <w:r w:rsidR="00FD606E">
        <w:t>Marica Nekić</w:t>
      </w:r>
      <w:r w:rsidRPr="00A358CF">
        <w:t xml:space="preserve">, dana </w:t>
      </w:r>
      <w:r w:rsidR="00BD5CCC">
        <w:t>28</w:t>
      </w:r>
      <w:r w:rsidR="004360E9">
        <w:t>.</w:t>
      </w:r>
      <w:r w:rsidR="00E42584">
        <w:t xml:space="preserve"> </w:t>
      </w:r>
      <w:r w:rsidR="00BD5CCC">
        <w:t>ožujka</w:t>
      </w:r>
      <w:r w:rsidR="00823D9A">
        <w:t xml:space="preserve"> </w:t>
      </w:r>
      <w:r w:rsidR="005D7E7D">
        <w:t>2018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5E11E4" w:rsidP="005E11E4" w:rsidR="005E11E4">
      <w:pPr>
        <w:suppressAutoHyphens/>
        <w:jc w:val="both"/>
      </w:pPr>
      <w:r>
        <w:t xml:space="preserve">I. Od diobne mase ostvarene prodajom nekretnine i to: </w:t>
      </w:r>
    </w:p>
    <w:p w:rsidRDefault="005E11E4" w:rsidP="005E11E4" w:rsidR="005E11E4">
      <w:pPr>
        <w:suppressAutoHyphens/>
        <w:jc w:val="both"/>
      </w:pPr>
    </w:p>
    <w:p w:rsidRDefault="005E11E4" w:rsidP="005E11E4" w:rsidR="005E11E4">
      <w:pPr>
        <w:jc w:val="both"/>
      </w:pPr>
      <w:r w:rsidRPr="002C6CA0">
        <w:t xml:space="preserve">- </w:t>
      </w:r>
      <w:r w:rsidR="00FD606E" w:rsidRPr="006B3ABA">
        <w:t>suvlasnički dio 5/1000 etažno vlasništvo (E-27) garaža u podrumu korisne površine 17,26 m2, oznake B III – G 19, u elaboratu obojeno zelenom bojom, izgrađena na kat. čest. 3334/34, oznaka zemljišta stambeno poslovna građevina "Kristal" diletacija "B" ulaz "B II" i "B III", zgrada površine 552 m2, dvor površine 213 m2, ukupne površine 765 m2, sve upisano u zk. ul. 13077, k.o. Zadar</w:t>
      </w:r>
      <w:r w:rsidR="00CE38EA" w:rsidRPr="00CE38EA">
        <w:t xml:space="preserve"> </w:t>
      </w:r>
      <w:r w:rsidR="00CE38EA">
        <w:t xml:space="preserve">prema podacima </w:t>
      </w:r>
      <w:r w:rsidR="00FD606E">
        <w:t>stečajne upraviteljice</w:t>
      </w:r>
    </w:p>
    <w:p w:rsidRDefault="005D7E7D" w:rsidP="005E11E4" w:rsidR="005D7E7D" w:rsidRPr="002C6CA0">
      <w:pPr>
        <w:jc w:val="both"/>
      </w:pPr>
    </w:p>
    <w:p w:rsidRDefault="005E11E4" w:rsidP="005E11E4" w:rsidR="005E11E4">
      <w:pPr>
        <w:pStyle w:val="Odlomakpopisa"/>
        <w:suppressAutoHyphens/>
        <w:ind w:left="705"/>
        <w:jc w:val="both"/>
      </w:pPr>
      <w:r>
        <w:t>namiruje se:</w:t>
      </w:r>
    </w:p>
    <w:p w:rsidRDefault="005E11E4" w:rsidP="005E11E4" w:rsidR="005E11E4">
      <w:pPr>
        <w:ind w:left="708"/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Prvenstveno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 xml:space="preserve">Stečajna masa stečajnog dužnika temeljem </w:t>
      </w:r>
      <w:r w:rsidR="005D7E7D">
        <w:t xml:space="preserve">troškova utvrđenja predmeta razlučnog </w:t>
      </w:r>
      <w:r>
        <w:t xml:space="preserve">u iznosu od </w:t>
      </w:r>
      <w:r w:rsidR="00B950D8">
        <w:t>9.970,00</w:t>
      </w:r>
      <w:r w:rsidR="004360E9">
        <w:t xml:space="preserve"> </w:t>
      </w:r>
      <w:r>
        <w:t>kuna.</w:t>
      </w:r>
    </w:p>
    <w:p w:rsidRDefault="005E11E4" w:rsidP="005E11E4" w:rsidR="005E11E4">
      <w:pPr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Tražbine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jc w:val="both"/>
      </w:pPr>
      <w:r>
        <w:t xml:space="preserve">                  Razlučni vjerovnik </w:t>
      </w:r>
      <w:r w:rsidR="00B950D8">
        <w:t>R</w:t>
      </w:r>
      <w:r w:rsidR="00BD5CCC">
        <w:t>epublika Hrvatska</w:t>
      </w:r>
      <w:r w:rsidR="00B950D8">
        <w:t>, Ministarstvo financija, Porezna uprava,</w:t>
      </w:r>
      <w:r>
        <w:t xml:space="preserve"> </w:t>
      </w:r>
      <w:r w:rsidRPr="00A358CF">
        <w:t xml:space="preserve">u iznosu od </w:t>
      </w:r>
      <w:r w:rsidR="00B950D8">
        <w:t>10.030,00</w:t>
      </w:r>
      <w:r w:rsidRPr="003E6D1F">
        <w:t xml:space="preserve"> </w:t>
      </w:r>
      <w:r w:rsidRPr="00A358CF">
        <w:t>kuna</w:t>
      </w:r>
      <w:r>
        <w:t>.</w:t>
      </w:r>
    </w:p>
    <w:p w:rsidRDefault="005E11E4" w:rsidP="005E11E4" w:rsidR="005E11E4" w:rsidRPr="000C6D2B">
      <w:pPr>
        <w:jc w:val="both"/>
      </w:pPr>
    </w:p>
    <w:p w:rsidRDefault="005E11E4" w:rsidP="005E11E4" w:rsidR="005E11E4">
      <w:pPr>
        <w:jc w:val="center"/>
      </w:pPr>
      <w:r w:rsidRPr="000C6D2B">
        <w:t>Obrazloženje</w:t>
      </w:r>
    </w:p>
    <w:p w:rsidRDefault="00FC0048" w:rsidP="005E11E4" w:rsidR="00FC0048" w:rsidRPr="000C6D2B">
      <w:pPr>
        <w:jc w:val="center"/>
      </w:pPr>
    </w:p>
    <w:p w:rsidRDefault="005E11E4" w:rsidP="005E11E4" w:rsidR="005E11E4" w:rsidRPr="005E11E4">
      <w:pPr>
        <w:jc w:val="both"/>
      </w:pPr>
      <w:r w:rsidRPr="000C6D2B">
        <w:tab/>
        <w:t xml:space="preserve">Na ročištu za diobu kupovnine ostvarene prodajom imovine stečajnog dužnika pobliže </w:t>
      </w:r>
      <w:r>
        <w:t xml:space="preserve">označene u točci </w:t>
      </w:r>
      <w:r w:rsidR="00B950D8">
        <w:t>I. izreke ovog rješenja stečajna</w:t>
      </w:r>
      <w:r>
        <w:t xml:space="preserve"> upravitelj</w:t>
      </w:r>
      <w:r w:rsidR="00B950D8">
        <w:t>ica je predložila</w:t>
      </w:r>
      <w:r>
        <w:t xml:space="preserve"> prvenstveno namirenje iznosa od </w:t>
      </w:r>
      <w:r w:rsidR="00B950D8">
        <w:t>9.970,00</w:t>
      </w:r>
      <w:r w:rsidR="00F50A28">
        <w:t xml:space="preserve"> </w:t>
      </w:r>
      <w:r>
        <w:t xml:space="preserve">kuna u svrhu pokrivanja troškova postupka te namirenje razlučnog vjerovnika </w:t>
      </w:r>
      <w:r w:rsidR="00B950D8">
        <w:t xml:space="preserve">Republika Hrvatska, Ministarstvo financija, Porezna uprava, </w:t>
      </w:r>
      <w:r w:rsidR="00B950D8" w:rsidRPr="00A358CF">
        <w:t xml:space="preserve">u iznosu od </w:t>
      </w:r>
      <w:r w:rsidR="00B950D8">
        <w:t>10.030,00</w:t>
      </w:r>
      <w:r w:rsidR="00B950D8" w:rsidRPr="003E6D1F">
        <w:t xml:space="preserve"> </w:t>
      </w:r>
      <w:r w:rsidR="00B950D8" w:rsidRPr="00A358CF">
        <w:t>kuna</w:t>
      </w:r>
      <w:r w:rsidRPr="005E11E4">
        <w:t>.</w:t>
      </w:r>
    </w:p>
    <w:p w:rsidRDefault="005E11E4" w:rsidP="005E11E4" w:rsidR="005E11E4">
      <w:pPr>
        <w:jc w:val="both"/>
      </w:pPr>
      <w:r>
        <w:t xml:space="preserve">            Stoga je odlučeno kao u izreci.</w:t>
      </w:r>
    </w:p>
    <w:p w:rsidRDefault="005E11E4" w:rsidP="005E11E4" w:rsidR="005E11E4">
      <w:pPr>
        <w:jc w:val="both"/>
      </w:pPr>
    </w:p>
    <w:p w:rsidRDefault="005E11E4" w:rsidP="00BD5CCC" w:rsidR="005E11E4">
      <w:pPr>
        <w:ind w:left="705"/>
        <w:jc w:val="center"/>
      </w:pPr>
      <w:r>
        <w:t xml:space="preserve">U Zadru </w:t>
      </w:r>
      <w:r w:rsidR="00B950D8">
        <w:t>28</w:t>
      </w:r>
      <w:r w:rsidR="00CD7BE2">
        <w:t xml:space="preserve">. </w:t>
      </w:r>
      <w:r w:rsidR="005D7E7D">
        <w:t>ožujka 2018</w:t>
      </w:r>
      <w:r>
        <w:t>.</w:t>
      </w:r>
    </w:p>
    <w:p w:rsidRDefault="00BD5CCC" w:rsidP="00BD5CCC" w:rsidR="00BD5CCC">
      <w:pPr>
        <w:ind w:left="705"/>
        <w:jc w:val="center"/>
      </w:pPr>
    </w:p>
    <w:p w:rsidRDefault="00B90B28" w:rsidP="00C644DD" w:rsidR="005E11E4">
      <w:r>
        <w:tab/>
      </w:r>
      <w:r>
        <w:tab/>
      </w:r>
      <w:r>
        <w:tab/>
      </w:r>
      <w:r>
        <w:tab/>
      </w:r>
      <w:r>
        <w:tab/>
      </w:r>
      <w:r w:rsidR="00B950D8">
        <w:tab/>
      </w:r>
      <w:r w:rsidR="00B950D8">
        <w:tab/>
      </w:r>
      <w:r w:rsidR="00B950D8">
        <w:tab/>
      </w:r>
      <w:r w:rsidR="00B950D8">
        <w:tab/>
      </w:r>
      <w:r w:rsidR="00B950D8">
        <w:tab/>
      </w:r>
      <w:r w:rsidR="005E11E4">
        <w:t>Sutkinja</w:t>
      </w:r>
    </w:p>
    <w:p w:rsidRDefault="00B90B28" w:rsidP="00C644DD" w:rsidR="005E11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950D8">
        <w:tab/>
      </w:r>
      <w:r w:rsidR="005E11E4">
        <w:t>Ardena Bajlo</w:t>
      </w:r>
    </w:p>
    <w:p w:rsidRDefault="005E11E4" w:rsidP="005E11E4" w:rsidR="005E11E4"/>
    <w:p w:rsidRDefault="005E11E4" w:rsidP="005E11E4" w:rsidR="005E11E4">
      <w:pPr>
        <w:ind w:firstLine="708" w:left="4956"/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pPr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r>
        <w:t>Pouka o pravnom lijeku:</w:t>
      </w:r>
    </w:p>
    <w:p w:rsidRDefault="005E11E4" w:rsidP="005E11E4" w:rsidR="005E11E4">
      <w:pPr>
        <w:jc w:val="both"/>
      </w:pPr>
      <w:r>
        <w:t>Protiv ovog rješenja nezadovoljna stranka može uložiti žalbu. Rok za žalbu  iznosi 8 dana računajući od dana dostave ovog rješenja, a ista se podnosi ovom  sudu u dva primjerka.</w:t>
      </w:r>
    </w:p>
    <w:p w:rsidRDefault="005E11E4" w:rsidP="005E11E4" w:rsidR="005E11E4">
      <w:pPr>
        <w:jc w:val="both"/>
      </w:pPr>
    </w:p>
    <w:p w:rsidRDefault="005E11E4" w:rsidP="005E11E4" w:rsidR="005E11E4">
      <w:r>
        <w:t>Dostaviti:</w:t>
      </w:r>
    </w:p>
    <w:p w:rsidRDefault="005E11E4" w:rsidP="005E11E4" w:rsidR="005E11E4">
      <w:pPr>
        <w:numPr>
          <w:ilvl w:val="0"/>
          <w:numId w:val="12"/>
        </w:numPr>
      </w:pPr>
      <w:r>
        <w:t>stečajnom upravitelju</w:t>
      </w:r>
      <w:r w:rsidR="005D7E7D">
        <w:t xml:space="preserve"> - mailom</w:t>
      </w:r>
    </w:p>
    <w:p w:rsidRDefault="005E11E4" w:rsidP="005E11E4" w:rsidR="005E11E4">
      <w:pPr>
        <w:numPr>
          <w:ilvl w:val="0"/>
          <w:numId w:val="12"/>
        </w:numPr>
      </w:pPr>
      <w:r>
        <w:t>e-oglasna ploča</w:t>
      </w:r>
    </w:p>
    <w:p w:rsidRDefault="005E11E4" w:rsidP="005E11E4" w:rsidR="005E11E4">
      <w:pPr>
        <w:numPr>
          <w:ilvl w:val="0"/>
          <w:numId w:val="12"/>
        </w:numPr>
        <w:jc w:val="both"/>
      </w:pPr>
      <w:r>
        <w:t>spis.</w:t>
      </w:r>
    </w:p>
    <w:p w:rsidRDefault="005E11E4" w:rsidP="005E11E4" w:rsidR="005E11E4"/>
    <w:p w:rsidRDefault="005E11E4" w:rsidP="005E11E4" w:rsidR="005E11E4"/>
    <w:sectPr w:rsidSect="00BD5CCC" w:rsidR="005E11E4">
      <w:head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048" w:rsidP="009A4271" w:rsidR="00FC0048">
      <w:r>
        <w:separator/>
      </w:r>
    </w:p>
  </w:endnote>
  <w:endnote w:id="0" w:type="continuationSeparator">
    <w:p w:rsidRDefault="00FC0048" w:rsidP="009A4271" w:rsidR="00FC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048" w:rsidP="009A4271" w:rsidR="00FC0048">
      <w:r>
        <w:separator/>
      </w:r>
    </w:p>
  </w:footnote>
  <w:footnote w:id="0" w:type="continuationSeparator">
    <w:p w:rsidRDefault="00FC0048" w:rsidP="009A4271" w:rsidR="00FC0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C0048" w:rsidP="00CB64FA" w:rsidR="00FC004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0DF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 w:rsidR="00B950D8">
          <w:t>464/2016</w:t>
        </w:r>
        <w:r w:rsidR="00B90B28">
          <w:t>-</w:t>
        </w:r>
        <w:r w:rsidR="00B950D8">
          <w:t>38</w:t>
        </w:r>
      </w:p>
    </w:sdtContent>
  </w:sdt>
  <w:p w:rsidRDefault="00FC0048" w:rsidR="00FC0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577F1"/>
    <w:rsid w:val="00086A96"/>
    <w:rsid w:val="0009327C"/>
    <w:rsid w:val="000B7FF0"/>
    <w:rsid w:val="000C6D2B"/>
    <w:rsid w:val="000E680E"/>
    <w:rsid w:val="00102A85"/>
    <w:rsid w:val="00110B96"/>
    <w:rsid w:val="001B3A04"/>
    <w:rsid w:val="001B6AAA"/>
    <w:rsid w:val="001E081E"/>
    <w:rsid w:val="00203784"/>
    <w:rsid w:val="002079EC"/>
    <w:rsid w:val="00254AA5"/>
    <w:rsid w:val="00271788"/>
    <w:rsid w:val="002D5682"/>
    <w:rsid w:val="002E578B"/>
    <w:rsid w:val="002F0C7E"/>
    <w:rsid w:val="002F715B"/>
    <w:rsid w:val="003576FA"/>
    <w:rsid w:val="003B60F1"/>
    <w:rsid w:val="00400082"/>
    <w:rsid w:val="004062EB"/>
    <w:rsid w:val="0041770F"/>
    <w:rsid w:val="004305F8"/>
    <w:rsid w:val="0043486B"/>
    <w:rsid w:val="004356AB"/>
    <w:rsid w:val="004360E9"/>
    <w:rsid w:val="004546E4"/>
    <w:rsid w:val="00456351"/>
    <w:rsid w:val="0046390B"/>
    <w:rsid w:val="0046784C"/>
    <w:rsid w:val="00487DC1"/>
    <w:rsid w:val="004A3940"/>
    <w:rsid w:val="004A6464"/>
    <w:rsid w:val="004C37B0"/>
    <w:rsid w:val="00507339"/>
    <w:rsid w:val="00544CCB"/>
    <w:rsid w:val="00551DFC"/>
    <w:rsid w:val="00575D0F"/>
    <w:rsid w:val="00576485"/>
    <w:rsid w:val="00593CFB"/>
    <w:rsid w:val="005C0164"/>
    <w:rsid w:val="005D250B"/>
    <w:rsid w:val="005D7E7D"/>
    <w:rsid w:val="005E11E4"/>
    <w:rsid w:val="005E6AF2"/>
    <w:rsid w:val="00600780"/>
    <w:rsid w:val="00602F11"/>
    <w:rsid w:val="00615122"/>
    <w:rsid w:val="006177A7"/>
    <w:rsid w:val="0062652D"/>
    <w:rsid w:val="0064096F"/>
    <w:rsid w:val="00646526"/>
    <w:rsid w:val="006A6E58"/>
    <w:rsid w:val="006F0C78"/>
    <w:rsid w:val="00740A53"/>
    <w:rsid w:val="00792946"/>
    <w:rsid w:val="007A10DF"/>
    <w:rsid w:val="007B2A51"/>
    <w:rsid w:val="007C221B"/>
    <w:rsid w:val="007C2B2B"/>
    <w:rsid w:val="007C3FD2"/>
    <w:rsid w:val="007E74C4"/>
    <w:rsid w:val="007F5BF7"/>
    <w:rsid w:val="0081470D"/>
    <w:rsid w:val="00823D9A"/>
    <w:rsid w:val="00841574"/>
    <w:rsid w:val="008626D6"/>
    <w:rsid w:val="0090363D"/>
    <w:rsid w:val="009057D9"/>
    <w:rsid w:val="00920DFE"/>
    <w:rsid w:val="0096373B"/>
    <w:rsid w:val="00974C10"/>
    <w:rsid w:val="009A4271"/>
    <w:rsid w:val="009E482F"/>
    <w:rsid w:val="00A00D39"/>
    <w:rsid w:val="00A266AA"/>
    <w:rsid w:val="00A358CF"/>
    <w:rsid w:val="00A47031"/>
    <w:rsid w:val="00AE3E7B"/>
    <w:rsid w:val="00B05933"/>
    <w:rsid w:val="00B12618"/>
    <w:rsid w:val="00B42271"/>
    <w:rsid w:val="00B6461A"/>
    <w:rsid w:val="00B67B40"/>
    <w:rsid w:val="00B819B2"/>
    <w:rsid w:val="00B84563"/>
    <w:rsid w:val="00B90B28"/>
    <w:rsid w:val="00B950D8"/>
    <w:rsid w:val="00BD5CCC"/>
    <w:rsid w:val="00C1575C"/>
    <w:rsid w:val="00C33F2B"/>
    <w:rsid w:val="00C422B1"/>
    <w:rsid w:val="00C644DD"/>
    <w:rsid w:val="00C66F19"/>
    <w:rsid w:val="00C703BC"/>
    <w:rsid w:val="00CB64FA"/>
    <w:rsid w:val="00CC5CE5"/>
    <w:rsid w:val="00CD51BA"/>
    <w:rsid w:val="00CD7BE2"/>
    <w:rsid w:val="00CE38EA"/>
    <w:rsid w:val="00D8398F"/>
    <w:rsid w:val="00D8751A"/>
    <w:rsid w:val="00D94E40"/>
    <w:rsid w:val="00DB45BF"/>
    <w:rsid w:val="00DD4DD4"/>
    <w:rsid w:val="00E347D3"/>
    <w:rsid w:val="00E42584"/>
    <w:rsid w:val="00E557F8"/>
    <w:rsid w:val="00EC2D9F"/>
    <w:rsid w:val="00F219E1"/>
    <w:rsid w:val="00F50A28"/>
    <w:rsid w:val="00F57AF7"/>
    <w:rsid w:val="00F96F8B"/>
    <w:rsid w:val="00FB2989"/>
    <w:rsid w:val="00FB2AD7"/>
    <w:rsid w:val="00FB3CD3"/>
    <w:rsid w:val="00FC0048"/>
    <w:rsid w:val="00FD3FB5"/>
    <w:rsid w:val="00FD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7A10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0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0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0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0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7A10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0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0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0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0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veljače 2017.</izvorni_sadrzaj>
    <derivirana_varijabla naziv="DomainObject.Predmet.DatumRjesavanja_1">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St-464/2016</izvorni_sadrzaj>
    <derivirana_varijabla naziv="DomainObject.Predmet.OznakaBroj_1">St-464/2016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 17. 11. 2016.</izvorni_sadrzaj>
    <derivirana_varijabla naziv="DomainObject.Predmet.PrimjedbaSuca_1">BRISAN  17. 11. 2016.</derivirana_varijabla>
  </DomainObject.Predmet.PrimjedbaSuca>
  <DomainObject.Predmet.ProtustrankaFormated>
    <izvorni_sadrzaj>  NAUM d.o.o. za graditeljstvo i trgovinu</izvorni_sadrzaj>
    <derivirana_varijabla naziv="DomainObject.Predmet.ProtustrankaFormated_1">  NAUM d.o.o. za graditeljstvo i trgovinu</derivirana_varijabla>
  </DomainObject.Predmet.ProtustrankaFormated>
  <DomainObject.Predmet.ProtustrankaFormatedOIB>
    <izvorni_sadrzaj>  NAUM d.o.o. za graditeljstvo i trgovinu, OIB 72177545124</izvorni_sadrzaj>
    <derivirana_varijabla naziv="DomainObject.Predmet.ProtustrankaFormatedOIB_1">  NAUM d.o.o. za graditeljstvo i trgovinu, OIB 72177545124</derivirana_varijabla>
  </DomainObject.Predmet.ProtustrankaFormatedOIB>
  <DomainObject.Predmet.ProtustrankaFormatedWithAdress>
    <izvorni_sadrzaj> NAUM d.o.o. za graditeljstvo i trgovinu, Put Pudarice 9, 23000 Zadar</izvorni_sadrzaj>
    <derivirana_varijabla naziv="DomainObject.Predmet.ProtustrankaFormatedWithAdress_1"> NAUM d.o.o. za graditeljstvo i trgovinu, Put Pudarice 9, 23000 Zadar</derivirana_varijabla>
  </DomainObject.Predmet.ProtustrankaFormatedWithAdress>
  <DomainObject.Predmet.ProtustrankaFormatedWithAdressOIB>
    <izvorni_sadrzaj> NAUM d.o.o. za graditeljstvo i trgovinu, OIB 72177545124, Put Pudarice 9, 23000 Zadar</izvorni_sadrzaj>
    <derivirana_varijabla naziv="DomainObject.Predmet.ProtustrankaFormatedWithAdressOIB_1"> NAUM d.o.o. za graditeljstvo i trgovinu, OIB 72177545124, Put Pudarice 9, 23000 Zadar</derivirana_varijabla>
  </DomainObject.Predmet.ProtustrankaFormatedWithAdressOIB>
  <DomainObject.Predmet.ProtustrankaWithAdress>
    <izvorni_sadrzaj>NAUM d.o.o. za graditeljstvo i trgovinu Put Pudarice 9, 23000 Zadar</izvorni_sadrzaj>
    <derivirana_varijabla naziv="DomainObject.Predmet.ProtustrankaWithAdress_1">NAUM d.o.o. za graditeljstvo i trgovinu Put Pudarice 9, 23000 Zadar</derivirana_varijabla>
  </DomainObject.Predmet.ProtustrankaWithAdress>
  <DomainObject.Predmet.ProtustrankaWithAdressOIB>
    <izvorni_sadrzaj>NAUM d.o.o. za graditeljstvo i trgovinu, OIB 72177545124, Put Pudarice 9, 23000 Zadar</izvorni_sadrzaj>
    <derivirana_varijabla naziv="DomainObject.Predmet.ProtustrankaWithAdressOIB_1">NAUM d.o.o. za graditeljstvo i trgovinu, OIB 72177545124, Put Pudarice 9, 23000 Zadar</derivirana_varijabla>
  </DomainObject.Predmet.ProtustrankaWithAdressOIB>
  <DomainObject.Predmet.ProtustrankaNazivFormated>
    <izvorni_sadrzaj>NAUM d.o.o. za graditeljstvo i trgovinu</izvorni_sadrzaj>
    <derivirana_varijabla naziv="DomainObject.Predmet.ProtustrankaNazivFormated_1">NAUM d.o.o. za graditeljstvo i trgovinu</derivirana_varijabla>
  </DomainObject.Predmet.ProtustrankaNazivFormated>
  <DomainObject.Predmet.ProtustrankaNazivFormatedOIB>
    <izvorni_sadrzaj>NAUM d.o.o. za graditeljstvo i trgovinu, OIB 72177545124</izvorni_sadrzaj>
    <derivirana_varijabla naziv="DomainObject.Predmet.ProtustrankaNazivFormatedOIB_1">NAUM d.o.o. za graditeljstvo i trgovinu, OIB 72177545124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NAUM d.o.o. za graditeljstvo i trgovinu</item>
    </izvorni_sadrzaj>
    <derivirana_varijabla naziv="DomainObject.Predmet.ProtuStrankaListFormated_1">
      <item>NAUM d.o.o. za graditeljstvo i trgovinu</item>
    </derivirana_varijabla>
  </DomainObject.Predmet.ProtuStrankaListFormated>
  <DomainObject.Predmet.ProtuStrankaListFormatedOIB>
    <izvorni_sadrzaj>
      <item>NAUM d.o.o. za graditeljstvo i trgovinu, OIB 72177545124</item>
    </izvorni_sadrzaj>
    <derivirana_varijabla naziv="DomainObject.Predmet.ProtuStrankaListFormatedOIB_1">
      <item>NAUM d.o.o. za graditeljstvo i trgovinu, OIB 72177545124</item>
    </derivirana_varijabla>
  </DomainObject.Predmet.ProtuStrankaListFormatedOIB>
  <DomainObject.Predmet.ProtuStrankaListFormatedWithAdress>
    <izvorni_sadrzaj>
      <item>NAUM d.o.o. za graditeljstvo i trgovinu, Put Pudarice 9, 23000 Zadar</item>
    </izvorni_sadrzaj>
    <derivirana_varijabla naziv="DomainObject.Predmet.ProtuStrankaListFormatedWithAdress_1">
      <item>NAUM d.o.o. za graditeljstvo i trgovinu, Put Pudarice 9, 23000 Zadar</item>
    </derivirana_varijabla>
  </DomainObject.Predmet.ProtuStrankaListFormatedWithAdress>
  <DomainObject.Predmet.ProtuStrankaListFormatedWithAdressOIB>
    <izvorni_sadrzaj>
      <item>NAUM d.o.o. za graditeljstvo i trgovinu, OIB 72177545124, Put Pudarice 9, 23000 Zadar</item>
    </izvorni_sadrzaj>
    <derivirana_varijabla naziv="DomainObject.Predmet.ProtuStrankaListFormatedWithAdressOIB_1">
      <item>NAUM d.o.o. za graditeljstvo i trgovinu, OIB 72177545124, Put Pudarice 9, 23000 Zadar</item>
    </derivirana_varijabla>
  </DomainObject.Predmet.ProtuStrankaListFormatedWithAdressOIB>
  <DomainObject.Predmet.ProtuStrankaListNazivFormated>
    <izvorni_sadrzaj>
      <item>NAUM d.o.o. za graditeljstvo i trgovinu</item>
    </izvorni_sadrzaj>
    <derivirana_varijabla naziv="DomainObject.Predmet.ProtuStrankaListNazivFormated_1">
      <item>NAUM d.o.o. za graditeljstvo i trgovinu</item>
    </derivirana_varijabla>
  </DomainObject.Predmet.ProtuStrankaListNazivFormated>
  <DomainObject.Predmet.ProtuStrankaListNazivFormatedOIB>
    <izvorni_sadrzaj>
      <item>NAUM d.o.o. za graditeljstvo i trgovinu, OIB 72177545124</item>
    </izvorni_sadrzaj>
    <derivirana_varijabla naziv="DomainObject.Predmet.ProtuStrankaListNazivFormatedOIB_1">
      <item>NAUM d.o.o. za graditeljstvo i trgovinu, OIB 72177545124</item>
    </derivirana_varijabla>
  </DomainObject.Predmet.ProtuStrankaListNazivFormatedOIB>
  <DomainObject.Predmet.OstaliListFormated>
    <izvorni_sadrzaj>
      <item>Mato Budeš</item>
    </izvorni_sadrzaj>
    <derivirana_varijabla naziv="DomainObject.Predmet.OstaliListFormated_1">
      <item>Mato Budeš</item>
    </derivirana_varijabla>
  </DomainObject.Predmet.OstaliListFormated>
  <DomainObject.Predmet.OstaliListFormatedOIB>
    <izvorni_sadrzaj>
      <item>Mato Budeš, OIB 03797952523</item>
    </izvorni_sadrzaj>
    <derivirana_varijabla naziv="DomainObject.Predmet.OstaliListFormatedOIB_1">
      <item>Mato Budeš, OIB 03797952523</item>
    </derivirana_varijabla>
  </DomainObject.Predmet.OstaliListFormatedOIB>
  <DomainObject.Predmet.OstaliListFormatedWithAdress>
    <izvorni_sadrzaj>
      <item>Mato Budeš, Ulica Ive Senjanina 12 C, 23000 Zadar</item>
    </izvorni_sadrzaj>
    <derivirana_varijabla naziv="DomainObject.Predmet.OstaliListFormatedWithAdress_1">
      <item>Mato Budeš, Ulica Ive Senjanina 12 C, 23000 Zadar</item>
    </derivirana_varijabla>
  </DomainObject.Predmet.OstaliListFormatedWithAdress>
  <DomainObject.Predmet.OstaliListFormatedWithAdressOIB>
    <izvorni_sadrzaj>
      <item>Mato Budeš, OIB 03797952523, Ulica Ive Senjanina 12 C, 23000 Zadar</item>
    </izvorni_sadrzaj>
    <derivirana_varijabla naziv="DomainObject.Predmet.OstaliListFormatedWithAdressOIB_1">
      <item>Mato Budeš, OIB 03797952523, Ulica Ive Senjanina 12 C, 23000 Zadar</item>
    </derivirana_varijabla>
  </DomainObject.Predmet.OstaliListFormatedWithAdressOIB>
  <DomainObject.Predmet.OstaliListNazivFormated>
    <izvorni_sadrzaj>
      <item>Mato Budeš</item>
    </izvorni_sadrzaj>
    <derivirana_varijabla naziv="DomainObject.Predmet.OstaliListNazivFormated_1">
      <item>Mato Budeš</item>
    </derivirana_varijabla>
  </DomainObject.Predmet.OstaliListNazivFormated>
  <DomainObject.Predmet.OstaliListNazivFormatedOIB>
    <izvorni_sadrzaj>
      <item>Mato Budeš, OIB 03797952523</item>
    </izvorni_sadrzaj>
    <derivirana_varijabla naziv="DomainObject.Predmet.OstaliListNazivFormatedOIB_1">
      <item>Mato Budeš, OIB 03797952523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NAUM d.o.o. za graditeljstvo i trgovinu</izvorni_sadrzaj>
    <derivirana_varijabla naziv="DomainObject.Predmet.ProtustrankaIDrugi_1">NAUM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NAUM d.o.o. za graditeljstvo i trgovinu, OIB 72177545124, Put Pudarice 9, 23000 Zadar</izvorni_sadrzaj>
    <derivirana_varijabla naziv="DomainObject.Predmet.ProtustrankaIDrugiAdressOIB_1">NAUM d.o.o. za graditeljstvo i trgovinu, OIB 72177545124, Put Pudarice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listopada 2016.</izvorni_sadrzaj>
    <derivirana_varijabla naziv="DomainObject.Predmet.OdlukaRjesenje.DatumDonosenjaOdluke_1">7. listopada 2016.</derivirana_varijabla>
  </DomainObject.Predmet.OdlukaRjesenje.DatumDonosenjaOdluke>
  <DomainObject.Predmet.OdlukaRjesenje.DatumPravomocnosti>
    <izvorni_sadrzaj>27. listopada 2016.</izvorni_sadrzaj>
    <derivirana_varijabla naziv="DomainObject.Predmet.OdlukaRjesenje.DatumPravomocnosti_1">27. listopada 2016.</derivirana_varijabla>
  </DomainObject.Predmet.OdlukaRjesenje.DatumPravomocnosti>
  <DomainObject.Predmet.OdlukaRjesenje.Oznaka>
    <izvorni_sadrzaj>St-464/2016-19</izvorni_sadrzaj>
    <derivirana_varijabla naziv="DomainObject.Predmet.OdlukaRjesenje.Oznaka_1">St-464/2016-19</derivirana_varijabla>
  </DomainObject.Predmet.OdlukaRjesenje.Oznaka>
  <DomainObject.Predmet.SudioniciListNaziv>
    <izvorni_sadrzaj>
      <item>NAUM d.o.o. za graditeljstvo i trgovinu</item>
      <item>FINA</item>
      <item>Mato Budeš</item>
    </izvorni_sadrzaj>
    <derivirana_varijabla naziv="DomainObject.Predmet.SudioniciListNaziv_1">
      <item>NAUM d.o.o. za graditeljstvo i trgovinu</item>
      <item>FINA</item>
      <item>Mato Budeš</item>
    </derivirana_varijabla>
  </DomainObject.Predmet.SudioniciListNaziv>
  <DomainObject.Predmet.SudioniciListAdressOIB>
    <izvorni_sadrzaj>
      <item>NAUM d.o.o. za graditeljstvo i trgovinu, OIB 72177545124, Put Pudarice 9,23000 Zadar</item>
      <item>FINA, OIB 85821130368</item>
      <item>Mato Budeš, OIB 03797952523, Ulica Ive Senjanina 12 C,23000 Zadar</item>
    </izvorni_sadrzaj>
    <derivirana_varijabla naziv="DomainObject.Predmet.SudioniciListAdressOIB_1">
      <item>NAUM d.o.o. za graditeljstvo i trgovinu, OIB 72177545124, Put Pudarice 9,23000 Zadar</item>
      <item>FINA, OIB 85821130368</item>
      <item>Mato Budeš, OIB 03797952523, Ulica Ive Senjanina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72177545124</item>
      <item>, OIB 85821130368</item>
      <item>, OIB 03797952523</item>
    </izvorni_sadrzaj>
    <derivirana_varijabla naziv="DomainObject.Predmet.SudioniciListNazivOIB_1">
      <item>, OIB 72177545124</item>
      <item>, OIB 85821130368</item>
      <item>, OIB 03797952523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F16AC3-BC8E-406D-AB18-910425E640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302</properties:Words>
  <properties:Characters>1559</properties:Characters>
  <properties:Lines>65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2018-03-27T08:11:00Z</dcterms:created>
  <dc:creator>Ardena Bajlo</dc:creator>
  <cp:lastModifiedBy>Ante Rubelj</cp:lastModifiedBy>
  <cp:lastPrinted>2018-03-22T08:44:00Z</cp:lastPrinted>
  <dcterms:modified xmlns:xsi="http://www.w3.org/2001/XMLSchema-instance" xsi:type="dcterms:W3CDTF">2018-03-28T12:48:00Z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(1St-464-16-rješ.o namirenju NAUM d.o.o.- nekretnina POSLIJE FINA-e.docx)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