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E488A" w:rsidR="00202877" w:rsidRPr="00F043C7">
        <w:tc>
          <w:tcPr>
            <w:tcW w:type="dxa" w:w="3060"/>
          </w:tcPr>
          <w:p w:rsidRDefault="00202877" w:rsidP="00202877" w:rsidR="00202877" w:rsidRPr="00F043C7">
            <w:pPr>
              <w:keepNext/>
              <w:keepLines/>
              <w:spacing w:before="200"/>
              <w:outlineLvl w:val="1"/>
              <w:rPr>
                <w:rFonts w:hAnsi="Times New Roman" w:ascii="Times New Roman"/>
                <w:szCs w:val="24"/>
                <w:lang w:eastAsia="en-US" w:val="hr-HR"/>
              </w:rPr>
            </w:pPr>
            <w:bookmarkStart w:name="_GoBack" w:id="0"/>
            <w:bookmarkEnd w:id="0"/>
            <w:r w:rsidRPr="00F043C7">
              <w:rPr>
                <w:rFonts w:hAnsi="Times New Roman" w:ascii="Times New Roman"/>
                <w:noProof/>
                <w:szCs w:val="24"/>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723900" cx="577850"/>
                  <wp:effectExtent b="0" r="0" t="0" l="0"/>
                  <wp:wrapSquare wrapText="bothSides"/>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anchor>
              </w:drawing>
            </w:r>
            <w:r w:rsidR="00F043C7">
              <w:rPr>
                <w:rFonts w:hAnsi="Times New Roman" w:ascii="Times New Roman"/>
                <w:szCs w:val="24"/>
                <w:lang w:eastAsia="en-US" w:val="hr-HR"/>
              </w:rPr>
              <w:br w:clear="all" w:type="textWrapping"/>
            </w:r>
            <w:r w:rsidRPr="00F043C7">
              <w:rPr>
                <w:rFonts w:hAnsi="Times New Roman" w:ascii="Times New Roman"/>
                <w:szCs w:val="24"/>
                <w:lang w:eastAsia="en-US" w:val="hr-HR"/>
              </w:rPr>
              <w:t>REPUBLIKA HRVATSKA</w:t>
            </w:r>
          </w:p>
          <w:p w:rsidRDefault="00202877" w:rsidP="00202877" w:rsidR="00202877" w:rsidRPr="00F043C7">
            <w:pPr>
              <w:rPr>
                <w:rFonts w:hAnsi="Times New Roman" w:ascii="Times New Roman"/>
                <w:szCs w:val="24"/>
                <w:lang w:eastAsia="en-US" w:val="hr-HR"/>
              </w:rPr>
            </w:pPr>
            <w:r w:rsidRPr="00F043C7">
              <w:rPr>
                <w:rFonts w:hAnsi="Times New Roman" w:ascii="Times New Roman"/>
                <w:szCs w:val="24"/>
                <w:lang w:eastAsia="en-US" w:val="hr-HR"/>
              </w:rPr>
              <w:t>Trgovački sud u Zagrebu</w:t>
            </w:r>
          </w:p>
          <w:p w:rsidRDefault="00202877" w:rsidP="00202877" w:rsidR="00202877" w:rsidRPr="00F043C7">
            <w:pPr>
              <w:rPr>
                <w:rFonts w:hAnsi="Times New Roman" w:ascii="Times New Roman"/>
                <w:szCs w:val="24"/>
                <w:lang w:eastAsia="en-US" w:val="hr-HR"/>
              </w:rPr>
            </w:pPr>
            <w:r w:rsidRPr="00F043C7">
              <w:rPr>
                <w:rFonts w:hAnsi="Times New Roman" w:ascii="Times New Roman"/>
                <w:szCs w:val="24"/>
                <w:lang w:eastAsia="en-US" w:val="hr-HR"/>
              </w:rPr>
              <w:t>Zagreb, Amruševa 2/II</w:t>
            </w:r>
          </w:p>
        </w:tc>
      </w:tr>
    </w:tbl>
    <w:p w14:textId="955f3fc" w14:paraId="955f3fc" w:rsidRDefault="00202877" w:rsidP="00202877" w:rsidR="00202877" w:rsidRPr="00F043C7">
      <w:pPr>
        <w:jc w:val="center"/>
        <w15:collapsed w:val="false"/>
        <w:rPr>
          <w:rFonts w:hAnsi="Times New Roman" w:ascii="Times New Roman"/>
          <w:szCs w:val="24"/>
          <w:lang w:eastAsia="en-US" w:val="hr-HR"/>
        </w:rPr>
      </w:pPr>
    </w:p>
    <w:p w:rsidRDefault="00202877" w:rsidP="00202877" w:rsidR="00202877" w:rsidRPr="00F043C7">
      <w:pPr>
        <w:jc w:val="center"/>
        <w:rPr>
          <w:rFonts w:hAnsi="Times New Roman" w:ascii="Times New Roman"/>
          <w:szCs w:val="24"/>
          <w:lang w:eastAsia="en-US" w:val="hr-HR"/>
        </w:rPr>
      </w:pPr>
      <w:r w:rsidRPr="00F043C7">
        <w:rPr>
          <w:rFonts w:hAnsi="Times New Roman" w:ascii="Times New Roman"/>
          <w:szCs w:val="24"/>
          <w:lang w:eastAsia="en-US" w:val="hr-HR"/>
        </w:rPr>
        <w:t>R E P U B L I K A    H R V A T S K A</w:t>
      </w:r>
    </w:p>
    <w:p w:rsidRDefault="00202877" w:rsidP="00202877" w:rsidR="00202877" w:rsidRPr="00F043C7">
      <w:pPr>
        <w:jc w:val="center"/>
        <w:rPr>
          <w:rFonts w:hAnsi="Times New Roman" w:ascii="Times New Roman"/>
          <w:szCs w:val="24"/>
          <w:lang w:eastAsia="en-US" w:val="hr-HR"/>
        </w:rPr>
      </w:pPr>
      <w:r w:rsidRPr="00F043C7">
        <w:rPr>
          <w:rFonts w:hAnsi="Times New Roman" w:ascii="Times New Roman"/>
          <w:szCs w:val="24"/>
          <w:lang w:eastAsia="en-US" w:val="hr-HR"/>
        </w:rPr>
        <w:t>R J E Š E N J E</w:t>
      </w:r>
    </w:p>
    <w:p w:rsidRDefault="00202877" w:rsidP="00202877" w:rsidR="00202877" w:rsidRPr="00F043C7">
      <w:pPr>
        <w:jc w:val="both"/>
        <w:rPr>
          <w:rFonts w:hAnsi="Times New Roman" w:ascii="Times New Roman"/>
          <w:szCs w:val="24"/>
          <w:lang w:eastAsia="en-US" w:val="hr-HR"/>
        </w:rPr>
      </w:pPr>
    </w:p>
    <w:p w:rsidRDefault="00E05291" w:rsidP="00E05291" w:rsidR="00E05291">
      <w:pPr>
        <w:jc w:val="both"/>
        <w:rPr>
          <w:rFonts w:hAnsi="Times New Roman" w:ascii="Times New Roman"/>
          <w:szCs w:val="24"/>
          <w:lang w:eastAsia="en-US" w:val="hr-HR"/>
        </w:rPr>
      </w:pPr>
      <w:r w:rsidRPr="00E05291">
        <w:rPr>
          <w:rFonts w:hAnsi="Times New Roman" w:ascii="Times New Roman"/>
          <w:szCs w:val="24"/>
          <w:lang w:eastAsia="en-US" w:val="hr-HR"/>
        </w:rPr>
        <w:t>Trgovački sud u Zagrebu, po sucu Nikoli Ribariću, u stečajnom postupku u povodu prijedloga predlagatelja RISK d.o.o. , Zagreb (Grad Zagreb), Božidara Magovca 40, OIB: 70372154532, za otvaranje stečajnog postupka nad dužnikom RISK d.o.o. , Zagreb (Grad Zagreb), Božidara Magov</w:t>
      </w:r>
      <w:r>
        <w:rPr>
          <w:rFonts w:hAnsi="Times New Roman" w:ascii="Times New Roman"/>
          <w:szCs w:val="24"/>
          <w:lang w:eastAsia="en-US" w:val="hr-HR"/>
        </w:rPr>
        <w:t>ca 40, OIB: 70372154532, dana 28. travnja</w:t>
      </w:r>
      <w:r w:rsidRPr="00E05291">
        <w:rPr>
          <w:rFonts w:hAnsi="Times New Roman" w:ascii="Times New Roman"/>
          <w:szCs w:val="24"/>
          <w:lang w:eastAsia="en-US" w:val="hr-HR"/>
        </w:rPr>
        <w:t xml:space="preserve"> 2017.,</w:t>
      </w:r>
    </w:p>
    <w:p w:rsidRDefault="00E05291" w:rsidP="00436B3E" w:rsidR="00E05291">
      <w:pPr>
        <w:jc w:val="center"/>
        <w:rPr>
          <w:rFonts w:hAnsi="Times New Roman" w:ascii="Times New Roman"/>
          <w:szCs w:val="24"/>
          <w:lang w:eastAsia="en-US" w:val="hr-HR"/>
        </w:rPr>
      </w:pPr>
    </w:p>
    <w:p w:rsidRDefault="00182088" w:rsidP="00436B3E" w:rsidR="00997BA9" w:rsidRPr="00F043C7">
      <w:pPr>
        <w:jc w:val="center"/>
        <w:rPr>
          <w:rFonts w:hAnsi="Times New Roman" w:ascii="Times New Roman"/>
          <w:szCs w:val="24"/>
          <w:lang w:val="hr-HR"/>
        </w:rPr>
      </w:pPr>
      <w:r w:rsidRPr="00F043C7">
        <w:rPr>
          <w:rFonts w:hAnsi="Times New Roman" w:ascii="Times New Roman"/>
          <w:szCs w:val="24"/>
          <w:lang w:val="hr-HR"/>
        </w:rPr>
        <w:t xml:space="preserve">r i j e š </w:t>
      </w:r>
      <w:r w:rsidR="00997BA9" w:rsidRPr="00F043C7">
        <w:rPr>
          <w:rFonts w:hAnsi="Times New Roman" w:ascii="Times New Roman"/>
          <w:szCs w:val="24"/>
          <w:lang w:val="hr-HR"/>
        </w:rPr>
        <w:t>i o    je</w:t>
      </w:r>
    </w:p>
    <w:p w:rsidRDefault="00CC6E5F" w:rsidP="00937E6F" w:rsidR="00CC6E5F" w:rsidRPr="00F043C7">
      <w:pPr>
        <w:ind w:firstLine="720"/>
        <w:jc w:val="both"/>
        <w:rPr>
          <w:rFonts w:hAnsi="Times New Roman" w:ascii="Times New Roman"/>
          <w:szCs w:val="24"/>
          <w:lang w:val="hr-HR"/>
        </w:rPr>
      </w:pPr>
    </w:p>
    <w:p w:rsidRDefault="00CC6E5F" w:rsidP="00421082" w:rsidR="00421082">
      <w:pPr>
        <w:jc w:val="both"/>
        <w:rPr>
          <w:rFonts w:hAnsi="Times New Roman" w:ascii="Times New Roman"/>
          <w:szCs w:val="24"/>
          <w:lang w:eastAsia="en-US" w:val="hr-HR"/>
        </w:rPr>
      </w:pPr>
      <w:r w:rsidRPr="00F043C7">
        <w:rPr>
          <w:rFonts w:hAnsi="Times New Roman" w:ascii="Times New Roman"/>
          <w:szCs w:val="24"/>
          <w:lang w:val="hr-HR"/>
        </w:rPr>
        <w:tab/>
      </w:r>
      <w:r w:rsidR="00571255" w:rsidRPr="00F043C7">
        <w:rPr>
          <w:rFonts w:hAnsi="Times New Roman" w:ascii="Times New Roman"/>
          <w:szCs w:val="24"/>
          <w:lang w:val="hr-HR"/>
        </w:rPr>
        <w:t>Obustavlja se prethodni postupak i o</w:t>
      </w:r>
      <w:r w:rsidR="0085111E" w:rsidRPr="00F043C7">
        <w:rPr>
          <w:rFonts w:hAnsi="Times New Roman" w:ascii="Times New Roman"/>
          <w:szCs w:val="24"/>
          <w:lang w:val="hr-HR"/>
        </w:rPr>
        <w:t xml:space="preserve">dbacuje se prijedlog za </w:t>
      </w:r>
      <w:r w:rsidR="00397ACD" w:rsidRPr="00F043C7">
        <w:rPr>
          <w:rFonts w:hAnsi="Times New Roman" w:ascii="Times New Roman"/>
          <w:szCs w:val="24"/>
          <w:lang w:val="hr-HR"/>
        </w:rPr>
        <w:t xml:space="preserve">otvaranjem </w:t>
      </w:r>
      <w:r w:rsidR="0085111E" w:rsidRPr="00F043C7">
        <w:rPr>
          <w:rFonts w:hAnsi="Times New Roman" w:ascii="Times New Roman"/>
          <w:szCs w:val="24"/>
          <w:lang w:val="hr-HR"/>
        </w:rPr>
        <w:t xml:space="preserve">stečajnog postupka nad </w:t>
      </w:r>
      <w:r w:rsidR="00840E3D" w:rsidRPr="00F043C7">
        <w:rPr>
          <w:rFonts w:hAnsi="Times New Roman" w:ascii="Times New Roman"/>
          <w:szCs w:val="24"/>
          <w:lang w:val="hr-HR"/>
        </w:rPr>
        <w:t xml:space="preserve">dužnikom </w:t>
      </w:r>
      <w:r w:rsidR="00E05291" w:rsidRPr="00E05291">
        <w:rPr>
          <w:rFonts w:hAnsi="Times New Roman" w:ascii="Times New Roman"/>
          <w:szCs w:val="24"/>
          <w:lang w:eastAsia="en-US" w:val="hr-HR"/>
        </w:rPr>
        <w:t>RISK d.o.o. , Zagreb (Grad Zagreb), Božidara Magov</w:t>
      </w:r>
      <w:r w:rsidR="00E05291">
        <w:rPr>
          <w:rFonts w:hAnsi="Times New Roman" w:ascii="Times New Roman"/>
          <w:szCs w:val="24"/>
          <w:lang w:eastAsia="en-US" w:val="hr-HR"/>
        </w:rPr>
        <w:t>ca 40, OIB: 70372154532.</w:t>
      </w:r>
    </w:p>
    <w:p w:rsidRDefault="00E05291" w:rsidP="00421082" w:rsidR="00E05291" w:rsidRPr="00F043C7">
      <w:pPr>
        <w:jc w:val="both"/>
        <w:rPr>
          <w:rFonts w:hAnsi="Times New Roman" w:ascii="Times New Roman"/>
          <w:szCs w:val="24"/>
          <w:lang w:eastAsia="en-US" w:val="hr-HR"/>
        </w:rPr>
      </w:pPr>
    </w:p>
    <w:p w:rsidRDefault="00AB7883" w:rsidP="004D1B8A" w:rsidR="00AB7883" w:rsidRPr="00F043C7">
      <w:pPr>
        <w:ind w:left="360"/>
        <w:jc w:val="center"/>
        <w:rPr>
          <w:rFonts w:hAnsi="Times New Roman" w:ascii="Times New Roman"/>
          <w:szCs w:val="24"/>
          <w:lang w:val="hr-HR"/>
        </w:rPr>
      </w:pPr>
      <w:r w:rsidRPr="00F043C7">
        <w:rPr>
          <w:rFonts w:hAnsi="Times New Roman" w:ascii="Times New Roman"/>
          <w:szCs w:val="24"/>
          <w:lang w:val="hr-HR"/>
        </w:rPr>
        <w:t>Obrazloženje</w:t>
      </w:r>
    </w:p>
    <w:p w:rsidRDefault="00202877" w:rsidP="004D1B8A" w:rsidR="00202877" w:rsidRPr="00F043C7">
      <w:pPr>
        <w:ind w:left="360"/>
        <w:jc w:val="center"/>
        <w:rPr>
          <w:rFonts w:hAnsi="Times New Roman" w:ascii="Times New Roman"/>
          <w:szCs w:val="24"/>
          <w:lang w:val="hr-HR"/>
        </w:rPr>
      </w:pPr>
    </w:p>
    <w:p w:rsidRDefault="00E05291" w:rsidP="00E05291" w:rsidR="00E05291" w:rsidRPr="00E05291">
      <w:pPr>
        <w:ind w:firstLine="360"/>
        <w:jc w:val="both"/>
        <w:rPr>
          <w:rFonts w:hAnsi="Times New Roman" w:ascii="Times New Roman"/>
          <w:szCs w:val="24"/>
          <w:lang w:eastAsia="en-US"/>
        </w:rPr>
      </w:pPr>
      <w:r w:rsidRPr="00E05291">
        <w:rPr>
          <w:rFonts w:hAnsi="Times New Roman" w:ascii="Times New Roman"/>
          <w:szCs w:val="24"/>
          <w:lang w:eastAsia="en-US"/>
        </w:rPr>
        <w:t>Prijedlog za pokretanjem stečajnog postupka podnio je dužnik, temeljem odredbe članka 109.st.1. Stečajnog zakona (NN 71/15; dalje SZ).</w:t>
      </w:r>
    </w:p>
    <w:p w:rsidRDefault="00E05291" w:rsidP="00E05291" w:rsidR="00E05291" w:rsidRPr="00E05291">
      <w:pPr>
        <w:jc w:val="both"/>
        <w:rPr>
          <w:rFonts w:hAnsi="Times New Roman" w:ascii="Times New Roman"/>
          <w:szCs w:val="24"/>
          <w:lang w:eastAsia="en-US"/>
        </w:rPr>
      </w:pPr>
      <w:r w:rsidRPr="00E05291">
        <w:rPr>
          <w:rFonts w:hAnsi="Times New Roman" w:ascii="Times New Roman"/>
          <w:szCs w:val="24"/>
          <w:lang w:eastAsia="en-US"/>
        </w:rPr>
        <w:tab/>
        <w:t>Uvidom u sudski registar sud je utvrdio da je prijedlog u ime dužnika pravne osobe podnesen od strane zakonskog zastupnika Horvat Lajoša, koji je ujedno i jedini zastupnik po zakonu, a u skladu s odredbom članka 109.st.4. SZ-a.</w:t>
      </w:r>
    </w:p>
    <w:p w:rsidRDefault="00E05291" w:rsidP="00E05291" w:rsidR="003E07F4" w:rsidRPr="00F043C7">
      <w:pPr>
        <w:ind w:firstLine="720"/>
        <w:jc w:val="both"/>
        <w:rPr>
          <w:rFonts w:hAnsi="Times New Roman" w:ascii="Times New Roman"/>
          <w:szCs w:val="24"/>
          <w:lang w:eastAsia="en-US"/>
        </w:rPr>
      </w:pPr>
      <w:r w:rsidRPr="00E05291">
        <w:rPr>
          <w:rFonts w:hAnsi="Times New Roman" w:ascii="Times New Roman"/>
          <w:szCs w:val="24"/>
          <w:lang w:eastAsia="en-US"/>
        </w:rPr>
        <w:t>U prijedlogu se navodi kako predloženi dužnik nema računa, nije više poslovno aktivan, slijedom čega je nesposoban za plaćanje budućih obaveza.</w:t>
      </w:r>
    </w:p>
    <w:p w:rsidRDefault="003E07F4" w:rsidP="003E07F4" w:rsidR="00E05291">
      <w:pPr>
        <w:jc w:val="both"/>
        <w:rPr>
          <w:rFonts w:hAnsi="Times New Roman" w:ascii="Times New Roman"/>
          <w:szCs w:val="24"/>
          <w:lang w:eastAsia="en-US"/>
        </w:rPr>
      </w:pPr>
      <w:r w:rsidRPr="00F043C7">
        <w:rPr>
          <w:rFonts w:hAnsi="Times New Roman" w:ascii="Times New Roman"/>
          <w:szCs w:val="24"/>
          <w:lang w:eastAsia="en-US"/>
        </w:rPr>
        <w:tab/>
      </w:r>
      <w:r w:rsidR="00E05291">
        <w:rPr>
          <w:rFonts w:hAnsi="Times New Roman" w:ascii="Times New Roman"/>
          <w:szCs w:val="24"/>
          <w:lang w:eastAsia="en-US"/>
        </w:rPr>
        <w:t xml:space="preserve">Podneskom od 20.4.2017. godine FINA je dostavila Potvrdu s brojem dana blokade računa predloženog stečajnog dužnika. </w:t>
      </w:r>
    </w:p>
    <w:p w:rsidRDefault="00E05291" w:rsidP="003E07F4" w:rsidR="00E05291">
      <w:pPr>
        <w:jc w:val="both"/>
        <w:rPr>
          <w:rFonts w:hAnsi="Times New Roman" w:ascii="Times New Roman"/>
          <w:szCs w:val="24"/>
          <w:lang w:eastAsia="en-US"/>
        </w:rPr>
      </w:pPr>
      <w:r>
        <w:rPr>
          <w:rFonts w:hAnsi="Times New Roman" w:ascii="Times New Roman"/>
          <w:szCs w:val="24"/>
          <w:lang w:eastAsia="en-US"/>
        </w:rPr>
        <w:tab/>
        <w:t>Iz podneska FINA-e proizlazi kako račun predloženog stečajnog dužnika nije blokiran u razdoblju posljednjih 6 mjeseci.</w:t>
      </w:r>
    </w:p>
    <w:p w:rsidRDefault="003E07F4" w:rsidP="001856DF" w:rsidR="00C5291B" w:rsidRPr="00F043C7">
      <w:pPr>
        <w:jc w:val="both"/>
        <w:rPr>
          <w:rFonts w:hAnsi="Times New Roman" w:ascii="Times New Roman"/>
          <w:szCs w:val="24"/>
        </w:rPr>
      </w:pPr>
      <w:r w:rsidRPr="00F043C7">
        <w:rPr>
          <w:rFonts w:hAnsi="Times New Roman" w:ascii="Times New Roman"/>
          <w:szCs w:val="24"/>
          <w:lang w:eastAsia="en-US"/>
        </w:rPr>
        <w:tab/>
      </w:r>
      <w:r w:rsidR="00C5291B" w:rsidRPr="00F043C7">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4D1B8A" w:rsidR="00CC6E5F" w:rsidRPr="00F043C7">
      <w:pPr>
        <w:ind w:firstLine="708"/>
        <w:jc w:val="both"/>
        <w:rPr>
          <w:rFonts w:hAnsi="Times New Roman" w:ascii="Times New Roman"/>
          <w:szCs w:val="24"/>
        </w:rPr>
      </w:pPr>
      <w:r w:rsidRPr="00F043C7">
        <w:rPr>
          <w:rFonts w:hAnsi="Times New Roman" w:ascii="Times New Roman"/>
          <w:szCs w:val="24"/>
        </w:rPr>
        <w:tab/>
        <w:t>Uvido</w:t>
      </w:r>
      <w:r w:rsidR="00571255" w:rsidRPr="00F043C7">
        <w:rPr>
          <w:rFonts w:hAnsi="Times New Roman" w:ascii="Times New Roman"/>
          <w:szCs w:val="24"/>
        </w:rPr>
        <w:t xml:space="preserve">m u Potvrdu FINA-e od </w:t>
      </w:r>
      <w:r w:rsidR="001856DF">
        <w:rPr>
          <w:rFonts w:hAnsi="Times New Roman" w:ascii="Times New Roman"/>
          <w:szCs w:val="24"/>
        </w:rPr>
        <w:t>20</w:t>
      </w:r>
      <w:r w:rsidRPr="00F043C7">
        <w:rPr>
          <w:rFonts w:hAnsi="Times New Roman" w:ascii="Times New Roman"/>
          <w:szCs w:val="24"/>
        </w:rPr>
        <w:t>.</w:t>
      </w:r>
      <w:r w:rsidR="001856DF">
        <w:rPr>
          <w:rFonts w:hAnsi="Times New Roman" w:ascii="Times New Roman"/>
          <w:szCs w:val="24"/>
        </w:rPr>
        <w:t xml:space="preserve"> travnja</w:t>
      </w:r>
      <w:r w:rsidRPr="00F043C7">
        <w:rPr>
          <w:rFonts w:hAnsi="Times New Roman" w:ascii="Times New Roman"/>
          <w:szCs w:val="24"/>
        </w:rPr>
        <w:t xml:space="preserve"> 201</w:t>
      </w:r>
      <w:r w:rsidR="001856DF">
        <w:rPr>
          <w:rFonts w:hAnsi="Times New Roman" w:ascii="Times New Roman"/>
          <w:szCs w:val="24"/>
        </w:rPr>
        <w:t>7</w:t>
      </w:r>
      <w:r w:rsidRPr="00F043C7">
        <w:rPr>
          <w:rFonts w:hAnsi="Times New Roman" w:ascii="Times New Roman"/>
          <w:szCs w:val="24"/>
        </w:rPr>
        <w:t xml:space="preserve">. godine, </w:t>
      </w:r>
      <w:r w:rsidR="00A93C93" w:rsidRPr="00F043C7">
        <w:rPr>
          <w:rFonts w:hAnsi="Times New Roman" w:ascii="Times New Roman"/>
          <w:szCs w:val="24"/>
        </w:rPr>
        <w:t xml:space="preserve">te podnesak FINA-e od </w:t>
      </w:r>
      <w:r w:rsidR="001856DF">
        <w:rPr>
          <w:rFonts w:hAnsi="Times New Roman" w:ascii="Times New Roman"/>
          <w:szCs w:val="24"/>
        </w:rPr>
        <w:t xml:space="preserve">20. travnja 2017. godine, </w:t>
      </w:r>
      <w:r w:rsidR="00A93C93" w:rsidRPr="00F043C7">
        <w:rPr>
          <w:rFonts w:hAnsi="Times New Roman" w:ascii="Times New Roman"/>
          <w:szCs w:val="24"/>
        </w:rPr>
        <w:t xml:space="preserve">sud </w:t>
      </w:r>
      <w:r w:rsidRPr="00F043C7">
        <w:rPr>
          <w:rFonts w:hAnsi="Times New Roman" w:ascii="Times New Roman"/>
          <w:szCs w:val="24"/>
        </w:rPr>
        <w:t>je utvrdio kako predloženi stečajni dužnik nije nesposoban za plaćanje, čime je otpao steča</w:t>
      </w:r>
      <w:r w:rsidR="00CC6E5F" w:rsidRPr="00F043C7">
        <w:rPr>
          <w:rFonts w:hAnsi="Times New Roman" w:ascii="Times New Roman"/>
          <w:szCs w:val="24"/>
        </w:rPr>
        <w:t>jni razlog nesposobnosti za plać</w:t>
      </w:r>
      <w:r w:rsidRPr="00F043C7">
        <w:rPr>
          <w:rFonts w:hAnsi="Times New Roman" w:ascii="Times New Roman"/>
          <w:szCs w:val="24"/>
        </w:rPr>
        <w:t>anje, slijedo</w:t>
      </w:r>
      <w:r w:rsidR="00972D58" w:rsidRPr="00F043C7">
        <w:rPr>
          <w:rFonts w:hAnsi="Times New Roman" w:ascii="Times New Roman"/>
          <w:szCs w:val="24"/>
        </w:rPr>
        <w:t>m čega je odlučeno kao u izreci</w:t>
      </w:r>
      <w:r w:rsidR="00A213EC" w:rsidRPr="00F043C7">
        <w:rPr>
          <w:rFonts w:hAnsi="Times New Roman" w:ascii="Times New Roman"/>
          <w:szCs w:val="24"/>
        </w:rPr>
        <w:t>.</w:t>
      </w:r>
    </w:p>
    <w:p w:rsidRDefault="00A93C93" w:rsidP="004D1B8A" w:rsidR="00A93C93" w:rsidRPr="00F043C7">
      <w:pPr>
        <w:ind w:firstLine="708"/>
        <w:jc w:val="both"/>
        <w:rPr>
          <w:rFonts w:hAnsi="Times New Roman" w:ascii="Times New Roman"/>
          <w:szCs w:val="24"/>
        </w:rPr>
      </w:pPr>
    </w:p>
    <w:p w:rsidRDefault="00CC6E5F" w:rsidP="004D1B8A" w:rsidR="00CC6E5F" w:rsidRPr="00F043C7">
      <w:pPr>
        <w:ind w:firstLine="708"/>
        <w:jc w:val="both"/>
        <w:rPr>
          <w:rFonts w:hAnsi="Times New Roman" w:ascii="Times New Roman"/>
          <w:szCs w:val="24"/>
          <w:lang w:val="hr-HR"/>
        </w:rPr>
      </w:pPr>
      <w:r w:rsidRPr="00F043C7">
        <w:rPr>
          <w:rFonts w:hAnsi="Times New Roman" w:ascii="Times New Roman"/>
          <w:szCs w:val="24"/>
          <w:lang w:val="hr-HR"/>
        </w:rPr>
        <w:t>Slijedom navedenoga odlučeno je kao u izreci.</w:t>
      </w:r>
    </w:p>
    <w:p w:rsidRDefault="00D90D9F" w:rsidP="004D1B8A" w:rsidR="00D90D9F" w:rsidRPr="00F043C7">
      <w:pPr>
        <w:jc w:val="center"/>
        <w:rPr>
          <w:rFonts w:hAnsi="Times New Roman" w:ascii="Times New Roman"/>
          <w:szCs w:val="24"/>
          <w:lang w:val="hr-HR"/>
        </w:rPr>
      </w:pPr>
    </w:p>
    <w:p w:rsidRDefault="00D44D4F" w:rsidP="004D1B8A" w:rsidR="003400FB" w:rsidRPr="00F043C7">
      <w:pPr>
        <w:jc w:val="center"/>
        <w:rPr>
          <w:rFonts w:hAnsi="Times New Roman" w:ascii="Times New Roman"/>
          <w:b/>
          <w:szCs w:val="24"/>
        </w:rPr>
      </w:pPr>
      <w:r w:rsidRPr="00F043C7">
        <w:rPr>
          <w:rFonts w:hAnsi="Times New Roman" w:ascii="Times New Roman"/>
          <w:szCs w:val="24"/>
          <w:lang w:val="hr-HR"/>
        </w:rPr>
        <w:t>U Zagrebu</w:t>
      </w:r>
      <w:r w:rsidR="00A771C8" w:rsidRPr="00F043C7">
        <w:rPr>
          <w:rFonts w:hAnsi="Times New Roman" w:ascii="Times New Roman"/>
          <w:szCs w:val="24"/>
          <w:lang w:val="hr-HR"/>
        </w:rPr>
        <w:t xml:space="preserve">, </w:t>
      </w:r>
      <w:r w:rsidR="001856DF">
        <w:rPr>
          <w:rFonts w:hAnsi="Times New Roman" w:ascii="Times New Roman"/>
          <w:szCs w:val="24"/>
          <w:lang w:val="hr-HR"/>
        </w:rPr>
        <w:t>28</w:t>
      </w:r>
      <w:r w:rsidR="00A213EC" w:rsidRPr="00F043C7">
        <w:rPr>
          <w:rFonts w:hAnsi="Times New Roman" w:ascii="Times New Roman"/>
          <w:szCs w:val="24"/>
          <w:lang w:val="hr-HR"/>
        </w:rPr>
        <w:t>.</w:t>
      </w:r>
      <w:r w:rsidR="001856DF">
        <w:rPr>
          <w:rFonts w:hAnsi="Times New Roman" w:ascii="Times New Roman"/>
          <w:szCs w:val="24"/>
          <w:lang w:val="hr-HR"/>
        </w:rPr>
        <w:t xml:space="preserve"> travnja</w:t>
      </w:r>
      <w:r w:rsidR="00954424" w:rsidRPr="00F043C7">
        <w:rPr>
          <w:rFonts w:hAnsi="Times New Roman" w:ascii="Times New Roman"/>
          <w:szCs w:val="24"/>
          <w:lang w:val="hr-HR"/>
        </w:rPr>
        <w:t xml:space="preserve"> 2017. </w:t>
      </w:r>
      <w:r w:rsidRPr="00F043C7">
        <w:rPr>
          <w:rFonts w:hAnsi="Times New Roman" w:ascii="Times New Roman"/>
          <w:szCs w:val="24"/>
          <w:lang w:val="hr-HR"/>
        </w:rPr>
        <w:t>godin</w:t>
      </w:r>
      <w:r w:rsidR="00571255" w:rsidRPr="00F043C7">
        <w:rPr>
          <w:rFonts w:hAnsi="Times New Roman" w:ascii="Times New Roman"/>
          <w:szCs w:val="24"/>
          <w:lang w:val="hr-HR"/>
        </w:rPr>
        <w:t>e</w:t>
      </w:r>
    </w:p>
    <w:p w:rsidRDefault="00D90D9F" w:rsidP="00E91121" w:rsidR="00D90D9F" w:rsidRPr="00F043C7">
      <w:pPr>
        <w:pStyle w:val="Podnaslov"/>
        <w:ind w:firstLine="708" w:left="4956"/>
        <w:rPr>
          <w:rFonts w:hAnsi="Times New Roman" w:ascii="Times New Roman"/>
          <w:b w:val="false"/>
          <w:color w:val="auto"/>
          <w:szCs w:val="24"/>
        </w:rPr>
      </w:pPr>
    </w:p>
    <w:p w:rsidRDefault="00B42E59" w:rsidP="00E91121" w:rsidR="00B42E59">
      <w:pPr>
        <w:pStyle w:val="Podnaslov"/>
        <w:ind w:firstLine="708" w:left="4956"/>
        <w:rPr>
          <w:rFonts w:hAnsi="Times New Roman" w:ascii="Times New Roman"/>
          <w:b w:val="false"/>
          <w:color w:val="auto"/>
          <w:szCs w:val="24"/>
        </w:rPr>
      </w:pPr>
    </w:p>
    <w:p w:rsidRDefault="00B42E59" w:rsidP="00E91121" w:rsidR="00B42E59">
      <w:pPr>
        <w:pStyle w:val="Podnaslov"/>
        <w:ind w:firstLine="708" w:left="4956"/>
        <w:rPr>
          <w:rFonts w:hAnsi="Times New Roman" w:ascii="Times New Roman"/>
          <w:b w:val="false"/>
          <w:color w:val="auto"/>
          <w:szCs w:val="24"/>
        </w:rPr>
      </w:pPr>
    </w:p>
    <w:p w:rsidRDefault="00B42E59" w:rsidP="00E91121" w:rsidR="00B42E59">
      <w:pPr>
        <w:pStyle w:val="Podnaslov"/>
        <w:ind w:firstLine="708" w:left="4956"/>
        <w:rPr>
          <w:rFonts w:hAnsi="Times New Roman" w:ascii="Times New Roman"/>
          <w:b w:val="false"/>
          <w:color w:val="auto"/>
          <w:szCs w:val="24"/>
        </w:rPr>
      </w:pPr>
    </w:p>
    <w:p w:rsidRDefault="00B42E59" w:rsidP="00E91121" w:rsidR="00B42E59">
      <w:pPr>
        <w:pStyle w:val="Podnaslov"/>
        <w:ind w:firstLine="708" w:left="4956"/>
        <w:rPr>
          <w:rFonts w:hAnsi="Times New Roman" w:ascii="Times New Roman"/>
          <w:b w:val="false"/>
          <w:color w:val="auto"/>
          <w:szCs w:val="24"/>
        </w:rPr>
      </w:pPr>
    </w:p>
    <w:p w:rsidRDefault="00B42E59" w:rsidP="00E91121" w:rsidR="00B42E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42E59" w:rsidP="00E91121" w:rsidR="00B42E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42E59" w:rsidP="00E91121" w:rsidR="00B42E59">
      <w:pPr>
        <w:pStyle w:val="Podnaslov"/>
        <w:ind w:firstLine="720" w:left="4320"/>
        <w:rPr>
          <w:rFonts w:hAnsi="Times New Roman" w:ascii="Times New Roman"/>
          <w:b w:val="false"/>
          <w:color w:val="auto"/>
          <w:szCs w:val="24"/>
        </w:rPr>
      </w:pPr>
    </w:p>
    <w:p w:rsidRDefault="00B42E59" w:rsidP="00E91121" w:rsidR="00B42E5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42E59" w:rsidP="00E91121" w:rsidR="00B42E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2E59" w:rsidP="00597BE1" w:rsidR="00B42E5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5C18D1" w:rsidP="001856DF" w:rsidR="005C18D1" w:rsidRPr="00F043C7">
      <w:pPr>
        <w:pStyle w:val="Podnaslov"/>
        <w:ind w:firstLine="708" w:left="4956"/>
        <w:rPr>
          <w:rFonts w:hAnsi="Times New Roman" w:ascii="Times New Roman"/>
          <w:b w:val="false"/>
          <w:color w:val="auto"/>
          <w:szCs w:val="24"/>
        </w:rPr>
      </w:pPr>
    </w:p>
    <w:p w:rsidRDefault="00D90D9F" w:rsidR="00D90D9F" w:rsidRPr="00F043C7">
      <w:pPr>
        <w:jc w:val="both"/>
        <w:rPr>
          <w:rFonts w:hAnsi="Times New Roman" w:ascii="Times New Roman"/>
          <w:szCs w:val="24"/>
          <w:lang w:val="hr-HR"/>
        </w:rPr>
      </w:pPr>
    </w:p>
    <w:p w:rsidRDefault="006453DD" w:rsidR="006453DD" w:rsidRPr="00F043C7">
      <w:pPr>
        <w:jc w:val="both"/>
        <w:rPr>
          <w:rFonts w:hAnsi="Times New Roman" w:ascii="Times New Roman"/>
          <w:szCs w:val="24"/>
          <w:lang w:val="hr-HR"/>
        </w:rPr>
      </w:pPr>
    </w:p>
    <w:p w:rsidRDefault="00AB7883" w:rsidR="00AB7883" w:rsidRPr="00F043C7">
      <w:pPr>
        <w:jc w:val="both"/>
        <w:rPr>
          <w:rFonts w:hAnsi="Times New Roman" w:ascii="Times New Roman"/>
          <w:szCs w:val="24"/>
          <w:lang w:val="hr-HR"/>
        </w:rPr>
      </w:pPr>
      <w:r w:rsidRPr="00F043C7">
        <w:rPr>
          <w:rFonts w:hAnsi="Times New Roman" w:ascii="Times New Roman"/>
          <w:szCs w:val="24"/>
          <w:lang w:val="hr-HR"/>
        </w:rPr>
        <w:t>Uputa o pravnom lijeku:</w:t>
      </w:r>
    </w:p>
    <w:p w:rsidRDefault="00AB7883" w:rsidR="00AB7883" w:rsidRPr="00F043C7">
      <w:pPr>
        <w:jc w:val="both"/>
        <w:rPr>
          <w:rFonts w:hAnsi="Times New Roman" w:ascii="Times New Roman"/>
          <w:szCs w:val="24"/>
          <w:lang w:val="hr-HR"/>
        </w:rPr>
      </w:pPr>
      <w:r w:rsidRPr="00F043C7">
        <w:rPr>
          <w:rFonts w:hAnsi="Times New Roman" w:ascii="Times New Roman"/>
          <w:szCs w:val="24"/>
          <w:lang w:val="hr-HR"/>
        </w:rPr>
        <w:t xml:space="preserve">Protiv ovog </w:t>
      </w:r>
      <w:r w:rsidR="00182088" w:rsidRPr="00F043C7">
        <w:rPr>
          <w:rFonts w:hAnsi="Times New Roman" w:ascii="Times New Roman"/>
          <w:szCs w:val="24"/>
          <w:lang w:val="hr-HR"/>
        </w:rPr>
        <w:t xml:space="preserve">rješenja </w:t>
      </w:r>
      <w:r w:rsidRPr="00F043C7">
        <w:rPr>
          <w:rFonts w:hAnsi="Times New Roman" w:ascii="Times New Roman"/>
          <w:szCs w:val="24"/>
          <w:lang w:val="hr-HR"/>
        </w:rPr>
        <w:t>dopuštena</w:t>
      </w:r>
      <w:r w:rsidR="00182088" w:rsidRPr="00F043C7">
        <w:rPr>
          <w:rFonts w:hAnsi="Times New Roman" w:ascii="Times New Roman"/>
          <w:szCs w:val="24"/>
          <w:lang w:val="hr-HR"/>
        </w:rPr>
        <w:t xml:space="preserve"> je </w:t>
      </w:r>
      <w:r w:rsidRPr="00F043C7">
        <w:rPr>
          <w:rFonts w:hAnsi="Times New Roman" w:ascii="Times New Roman"/>
          <w:szCs w:val="24"/>
          <w:lang w:val="hr-HR"/>
        </w:rPr>
        <w:t xml:space="preserve"> žalba</w:t>
      </w:r>
      <w:r w:rsidR="00182088" w:rsidRPr="00F043C7">
        <w:rPr>
          <w:rFonts w:hAnsi="Times New Roman" w:ascii="Times New Roman"/>
          <w:szCs w:val="24"/>
          <w:lang w:val="hr-HR"/>
        </w:rPr>
        <w:t xml:space="preserve"> Visokom trgovačkom sudu RH</w:t>
      </w:r>
      <w:r w:rsidR="00D44D4F" w:rsidRPr="00F043C7">
        <w:rPr>
          <w:rFonts w:hAnsi="Times New Roman" w:ascii="Times New Roman"/>
          <w:szCs w:val="24"/>
          <w:lang w:val="hr-HR"/>
        </w:rPr>
        <w:t xml:space="preserve">, </w:t>
      </w:r>
      <w:r w:rsidR="00182088" w:rsidRPr="00F043C7">
        <w:rPr>
          <w:rFonts w:hAnsi="Times New Roman" w:ascii="Times New Roman"/>
          <w:szCs w:val="24"/>
          <w:lang w:val="hr-HR"/>
        </w:rPr>
        <w:t xml:space="preserve">a koja se podnosi u roku od 8 dana ovome sudu u 3 primjerka. </w:t>
      </w:r>
      <w:r w:rsidRPr="00F043C7">
        <w:rPr>
          <w:rFonts w:hAnsi="Times New Roman" w:ascii="Times New Roman"/>
          <w:szCs w:val="24"/>
          <w:lang w:val="hr-HR"/>
        </w:rPr>
        <w:t xml:space="preserve"> </w:t>
      </w:r>
    </w:p>
    <w:p w:rsidRDefault="00D90D9F" w:rsidR="00D90D9F" w:rsidRPr="00F043C7">
      <w:pPr>
        <w:jc w:val="both"/>
        <w:rPr>
          <w:rFonts w:hAnsi="Times New Roman" w:ascii="Times New Roman"/>
          <w:szCs w:val="24"/>
          <w:lang w:val="hr-HR"/>
        </w:rPr>
      </w:pPr>
    </w:p>
    <w:p w:rsidRDefault="006453DD" w:rsidR="006453DD" w:rsidRPr="00F043C7">
      <w:pPr>
        <w:jc w:val="both"/>
        <w:rPr>
          <w:rFonts w:hAnsi="Times New Roman" w:ascii="Times New Roman"/>
          <w:szCs w:val="24"/>
          <w:lang w:val="hr-HR"/>
        </w:rPr>
      </w:pPr>
    </w:p>
    <w:p w:rsidRDefault="00F043C7" w:rsidR="00F043C7">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p w:rsidRDefault="00B42E59" w:rsidR="00B42E59">
      <w:pPr>
        <w:jc w:val="both"/>
        <w:rPr>
          <w:rFonts w:hAnsi="Times New Roman" w:ascii="Times New Roman"/>
          <w:szCs w:val="24"/>
          <w:lang w:val="hr-HR"/>
        </w:rPr>
      </w:pPr>
    </w:p>
    <w:sectPr w:rsidSect="00202877" w:rsidR="00B42E59">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F713F">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E05291">
          <w:rPr>
            <w:rFonts w:hAnsi="Times New Roman" w:ascii="Times New Roman"/>
          </w:rPr>
          <w:t>4284</w:t>
        </w:r>
        <w:r w:rsidR="003E07F4">
          <w:rPr>
            <w:rFonts w:hAnsi="Times New Roman" w:ascii="Times New Roman"/>
          </w:rPr>
          <w:t>/201</w:t>
        </w:r>
        <w:r w:rsidR="00E05291">
          <w:rPr>
            <w:rFonts w:hAnsi="Times New Roman" w:ascii="Times New Roman"/>
          </w:rPr>
          <w:t>6</w:t>
        </w:r>
        <w:r w:rsidR="00B42E59">
          <w:rPr>
            <w:rFonts w:hAnsi="Times New Roman" w:ascii="Times New Roman"/>
          </w:rPr>
          <w:t>-7</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A47E71"/>
    <w:multiLevelType w:val="hybridMultilevel"/>
    <w:tmpl w:val="F1F83DCC"/>
    <w:lvl w:tplc="5DB8F48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067BA"/>
    <w:rsid w:val="00112B50"/>
    <w:rsid w:val="00161C9A"/>
    <w:rsid w:val="001815A2"/>
    <w:rsid w:val="00182088"/>
    <w:rsid w:val="001856DF"/>
    <w:rsid w:val="001C16DF"/>
    <w:rsid w:val="00200D52"/>
    <w:rsid w:val="00202877"/>
    <w:rsid w:val="0023619C"/>
    <w:rsid w:val="002E3C34"/>
    <w:rsid w:val="002F5D8B"/>
    <w:rsid w:val="00304EC8"/>
    <w:rsid w:val="003400FB"/>
    <w:rsid w:val="00384EBE"/>
    <w:rsid w:val="00397ACD"/>
    <w:rsid w:val="003A2858"/>
    <w:rsid w:val="003E07F4"/>
    <w:rsid w:val="00421082"/>
    <w:rsid w:val="0042162E"/>
    <w:rsid w:val="00426C45"/>
    <w:rsid w:val="00436B3E"/>
    <w:rsid w:val="004D1B8A"/>
    <w:rsid w:val="004F5C8C"/>
    <w:rsid w:val="00532B71"/>
    <w:rsid w:val="00552233"/>
    <w:rsid w:val="00571255"/>
    <w:rsid w:val="00576331"/>
    <w:rsid w:val="005940E9"/>
    <w:rsid w:val="005C18D1"/>
    <w:rsid w:val="005D2504"/>
    <w:rsid w:val="006344E9"/>
    <w:rsid w:val="006356C5"/>
    <w:rsid w:val="006453DD"/>
    <w:rsid w:val="007A29F9"/>
    <w:rsid w:val="007D17C4"/>
    <w:rsid w:val="007E64AB"/>
    <w:rsid w:val="0080656D"/>
    <w:rsid w:val="0081077F"/>
    <w:rsid w:val="00831238"/>
    <w:rsid w:val="00840E3D"/>
    <w:rsid w:val="0085111E"/>
    <w:rsid w:val="008B6367"/>
    <w:rsid w:val="008D4308"/>
    <w:rsid w:val="00937E6F"/>
    <w:rsid w:val="00954424"/>
    <w:rsid w:val="00972D58"/>
    <w:rsid w:val="00997BA9"/>
    <w:rsid w:val="009E0B17"/>
    <w:rsid w:val="00A15EE7"/>
    <w:rsid w:val="00A213EC"/>
    <w:rsid w:val="00A771C8"/>
    <w:rsid w:val="00A93C93"/>
    <w:rsid w:val="00A95334"/>
    <w:rsid w:val="00AB7883"/>
    <w:rsid w:val="00AF40B4"/>
    <w:rsid w:val="00B03169"/>
    <w:rsid w:val="00B128B9"/>
    <w:rsid w:val="00B42E59"/>
    <w:rsid w:val="00C5291B"/>
    <w:rsid w:val="00CC6E5F"/>
    <w:rsid w:val="00CF2939"/>
    <w:rsid w:val="00CF713F"/>
    <w:rsid w:val="00D44D4F"/>
    <w:rsid w:val="00D86D7F"/>
    <w:rsid w:val="00D90D9F"/>
    <w:rsid w:val="00D955F3"/>
    <w:rsid w:val="00DB29D2"/>
    <w:rsid w:val="00DB4528"/>
    <w:rsid w:val="00DC1D32"/>
    <w:rsid w:val="00E05291"/>
    <w:rsid w:val="00E140BA"/>
    <w:rsid w:val="00EE5750"/>
    <w:rsid w:val="00F043C7"/>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CF713F"/>
    <w:rPr>
      <w:color w:val="808080"/>
      <w:bdr w:space="0" w:sz="0" w:color="auto" w:val="none"/>
      <w:shd w:fill="auto" w:color="auto" w:val="clear"/>
    </w:rPr>
  </w:style>
  <w:style w:customStyle="true" w:styleId="eSPISCCParagraphDefaultFont" w:type="character">
    <w:name w:val="eSPIS_CC_Paragraph Default Font"/>
    <w:basedOn w:val="Zadanifontodlomka"/>
    <w:rsid w:val="00CF713F"/>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F713F"/>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F713F"/>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F713F"/>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CF713F"/>
    <w:rPr>
      <w:color w:val="808080"/>
      <w:bdr w:color="auto" w:space="0" w:sz="0" w:val="none"/>
      <w:shd w:color="auto" w:fill="auto" w:val="clear"/>
    </w:rPr>
  </w:style>
  <w:style w:customStyle="1" w:styleId="eSPISCCParagraphDefaultFont" w:type="character">
    <w:name w:val="eSPIS_CC_Paragraph Default Font"/>
    <w:basedOn w:val="Zadanifontodlomka"/>
    <w:rsid w:val="00CF713F"/>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F713F"/>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F713F"/>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F713F"/>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4284</izvorni_sadrzaj>
    <derivirana_varijabla naziv="DomainObject.Predmet.Broj_1">4284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St-4284/2016</izvorni_sadrzaj>
    <derivirana_varijabla naziv="DomainObject.Predmet.OznakaBroj_1">St-4284/2016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RISK d.o.o.</izvorni_sadrzaj>
    <derivirana_varijabla naziv="DomainObject.Predmet.ProtustrankaFormated_1">  RISK d.o.o.</derivirana_varijabla>
  </DomainObject.Predmet.ProtustrankaFormated>
  <DomainObject.Predmet.ProtustrankaFormatedOIB>
    <izvorni_sadrzaj>  RISK d.o.o., OIB 70372154532</izvorni_sadrzaj>
    <derivirana_varijabla naziv="DomainObject.Predmet.ProtustrankaFormatedOIB_1">  RISK d.o.o., OIB 70372154532</derivirana_varijabla>
  </DomainObject.Predmet.ProtustrankaFormatedOIB>
  <DomainObject.Predmet.ProtustrankaFormatedWithAdress>
    <izvorni_sadrzaj> RISK d.o.o., Božidara Magovca 40, 10000 Zagreb</izvorni_sadrzaj>
    <derivirana_varijabla naziv="DomainObject.Predmet.ProtustrankaFormatedWithAdress_1"> RISK d.o.o., Božidara Magovca 40, 10000 Zagreb</derivirana_varijabla>
  </DomainObject.Predmet.ProtustrankaFormatedWithAdress>
  <DomainObject.Predmet.ProtustrankaFormatedWithAdressOIB>
    <izvorni_sadrzaj> RISK d.o.o., OIB 70372154532, Božidara Magovca 40, 10000 Zagreb</izvorni_sadrzaj>
    <derivirana_varijabla naziv="DomainObject.Predmet.ProtustrankaFormatedWithAdressOIB_1"> RISK d.o.o., OIB 70372154532, Božidara Magovca 40, 10000 Zagreb</derivirana_varijabla>
  </DomainObject.Predmet.ProtustrankaFormatedWithAdressOIB>
  <DomainObject.Predmet.ProtustrankaWithAdress>
    <izvorni_sadrzaj>RISK d.o.o. Božidara Magovca 40, 10000 Zagreb</izvorni_sadrzaj>
    <derivirana_varijabla naziv="DomainObject.Predmet.ProtustrankaWithAdress_1">RISK d.o.o. Božidara Magovca 40, 10000 Zagreb</derivirana_varijabla>
  </DomainObject.Predmet.ProtustrankaWithAdress>
  <DomainObject.Predmet.ProtustrankaWithAdressOIB>
    <izvorni_sadrzaj>RISK d.o.o., OIB 70372154532, Božidara Magovca 40, 10000 Zagreb</izvorni_sadrzaj>
    <derivirana_varijabla naziv="DomainObject.Predmet.ProtustrankaWithAdressOIB_1">RISK d.o.o., OIB 70372154532, Božidara Magovca 40, 10000 Zagreb</derivirana_varijabla>
  </DomainObject.Predmet.ProtustrankaWithAdressOIB>
  <DomainObject.Predmet.ProtustrankaNazivFormated>
    <izvorni_sadrzaj>RISK d.o.o.</izvorni_sadrzaj>
    <derivirana_varijabla naziv="DomainObject.Predmet.ProtustrankaNazivFormated_1">RISK d.o.o.</derivirana_varijabla>
  </DomainObject.Predmet.ProtustrankaNazivFormated>
  <DomainObject.Predmet.ProtustrankaNazivFormatedOIB>
    <izvorni_sadrzaj>RISK d.o.o., OIB 70372154532</izvorni_sadrzaj>
    <derivirana_varijabla naziv="DomainObject.Predmet.ProtustrankaNazivFormatedOIB_1">RISK d.o.o., OIB 70372154532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RISK d.o.o.</izvorni_sadrzaj>
    <derivirana_varijabla naziv="DomainObject.Predmet.StrankaFormated_1">  RISK d.o.o.</derivirana_varijabla>
  </DomainObject.Predmet.StrankaFormated>
  <DomainObject.Predmet.StrankaFormatedOIB>
    <izvorni_sadrzaj>  RISK d.o.o., OIB 70372154532</izvorni_sadrzaj>
    <derivirana_varijabla naziv="DomainObject.Predmet.StrankaFormatedOIB_1">  RISK d.o.o., OIB 70372154532</derivirana_varijabla>
  </DomainObject.Predmet.StrankaFormatedOIB>
  <DomainObject.Predmet.StrankaFormatedWithAdress>
    <izvorni_sadrzaj> RISK d.o.o., Božidara Magovca 40, 10000 Zagreb</izvorni_sadrzaj>
    <derivirana_varijabla naziv="DomainObject.Predmet.StrankaFormatedWithAdress_1"> RISK d.o.o., Božidara Magovca 40, 10000 Zagreb</derivirana_varijabla>
  </DomainObject.Predmet.StrankaFormatedWithAdress>
  <DomainObject.Predmet.StrankaFormatedWithAdressOIB>
    <izvorni_sadrzaj> RISK d.o.o., OIB 70372154532, Božidara Magovca 40, 10000 Zagreb</izvorni_sadrzaj>
    <derivirana_varijabla naziv="DomainObject.Predmet.StrankaFormatedWithAdressOIB_1"> RISK d.o.o., OIB 70372154532, Božidara Magovca 40, 10000 Zagreb</derivirana_varijabla>
  </DomainObject.Predmet.StrankaFormatedWithAdressOIB>
  <DomainObject.Predmet.StrankaWithAdress>
    <izvorni_sadrzaj>RISK d.o.o. Božidara Magovca 40,10000 Zagreb</izvorni_sadrzaj>
    <derivirana_varijabla naziv="DomainObject.Predmet.StrankaWithAdress_1">RISK d.o.o. Božidara Magovca 40,10000 Zagreb</derivirana_varijabla>
  </DomainObject.Predmet.StrankaWithAdress>
  <DomainObject.Predmet.StrankaWithAdressOIB>
    <izvorni_sadrzaj>RISK d.o.o., OIB 70372154532, Božidara Magovca 40,10000 Zagreb</izvorni_sadrzaj>
    <derivirana_varijabla naziv="DomainObject.Predmet.StrankaWithAdressOIB_1">RISK d.o.o., OIB 70372154532, Božidara Magovca 40,10000 Zagreb</derivirana_varijabla>
  </DomainObject.Predmet.StrankaWithAdressOIB>
  <DomainObject.Predmet.StrankaNazivFormated>
    <izvorni_sadrzaj>RISK d.o.o.</izvorni_sadrzaj>
    <derivirana_varijabla naziv="DomainObject.Predmet.StrankaNazivFormated_1">RISK d.o.o.</derivirana_varijabla>
  </DomainObject.Predmet.StrankaNazivFormated>
  <DomainObject.Predmet.StrankaNazivFormatedOIB>
    <izvorni_sadrzaj>RISK d.o.o., OIB 70372154532</izvorni_sadrzaj>
    <derivirana_varijabla naziv="DomainObject.Predmet.StrankaNazivFormatedOIB_1">RISK d.o.o., OIB 70372154532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RISK d.o.o.</item>
    </izvorni_sadrzaj>
    <derivirana_varijabla naziv="DomainObject.Predmet.StrankaListFormated_1">
      <item>RISK d.o.o.</item>
    </derivirana_varijabla>
  </DomainObject.Predmet.StrankaListFormated>
  <DomainObject.Predmet.StrankaListFormatedOIB>
    <izvorni_sadrzaj>
      <item>RISK d.o.o., OIB 70372154532</item>
    </izvorni_sadrzaj>
    <derivirana_varijabla naziv="DomainObject.Predmet.StrankaListFormatedOIB_1">
      <item>RISK d.o.o., OIB 70372154532</item>
    </derivirana_varijabla>
  </DomainObject.Predmet.StrankaListFormatedOIB>
  <DomainObject.Predmet.StrankaListFormatedWithAdress>
    <izvorni_sadrzaj>
      <item>RISK d.o.o., Božidara Magovca 40, 10000 Zagreb</item>
    </izvorni_sadrzaj>
    <derivirana_varijabla naziv="DomainObject.Predmet.StrankaListFormatedWithAdress_1">
      <item>RISK d.o.o., Božidara Magovca 40, 10000 Zagreb</item>
    </derivirana_varijabla>
  </DomainObject.Predmet.StrankaListFormatedWithAdress>
  <DomainObject.Predmet.StrankaListFormatedWithAdressOIB>
    <izvorni_sadrzaj>
      <item>RISK d.o.o., OIB 70372154532, Božidara Magovca 40, 10000 Zagreb</item>
    </izvorni_sadrzaj>
    <derivirana_varijabla naziv="DomainObject.Predmet.StrankaListFormatedWithAdressOIB_1">
      <item>RISK d.o.o., OIB 70372154532, Božidara Magovca 40, 10000 Zagreb</item>
    </derivirana_varijabla>
  </DomainObject.Predmet.StrankaListFormatedWithAdressOIB>
  <DomainObject.Predmet.StrankaListNazivFormated>
    <izvorni_sadrzaj>
      <item>RISK d.o.o.</item>
    </izvorni_sadrzaj>
    <derivirana_varijabla naziv="DomainObject.Predmet.StrankaListNazivFormated_1">
      <item>RISK d.o.o.</item>
    </derivirana_varijabla>
  </DomainObject.Predmet.StrankaListNazivFormated>
  <DomainObject.Predmet.StrankaListNazivFormatedOIB>
    <izvorni_sadrzaj>
      <item>RISK d.o.o., OIB 70372154532</item>
    </izvorni_sadrzaj>
    <derivirana_varijabla naziv="DomainObject.Predmet.StrankaListNazivFormatedOIB_1">
      <item>RISK d.o.o., OIB 70372154532</item>
    </derivirana_varijabla>
  </DomainObject.Predmet.StrankaListNazivFormatedOIB>
  <DomainObject.Predmet.ProtuStrankaListFormated>
    <izvorni_sadrzaj>
      <item>RISK d.o.o.</item>
    </izvorni_sadrzaj>
    <derivirana_varijabla naziv="DomainObject.Predmet.ProtuStrankaListFormated_1">
      <item>RISK d.o.o.</item>
    </derivirana_varijabla>
  </DomainObject.Predmet.ProtuStrankaListFormated>
  <DomainObject.Predmet.ProtuStrankaListFormatedOIB>
    <izvorni_sadrzaj>
      <item>RISK d.o.o., OIB 70372154532</item>
    </izvorni_sadrzaj>
    <derivirana_varijabla naziv="DomainObject.Predmet.ProtuStrankaListFormatedOIB_1">
      <item>RISK d.o.o., OIB 70372154532</item>
    </derivirana_varijabla>
  </DomainObject.Predmet.ProtuStrankaListFormatedOIB>
  <DomainObject.Predmet.ProtuStrankaListFormatedWithAdress>
    <izvorni_sadrzaj>
      <item>RISK d.o.o., Božidara Magovca 40, 10000 Zagreb</item>
    </izvorni_sadrzaj>
    <derivirana_varijabla naziv="DomainObject.Predmet.ProtuStrankaListFormatedWithAdress_1">
      <item>RISK d.o.o., Božidara Magovca 40, 10000 Zagreb</item>
    </derivirana_varijabla>
  </DomainObject.Predmet.ProtuStrankaListFormatedWithAdress>
  <DomainObject.Predmet.ProtuStrankaListFormatedWithAdressOIB>
    <izvorni_sadrzaj>
      <item>RISK d.o.o., OIB 70372154532, Božidara Magovca 40, 10000 Zagreb</item>
    </izvorni_sadrzaj>
    <derivirana_varijabla naziv="DomainObject.Predmet.ProtuStrankaListFormatedWithAdressOIB_1">
      <item>RISK d.o.o., OIB 70372154532, Božidara Magovca 40, 10000 Zagreb</item>
    </derivirana_varijabla>
  </DomainObject.Predmet.ProtuStrankaListFormatedWithAdressOIB>
  <DomainObject.Predmet.ProtuStrankaListNazivFormated>
    <izvorni_sadrzaj>
      <item>RISK d.o.o.</item>
    </izvorni_sadrzaj>
    <derivirana_varijabla naziv="DomainObject.Predmet.ProtuStrankaListNazivFormated_1">
      <item>RISK d.o.o.</item>
    </derivirana_varijabla>
  </DomainObject.Predmet.ProtuStrankaListNazivFormated>
  <DomainObject.Predmet.ProtuStrankaListNazivFormatedOIB>
    <izvorni_sadrzaj>
      <item>RISK d.o.o., OIB 70372154532</item>
    </izvorni_sadrzaj>
    <derivirana_varijabla naziv="DomainObject.Predmet.ProtuStrankaListNazivFormatedOIB_1">
      <item>RISK d.o.o., OIB 70372154532</item>
    </derivirana_varijabla>
  </DomainObject.Predmet.ProtuStrankaListNazivFormatedOIB>
  <DomainObject.Predmet.OstaliListFormated>
    <izvorni_sadrzaj>
      <item>Lajoš Horvat</item>
      <item>Financijska agencija</item>
    </izvorni_sadrzaj>
    <derivirana_varijabla naziv="DomainObject.Predmet.OstaliListFormated_1">
      <item>Lajoš Horvat</item>
      <item>Financijska agencija</item>
    </derivirana_varijabla>
  </DomainObject.Predmet.OstaliListFormated>
  <DomainObject.Predmet.OstaliListFormatedOIB>
    <izvorni_sadrzaj>
      <item>Lajoš Horvat, OIB 89235866114</item>
      <item>Financijska agencija, OIB 85821130368</item>
    </izvorni_sadrzaj>
    <derivirana_varijabla naziv="DomainObject.Predmet.OstaliListFormatedOIB_1">
      <item>Lajoš Horvat, OIB 89235866114</item>
      <item>Financijska agencija, OIB 85821130368</item>
    </derivirana_varijabla>
  </DomainObject.Predmet.OstaliListFormatedOIB>
  <DomainObject.Predmet.OstaliListFormatedWithAdress>
    <izvorni_sadrzaj>
      <item>Lajoš Horvat, Božidara Magovca 40, 10000 Zagreb</item>
      <item>Financijska agencija, Ulica grada Vukovara 70, 10000 Zagreb</item>
    </izvorni_sadrzaj>
    <derivirana_varijabla naziv="DomainObject.Predmet.OstaliListFormatedWithAdress_1">
      <item>Lajoš Horvat, Božidara Magovca 40, 10000 Zagreb</item>
      <item>Financijska agencija, Ulica grada Vukovara 70, 10000 Zagreb</item>
    </derivirana_varijabla>
  </DomainObject.Predmet.OstaliListFormatedWithAdress>
  <DomainObject.Predmet.OstaliListFormatedWithAdressOIB>
    <izvorni_sadrzaj>
      <item>Lajoš Horvat, OIB 89235866114, Božidara Magovca 40, 10000 Zagreb</item>
      <item>Financijska agencija, OIB 85821130368, Ulica grada Vukovara 70, 10000 Zagreb</item>
    </izvorni_sadrzaj>
    <derivirana_varijabla naziv="DomainObject.Predmet.OstaliListFormatedWithAdressOIB_1">
      <item>Lajoš Horvat, OIB 89235866114, Božidara Magovca 40, 10000 Zagreb</item>
      <item>Financijska agencija, OIB 85821130368, Ulica grada Vukovara 70, 10000 Zagreb</item>
    </derivirana_varijabla>
  </DomainObject.Predmet.OstaliListFormatedWithAdressOIB>
  <DomainObject.Predmet.OstaliListNazivFormated>
    <izvorni_sadrzaj>
      <item>Lajoš Horvat</item>
      <item>Financijska agencija</item>
    </izvorni_sadrzaj>
    <derivirana_varijabla naziv="DomainObject.Predmet.OstaliListNazivFormated_1">
      <item>Lajoš Horvat</item>
      <item>Financijska agencija</item>
    </derivirana_varijabla>
  </DomainObject.Predmet.OstaliListNazivFormated>
  <DomainObject.Predmet.OstaliListNazivFormatedOIB>
    <izvorni_sadrzaj>
      <item>Lajoš Horvat, OIB 89235866114</item>
      <item>Financijska agencija, OIB 85821130368</item>
    </izvorni_sadrzaj>
    <derivirana_varijabla naziv="DomainObject.Predmet.OstaliListNazivFormatedOIB_1">
      <item>Lajoš Horvat, OIB 89235866114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RISK d.o.o.</izvorni_sadrzaj>
    <derivirana_varijabla naziv="DomainObject.Predmet.StrankaIDrugi_1">RISK d.o.o.</derivirana_varijabla>
  </DomainObject.Predmet.StrankaIDrugi>
  <DomainObject.Predmet.ProtustrankaIDrugi>
    <izvorni_sadrzaj>RISK d.o.o.</izvorni_sadrzaj>
    <derivirana_varijabla naziv="DomainObject.Predmet.ProtustrankaIDrugi_1">RISK d.o.o.</derivirana_varijabla>
  </DomainObject.Predmet.ProtustrankaIDrugi>
  <DomainObject.Predmet.StrankaIDrugiAdressOIB>
    <izvorni_sadrzaj>RISK d.o.o., OIB 70372154532, Božidara Magovca 40, 10000 Zagreb</izvorni_sadrzaj>
    <derivirana_varijabla naziv="DomainObject.Predmet.StrankaIDrugiAdressOIB_1">RISK d.o.o., OIB 70372154532, Božidara Magovca 40, 10000 Zagreb</derivirana_varijabla>
  </DomainObject.Predmet.StrankaIDrugiAdressOIB>
  <DomainObject.Predmet.ProtustrankaIDrugiAdressOIB>
    <izvorni_sadrzaj>RISK d.o.o., OIB 70372154532, Božidara Magovca 40, 10000 Zagreb</izvorni_sadrzaj>
    <derivirana_varijabla naziv="DomainObject.Predmet.ProtustrankaIDrugiAdressOIB_1">RISK d.o.o., OIB 70372154532, Božidara Magovca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RISK d.o.o.</item>
      <item>RISK d.o.o.</item>
      <item>Lajoš Horvat</item>
      <item>Financijska agencija</item>
    </izvorni_sadrzaj>
    <derivirana_varijabla naziv="DomainObject.Predmet.SudioniciListNaziv_1">
      <item>RISK d.o.o.</item>
      <item>RISK d.o.o.</item>
      <item>Lajoš Horvat</item>
      <item>Financijska agencija</item>
    </derivirana_varijabla>
  </DomainObject.Predmet.SudioniciListNaziv>
  <DomainObject.Predmet.SudioniciListAdressOIB>
    <izvorni_sadrzaj>
      <item>RISK d.o.o., OIB 70372154532, Božidara Magovca 40,10000 Zagreb</item>
      <item>RISK d.o.o., OIB 70372154532, Božidara Magovca 40,10000 Zagreb</item>
      <item>Lajoš Horvat, OIB 89235866114, Božidara Magovca 40,10000 Zagreb</item>
      <item>Financijska agencija, OIB 85821130368, Ulica grada Vukovara 70,10000 Zagreb</item>
    </izvorni_sadrzaj>
    <derivirana_varijabla naziv="DomainObject.Predmet.SudioniciListAdressOIB_1">
      <item>RISK d.o.o., OIB 70372154532, Božidara Magovca 40,10000 Zagreb</item>
      <item>RISK d.o.o., OIB 70372154532, Božidara Magovca 40,10000 Zagreb</item>
      <item>Lajoš Horvat, OIB 89235866114, Božidara Magovca 40,10000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70372154532</item>
      <item>, OIB 70372154532</item>
      <item>, OIB 89235866114</item>
      <item>, OIB 85821130368</item>
    </izvorni_sadrzaj>
    <derivirana_varijabla naziv="DomainObject.Predmet.SudioniciListNazivOIB_1">
      <item>, OIB 70372154532</item>
      <item>, OIB 70372154532</item>
      <item>, OIB 89235866114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370</properties:Words>
  <properties:Characters>1964</properties:Characters>
  <properties:Lines>110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2017-05-03T11:19:00Z</dcterms:created>
  <dc:creator>Sudsko vijeæe</dc:creator>
  <cp:lastModifiedBy>Jadranka Zelić</cp:lastModifiedBy>
  <cp:lastPrinted>2017-05-03T11:18:00Z</cp:lastPrinted>
  <dcterms:modified xmlns:xsi="http://www.w3.org/2001/XMLSchema-instance" xsi:type="dcterms:W3CDTF">2017-05-03T11:20:00Z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