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3889" w14:paraId="c603889" w:rsidRDefault="006C33BB" w:rsidP="00910611" w:rsidR="006C33BB" w:rsidRPr="006C33B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C33BB">
        <w:rPr>
          <w:rFonts w:hAnsi="Times New Roman" w:ascii="Times New Roman"/>
          <w:b w:val="false"/>
        </w:rPr>
        <w:t xml:space="preserve">     </w:t>
      </w:r>
      <w:r w:rsidRPr="006C33B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3BB" w:rsidP="00910611" w:rsidR="006C33BB" w:rsidRPr="006C33BB">
      <w:pPr>
        <w:rPr>
          <w:rFonts w:hAnsi="Times New Roman" w:ascii="Times New Roman"/>
          <w:b w:val="false"/>
        </w:rPr>
      </w:pPr>
      <w:r w:rsidRPr="006C33BB">
        <w:rPr>
          <w:rFonts w:eastAsia="MS Mincho" w:hAnsi="Times New Roman" w:ascii="Times New Roman"/>
          <w:b w:val="false"/>
        </w:rPr>
        <w:t xml:space="preserve">   REPUBLIKA HRVATSKA</w:t>
      </w:r>
    </w:p>
    <w:p w:rsidRDefault="006C33BB" w:rsidP="00910611" w:rsidR="006C33BB" w:rsidRPr="006C33BB">
      <w:pPr>
        <w:rPr>
          <w:rFonts w:hAnsi="Times New Roman" w:ascii="Times New Roman"/>
          <w:b w:val="false"/>
        </w:rPr>
      </w:pPr>
      <w:r w:rsidRPr="006C33BB">
        <w:rPr>
          <w:rFonts w:eastAsia="MS Mincho" w:hAnsi="Times New Roman" w:ascii="Times New Roman"/>
          <w:b w:val="false"/>
        </w:rPr>
        <w:t>TRGOVAČKI SUD U RIJECI</w:t>
      </w:r>
    </w:p>
    <w:p w:rsidRDefault="006C33BB" w:rsidP="006C33BB" w:rsidR="00BC3433" w:rsidRPr="006C33BB">
      <w:pPr>
        <w:rPr>
          <w:rFonts w:eastAsia="MS Mincho" w:hAnsi="Times New Roman" w:ascii="Times New Roman"/>
          <w:b w:val="false"/>
        </w:rPr>
      </w:pPr>
      <w:r w:rsidRPr="006C33BB">
        <w:rPr>
          <w:rFonts w:eastAsia="MS Mincho" w:hAnsi="Times New Roman" w:ascii="Times New Roman"/>
          <w:b w:val="false"/>
        </w:rPr>
        <w:t xml:space="preserve">       Rijeka, Zadarska 1 i 3</w:t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  <w:t xml:space="preserve">           </w:t>
      </w:r>
      <w:r w:rsidR="00E74D20">
        <w:rPr>
          <w:rFonts w:hAnsi="Times New Roman" w:ascii="Times New Roman"/>
          <w:b w:val="false"/>
        </w:rPr>
        <w:t>Poslovni broj</w:t>
      </w:r>
      <w:r w:rsidR="00E74D20" w:rsidRPr="004727D1">
        <w:rPr>
          <w:rFonts w:hAnsi="Times New Roman" w:ascii="Times New Roman"/>
          <w:b w:val="false"/>
        </w:rPr>
        <w:t xml:space="preserve"> 15 St-</w:t>
      </w:r>
      <w:r w:rsidR="00E74D20">
        <w:rPr>
          <w:rFonts w:hAnsi="Times New Roman" w:ascii="Times New Roman"/>
          <w:b w:val="false"/>
        </w:rPr>
        <w:t>533/17</w:t>
      </w:r>
      <w:r w:rsidR="00E74D20" w:rsidRPr="001C462E">
        <w:rPr>
          <w:rFonts w:hAnsi="Times New Roman" w:ascii="Times New Roman"/>
          <w:b w:val="false"/>
        </w:rPr>
        <w:t>-19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4727D1" w:rsidP="004727D1" w:rsidR="000C53CE" w:rsidRPr="00E74D20">
      <w:pPr>
        <w:jc w:val="center"/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E74D20">
      <w:pPr>
        <w:jc w:val="both"/>
        <w:rPr>
          <w:rFonts w:hAnsi="Times New Roman" w:ascii="Times New Roman"/>
          <w:b w:val="false"/>
        </w:rPr>
      </w:pPr>
    </w:p>
    <w:p w:rsidRDefault="00F222D9" w:rsidR="00F222D9" w:rsidRPr="00E74D20">
      <w:pPr>
        <w:jc w:val="center"/>
        <w:rPr>
          <w:rFonts w:hAnsi="Times New Roman" w:ascii="Times New Roman"/>
          <w:b w:val="false"/>
          <w:bCs/>
        </w:rPr>
      </w:pPr>
      <w:r w:rsidRPr="00E74D20">
        <w:rPr>
          <w:rFonts w:hAnsi="Times New Roman" w:ascii="Times New Roman"/>
          <w:b w:val="false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0107F" w:rsidP="00E0107F" w:rsidR="00E0107F" w:rsidRPr="00E0107F">
      <w:pPr>
        <w:jc w:val="both"/>
        <w:rPr>
          <w:rFonts w:hAnsi="Times New Roman" w:ascii="Times New Roman"/>
          <w:b w:val="false"/>
        </w:rPr>
      </w:pPr>
      <w:r w:rsidRPr="00E0107F">
        <w:rPr>
          <w:rFonts w:hAnsi="Times New Roman" w:ascii="Times New Roman"/>
          <w:b w:val="false"/>
        </w:rPr>
        <w:tab/>
      </w:r>
      <w:r w:rsidR="00E74D20" w:rsidRPr="005C7B18">
        <w:rPr>
          <w:rFonts w:hAnsi="Times New Roman" w:ascii="Times New Roman"/>
          <w:b w:val="false"/>
        </w:rPr>
        <w:t xml:space="preserve">Trgovački sud u Rijeci, OIB 88785964957, po sucu pojedincu Danieli Korlević, u prethodnom postupku </w:t>
      </w:r>
      <w:r w:rsidR="00E74D2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E74D20" w:rsidRPr="005C7B18">
        <w:rPr>
          <w:rFonts w:hAnsi="Times New Roman" w:ascii="Times New Roman"/>
          <w:b w:val="false"/>
        </w:rPr>
        <w:t>nad dužnikom trgovačkim društvom METING društvo s ograničenom odgovornošću za metalopreradu, trgovinu, usluge i turistička agencija, Gospić, Crikvenička 5, OIB 63598506531</w:t>
      </w:r>
      <w:r w:rsidR="00A02153">
        <w:rPr>
          <w:rFonts w:hAnsi="Times New Roman" w:ascii="Times New Roman"/>
          <w:b w:val="false"/>
        </w:rPr>
        <w:t>,</w:t>
      </w:r>
      <w:r w:rsidRPr="00E0107F">
        <w:rPr>
          <w:rFonts w:hAnsi="Times New Roman" w:ascii="Times New Roman"/>
          <w:b w:val="false"/>
        </w:rPr>
        <w:t xml:space="preserve"> dana </w:t>
      </w:r>
      <w:r w:rsidR="00E74D20">
        <w:rPr>
          <w:rFonts w:hAnsi="Times New Roman" w:ascii="Times New Roman"/>
          <w:b w:val="false"/>
        </w:rPr>
        <w:t>24. travnja</w:t>
      </w:r>
      <w:r w:rsidR="001D0F99">
        <w:rPr>
          <w:rFonts w:hAnsi="Times New Roman" w:ascii="Times New Roman"/>
          <w:b w:val="false"/>
        </w:rPr>
        <w:t xml:space="preserve"> 2018</w:t>
      </w:r>
      <w:r w:rsidRPr="00E0107F">
        <w:rPr>
          <w:rFonts w:hAnsi="Times New Roman" w:ascii="Times New Roman"/>
          <w:b w:val="false"/>
        </w:rPr>
        <w:t xml:space="preserve">. </w:t>
      </w:r>
    </w:p>
    <w:p w:rsidRDefault="00017AED" w:rsidR="00017AED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E0107F">
      <w:pPr>
        <w:jc w:val="center"/>
        <w:rPr>
          <w:rFonts w:hAnsi="Times New Roman" w:ascii="Times New Roman"/>
          <w:b w:val="false"/>
          <w:bCs/>
        </w:rPr>
      </w:pPr>
      <w:r w:rsidRPr="00E0107F">
        <w:rPr>
          <w:rFonts w:hAnsi="Times New Roman" w:ascii="Times New Roman"/>
          <w:b w:val="false"/>
          <w:bCs/>
        </w:rPr>
        <w:t xml:space="preserve">r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š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i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o</w:t>
      </w:r>
      <w:r w:rsidRPr="00E0107F">
        <w:rPr>
          <w:rFonts w:hAnsi="Times New Roman" w:ascii="Times New Roman"/>
          <w:b w:val="false"/>
          <w:bCs/>
        </w:rPr>
        <w:t xml:space="preserve">  </w:t>
      </w:r>
      <w:r w:rsidR="00F222D9" w:rsidRPr="00E0107F">
        <w:rPr>
          <w:rFonts w:hAnsi="Times New Roman" w:ascii="Times New Roman"/>
          <w:b w:val="false"/>
          <w:bCs/>
        </w:rPr>
        <w:t xml:space="preserve"> 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j</w:t>
      </w:r>
      <w:r w:rsidRPr="00E0107F">
        <w:rPr>
          <w:rFonts w:hAnsi="Times New Roman" w:ascii="Times New Roman"/>
          <w:b w:val="false"/>
          <w:bCs/>
        </w:rPr>
        <w:t xml:space="preserve"> </w:t>
      </w:r>
      <w:r w:rsidR="00F222D9" w:rsidRPr="00E0107F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1D0F99" w:rsidP="001D0F99" w:rsid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t xml:space="preserve">Obustavlja se prethodni postupak radi utvrđivanja pretpostavki za otvaranje stečajnog postupka nad </w:t>
      </w:r>
      <w:r w:rsidRPr="00E74D20">
        <w:rPr>
          <w:rFonts w:hAnsi="Times New Roman" w:ascii="Times New Roman"/>
          <w:b w:val="false"/>
        </w:rPr>
        <w:t xml:space="preserve">dužnikom </w:t>
      </w:r>
      <w:r w:rsidR="00E74D20" w:rsidRPr="00E74D20">
        <w:rPr>
          <w:rFonts w:hAnsi="Times New Roman" w:ascii="Times New Roman"/>
          <w:b w:val="false"/>
        </w:rPr>
        <w:t>METING društvo s ograničenom odgovornošću za metalopreradu, trgovinu, usluge i turistička agencija, Gospić, Crikvenička 5, OIB 63598506531</w:t>
      </w:r>
      <w:r w:rsidRPr="001D0F99">
        <w:rPr>
          <w:rFonts w:hAnsi="Times New Roman" w:ascii="Times New Roman"/>
          <w:b w:val="false"/>
        </w:rPr>
        <w:t>.</w:t>
      </w:r>
    </w:p>
    <w:p w:rsidRDefault="001D0F99" w:rsidP="001D0F99" w:rsidR="001D0F99" w:rsidRPr="001D0F99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1D0F99" w:rsidP="001D0F99" w:rsid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1D0F99">
        <w:rPr>
          <w:rFonts w:hAnsi="Times New Roman" w:ascii="Times New Roman"/>
          <w:b w:val="false"/>
        </w:rPr>
        <w:t xml:space="preserve">Ročište </w:t>
      </w:r>
      <w:r w:rsidR="00E74D20">
        <w:rPr>
          <w:rFonts w:hAnsi="Times New Roman" w:ascii="Times New Roman"/>
          <w:b w:val="false"/>
        </w:rPr>
        <w:t>radi rasprave o pretpo</w:t>
      </w:r>
      <w:r w:rsidR="001C462E">
        <w:rPr>
          <w:rFonts w:hAnsi="Times New Roman" w:ascii="Times New Roman"/>
          <w:b w:val="false"/>
        </w:rPr>
        <w:t>stavkama za otvaranje stečajnog</w:t>
      </w:r>
      <w:r w:rsidR="00E74D20">
        <w:rPr>
          <w:rFonts w:hAnsi="Times New Roman" w:ascii="Times New Roman"/>
          <w:b w:val="false"/>
        </w:rPr>
        <w:t xml:space="preserve"> postupka nad dužnikom </w:t>
      </w:r>
      <w:r w:rsidRPr="001D0F99">
        <w:rPr>
          <w:rFonts w:hAnsi="Times New Roman" w:ascii="Times New Roman"/>
          <w:b w:val="false"/>
        </w:rPr>
        <w:t xml:space="preserve">određeno za dan </w:t>
      </w:r>
      <w:r w:rsidR="00E74D20">
        <w:rPr>
          <w:rFonts w:hAnsi="Times New Roman" w:ascii="Times New Roman"/>
          <w:b w:val="false"/>
        </w:rPr>
        <w:t>26. travnja</w:t>
      </w:r>
      <w:r>
        <w:rPr>
          <w:rFonts w:hAnsi="Times New Roman" w:ascii="Times New Roman"/>
          <w:b w:val="false"/>
        </w:rPr>
        <w:t xml:space="preserve"> 2018</w:t>
      </w:r>
      <w:r w:rsidRPr="001D0F99">
        <w:rPr>
          <w:rFonts w:hAnsi="Times New Roman" w:ascii="Times New Roman"/>
          <w:b w:val="false"/>
        </w:rPr>
        <w:t xml:space="preserve">. godine u </w:t>
      </w:r>
      <w:r w:rsidR="00E74D20">
        <w:rPr>
          <w:rFonts w:hAnsi="Times New Roman" w:ascii="Times New Roman"/>
          <w:b w:val="false"/>
        </w:rPr>
        <w:t>13</w:t>
      </w:r>
      <w:r w:rsidRPr="001D0F99">
        <w:rPr>
          <w:rFonts w:hAnsi="Times New Roman" w:ascii="Times New Roman"/>
          <w:b w:val="false"/>
        </w:rPr>
        <w:t>.00 sati otkazuje se kao bespredmetno.</w:t>
      </w:r>
    </w:p>
    <w:p w:rsidRDefault="001C462E" w:rsidP="001C462E" w:rsidR="001C462E" w:rsidRPr="001C462E">
      <w:pPr>
        <w:pStyle w:val="Odlomakpopisa"/>
        <w:rPr>
          <w:rFonts w:hAnsi="Times New Roman" w:ascii="Times New Roman"/>
          <w:b w:val="false"/>
        </w:rPr>
      </w:pPr>
    </w:p>
    <w:p w:rsidRDefault="001C462E" w:rsidP="001D0F99" w:rsidR="001C462E" w:rsidRPr="001D0F9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Ukida se mjera osiguranja iz čl. 118. st. 2. t. 2. Stečajnog zakona (Narodne novine broj 71/15, dalje: SZ) zabrana raspolaganja imovinom dužnika bez prethodne suglasnosti privremenog stečajnog upravitelja.</w:t>
      </w:r>
    </w:p>
    <w:p w:rsidRDefault="001D0F99" w:rsidP="001D0F99" w:rsidR="001D0F99" w:rsidRPr="001D0F99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922241" w:rsidP="00922241" w:rsidR="00D52B6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Privremenom stečajnom upravitelju </w:t>
      </w:r>
      <w:r w:rsidR="00E74D20" w:rsidRPr="00E74D20">
        <w:rPr>
          <w:rFonts w:hAnsi="Times New Roman" w:ascii="Times New Roman"/>
          <w:b w:val="false"/>
        </w:rPr>
        <w:t>Lori</w:t>
      </w:r>
      <w:r w:rsidR="00E74D20">
        <w:rPr>
          <w:rFonts w:hAnsi="Times New Roman" w:ascii="Times New Roman"/>
          <w:b w:val="false"/>
        </w:rPr>
        <w:t>su</w:t>
      </w:r>
      <w:r w:rsidR="00E74D20" w:rsidRPr="00E74D20">
        <w:rPr>
          <w:rFonts w:hAnsi="Times New Roman" w:ascii="Times New Roman"/>
          <w:b w:val="false"/>
        </w:rPr>
        <w:t xml:space="preserve"> Rak iz Rijeke, Zagrebačka 18, OIB 8183082207</w:t>
      </w:r>
      <w:r w:rsidR="00E74D20">
        <w:rPr>
          <w:rFonts w:hAnsi="Times New Roman" w:ascii="Times New Roman"/>
          <w:b w:val="false"/>
          <w:sz w:val="28"/>
        </w:rPr>
        <w:t xml:space="preserve"> </w:t>
      </w:r>
      <w:r w:rsidRPr="004727D1">
        <w:rPr>
          <w:rFonts w:hAnsi="Times New Roman" w:ascii="Times New Roman"/>
          <w:b w:val="false"/>
        </w:rPr>
        <w:t>određuje se jednokratna nagrada za poslove obavljene u prethodnom postupku u iznosu</w:t>
      </w:r>
      <w:r w:rsidR="001D0F99">
        <w:rPr>
          <w:rFonts w:hAnsi="Times New Roman" w:ascii="Times New Roman"/>
          <w:b w:val="false"/>
        </w:rPr>
        <w:t xml:space="preserve"> 4</w:t>
      </w:r>
      <w:r w:rsidR="00017AED">
        <w:rPr>
          <w:rFonts w:hAnsi="Times New Roman" w:ascii="Times New Roman"/>
          <w:b w:val="false"/>
        </w:rPr>
        <w:t>.000</w:t>
      </w:r>
      <w:r w:rsidR="00D52B61" w:rsidRPr="004727D1">
        <w:rPr>
          <w:rFonts w:hAnsi="Times New Roman" w:ascii="Times New Roman"/>
          <w:b w:val="false"/>
        </w:rPr>
        <w:t xml:space="preserve">,00 kn </w:t>
      </w:r>
      <w:r w:rsidR="004727D1">
        <w:rPr>
          <w:rFonts w:hAnsi="Times New Roman" w:ascii="Times New Roman"/>
          <w:b w:val="false"/>
        </w:rPr>
        <w:t xml:space="preserve">(slovima: </w:t>
      </w:r>
      <w:r w:rsidR="001D0F99">
        <w:rPr>
          <w:rFonts w:hAnsi="Times New Roman" w:ascii="Times New Roman"/>
          <w:b w:val="false"/>
        </w:rPr>
        <w:t>četiri</w:t>
      </w:r>
      <w:r w:rsidR="00017AED">
        <w:rPr>
          <w:rFonts w:hAnsi="Times New Roman" w:ascii="Times New Roman"/>
          <w:b w:val="false"/>
        </w:rPr>
        <w:t>tisuć</w:t>
      </w:r>
      <w:r w:rsidR="001D0F99">
        <w:rPr>
          <w:rFonts w:hAnsi="Times New Roman" w:ascii="Times New Roman"/>
          <w:b w:val="false"/>
        </w:rPr>
        <w:t>e</w:t>
      </w:r>
      <w:r w:rsidR="00017AED">
        <w:rPr>
          <w:rFonts w:hAnsi="Times New Roman" w:ascii="Times New Roman"/>
          <w:b w:val="false"/>
        </w:rPr>
        <w:t>kuna</w:t>
      </w:r>
      <w:r w:rsidR="004727D1">
        <w:rPr>
          <w:rFonts w:hAnsi="Times New Roman" w:ascii="Times New Roman"/>
          <w:b w:val="false"/>
        </w:rPr>
        <w:t xml:space="preserve">) </w:t>
      </w:r>
      <w:r w:rsidR="00017AED">
        <w:rPr>
          <w:rFonts w:hAnsi="Times New Roman" w:ascii="Times New Roman"/>
          <w:b w:val="false"/>
        </w:rPr>
        <w:t>bruto</w:t>
      </w:r>
      <w:r w:rsidR="00D52B61" w:rsidRPr="004727D1">
        <w:rPr>
          <w:rFonts w:hAnsi="Times New Roman" w:ascii="Times New Roman"/>
          <w:b w:val="false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22241" w:rsidP="00922241" w:rsidR="0092224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Nalaže se dužniku</w:t>
      </w:r>
      <w:r w:rsidR="001D0F99">
        <w:rPr>
          <w:rFonts w:hAnsi="Times New Roman" w:ascii="Times New Roman"/>
          <w:b w:val="false"/>
        </w:rPr>
        <w:t xml:space="preserve"> </w:t>
      </w:r>
      <w:r w:rsidR="00E74D20" w:rsidRPr="005C7B18">
        <w:rPr>
          <w:rFonts w:hAnsi="Times New Roman" w:ascii="Times New Roman"/>
          <w:b w:val="false"/>
        </w:rPr>
        <w:t>METING društvo s ograničenom odgovornošću za metalopreradu, trgovinu, usluge i turistička agencija, Gospić, Crikvenička 5, OIB 63598506531</w:t>
      </w:r>
      <w:r w:rsidR="00E74D20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 xml:space="preserve">da </w:t>
      </w:r>
      <w:r w:rsidR="00711041" w:rsidRPr="004727D1">
        <w:rPr>
          <w:rFonts w:hAnsi="Times New Roman" w:ascii="Times New Roman"/>
          <w:b w:val="false"/>
        </w:rPr>
        <w:t xml:space="preserve">naknadi </w:t>
      </w:r>
      <w:r w:rsidR="00017AED">
        <w:rPr>
          <w:rFonts w:hAnsi="Times New Roman" w:ascii="Times New Roman"/>
          <w:b w:val="false"/>
        </w:rPr>
        <w:t>p</w:t>
      </w:r>
      <w:r w:rsidR="00017AED" w:rsidRPr="004727D1">
        <w:rPr>
          <w:rFonts w:hAnsi="Times New Roman" w:ascii="Times New Roman"/>
          <w:b w:val="false"/>
        </w:rPr>
        <w:t xml:space="preserve">rivremenom stečajnom upravitelju </w:t>
      </w:r>
      <w:r w:rsidR="00E74D20" w:rsidRPr="00E74D20">
        <w:rPr>
          <w:rFonts w:hAnsi="Times New Roman" w:ascii="Times New Roman"/>
          <w:b w:val="false"/>
        </w:rPr>
        <w:t>Lori</w:t>
      </w:r>
      <w:r w:rsidR="00E74D20">
        <w:rPr>
          <w:rFonts w:hAnsi="Times New Roman" w:ascii="Times New Roman"/>
          <w:b w:val="false"/>
        </w:rPr>
        <w:t>su</w:t>
      </w:r>
      <w:r w:rsidR="00E74D20" w:rsidRPr="00E74D20">
        <w:rPr>
          <w:rFonts w:hAnsi="Times New Roman" w:ascii="Times New Roman"/>
          <w:b w:val="false"/>
        </w:rPr>
        <w:t xml:space="preserve"> Rak iz Rijeke, Zagrebačka 18, OIB 8183082207</w:t>
      </w:r>
      <w:r w:rsidR="00E74D20">
        <w:rPr>
          <w:rFonts w:hAnsi="Times New Roman" w:ascii="Times New Roman"/>
          <w:b w:val="false"/>
          <w:sz w:val="28"/>
        </w:rPr>
        <w:t xml:space="preserve"> </w:t>
      </w:r>
      <w:r w:rsidR="00017AED">
        <w:rPr>
          <w:rFonts w:hAnsi="Times New Roman" w:ascii="Times New Roman"/>
          <w:b w:val="false"/>
        </w:rPr>
        <w:t xml:space="preserve">troškove provedenog </w:t>
      </w:r>
      <w:r w:rsidR="00E0107F">
        <w:rPr>
          <w:rFonts w:hAnsi="Times New Roman" w:ascii="Times New Roman"/>
          <w:b w:val="false"/>
        </w:rPr>
        <w:t xml:space="preserve">prethodnog postupka </w:t>
      </w:r>
      <w:r w:rsidR="001D0F99">
        <w:rPr>
          <w:rFonts w:hAnsi="Times New Roman" w:ascii="Times New Roman"/>
          <w:b w:val="false"/>
        </w:rPr>
        <w:t>iz točke III</w:t>
      </w:r>
      <w:r w:rsidR="001B26A2">
        <w:rPr>
          <w:rFonts w:hAnsi="Times New Roman" w:ascii="Times New Roman"/>
          <w:b w:val="false"/>
        </w:rPr>
        <w:t>.</w:t>
      </w:r>
      <w:r w:rsidR="00DF0368" w:rsidRPr="004727D1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 xml:space="preserve">u roku od </w:t>
      </w:r>
      <w:r w:rsidR="00017AED">
        <w:rPr>
          <w:rFonts w:hAnsi="Times New Roman" w:ascii="Times New Roman"/>
          <w:b w:val="false"/>
        </w:rPr>
        <w:t>osam</w:t>
      </w:r>
      <w:r w:rsidRPr="004727D1">
        <w:rPr>
          <w:rFonts w:hAnsi="Times New Roman" w:ascii="Times New Roman"/>
          <w:b w:val="false"/>
        </w:rPr>
        <w:t xml:space="preserve"> dana.</w:t>
      </w:r>
    </w:p>
    <w:p w:rsidRDefault="00017AED" w:rsidP="00017AED" w:rsidR="00017AED" w:rsidRPr="00017AED">
      <w:pPr>
        <w:rPr>
          <w:rFonts w:hAnsi="Times New Roman" w:ascii="Times New Roman"/>
          <w:b w:val="false"/>
        </w:rPr>
      </w:pPr>
    </w:p>
    <w:p w:rsidRDefault="00F222D9" w:rsidP="00695E13" w:rsidR="00F222D9" w:rsidRPr="00870362">
      <w:pPr>
        <w:jc w:val="center"/>
        <w:rPr>
          <w:rFonts w:hAnsi="Times New Roman" w:ascii="Times New Roman"/>
          <w:b w:val="false"/>
          <w:bCs/>
        </w:rPr>
      </w:pPr>
      <w:r w:rsidRPr="00870362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1D0F99" w:rsidP="00017AED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sudu </w:t>
      </w:r>
      <w:r w:rsidR="00E74D20">
        <w:rPr>
          <w:rFonts w:hAnsi="Times New Roman" w:ascii="Times New Roman"/>
          <w:b w:val="false"/>
        </w:rPr>
        <w:t>6. rujna 2017.</w:t>
      </w:r>
      <w:r>
        <w:rPr>
          <w:rFonts w:hAnsi="Times New Roman" w:ascii="Times New Roman"/>
          <w:b w:val="false"/>
        </w:rPr>
        <w:t xml:space="preserve"> prijedlog za otvaranje stečajnog postupka nad dužnikom </w:t>
      </w:r>
      <w:r w:rsidR="00E74D20" w:rsidRPr="00E74D20">
        <w:rPr>
          <w:rFonts w:hAnsi="Times New Roman" w:ascii="Times New Roman"/>
          <w:b w:val="false"/>
        </w:rPr>
        <w:t xml:space="preserve">METING društvo s ograničenom odgovornošću za </w:t>
      </w:r>
      <w:r w:rsidR="00E74D20" w:rsidRPr="00E74D20">
        <w:rPr>
          <w:rFonts w:hAnsi="Times New Roman" w:ascii="Times New Roman"/>
          <w:b w:val="false"/>
        </w:rPr>
        <w:lastRenderedPageBreak/>
        <w:t>metalopreradu, trgovinu, usluge i turistička agencija, Gospić, Crikvenička 5</w:t>
      </w:r>
      <w:r w:rsidR="00E74D2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(dalje: dužnik). </w:t>
      </w:r>
    </w:p>
    <w:p w:rsidRDefault="001B26A2" w:rsidP="001B26A2" w:rsidR="001B26A2" w:rsidRPr="001B26A2">
      <w:pPr>
        <w:jc w:val="both"/>
        <w:rPr>
          <w:rFonts w:hAnsi="Times New Roman" w:ascii="Times New Roman"/>
          <w:b w:val="false"/>
        </w:rPr>
      </w:pPr>
      <w:r w:rsidRPr="001B26A2">
        <w:rPr>
          <w:rFonts w:hAnsi="Times New Roman" w:ascii="Times New Roman"/>
          <w:b w:val="false"/>
        </w:rPr>
        <w:t xml:space="preserve">Predlagatelj je u prijedlogu naveo da dužnik na dan </w:t>
      </w:r>
      <w:r w:rsidR="00E74D20">
        <w:rPr>
          <w:rFonts w:hAnsi="Times New Roman" w:ascii="Times New Roman"/>
          <w:b w:val="false"/>
        </w:rPr>
        <w:t xml:space="preserve">4. rujna 2017. </w:t>
      </w:r>
      <w:r w:rsidRPr="001B26A2">
        <w:rPr>
          <w:rFonts w:hAnsi="Times New Roman" w:ascii="Times New Roman"/>
          <w:b w:val="false"/>
        </w:rPr>
        <w:t xml:space="preserve"> u Očevidniku redoslijeda osnova za plaćanje ima evidentirane neizvršene osnove za plaćanje u neprekinutom razdoblju od 120 dana u ukupnom iznosu od </w:t>
      </w:r>
      <w:r w:rsidR="00E74D20">
        <w:rPr>
          <w:rFonts w:hAnsi="Times New Roman" w:ascii="Times New Roman"/>
          <w:b w:val="false"/>
        </w:rPr>
        <w:t xml:space="preserve">390.386,56 </w:t>
      </w:r>
      <w:r w:rsidRPr="001B26A2">
        <w:rPr>
          <w:rFonts w:hAnsi="Times New Roman" w:ascii="Times New Roman"/>
          <w:b w:val="false"/>
        </w:rPr>
        <w:t xml:space="preserve">kn u koji iznos je uračunata i kamata i naknada Financijske agencije za provedbe ovrhe, da dužnik ima </w:t>
      </w:r>
      <w:r w:rsidR="00E74D20">
        <w:rPr>
          <w:rFonts w:hAnsi="Times New Roman" w:ascii="Times New Roman"/>
          <w:b w:val="false"/>
        </w:rPr>
        <w:t>dva</w:t>
      </w:r>
      <w:r w:rsidRPr="001B26A2">
        <w:rPr>
          <w:rFonts w:hAnsi="Times New Roman" w:ascii="Times New Roman"/>
          <w:b w:val="false"/>
        </w:rPr>
        <w:t xml:space="preserve"> zaposlenika</w:t>
      </w:r>
      <w:r w:rsidR="00E74D20">
        <w:rPr>
          <w:rFonts w:hAnsi="Times New Roman" w:ascii="Times New Roman"/>
          <w:b w:val="false"/>
        </w:rPr>
        <w:t xml:space="preserve">. </w:t>
      </w:r>
      <w:r w:rsidRPr="001B26A2">
        <w:rPr>
          <w:rFonts w:hAnsi="Times New Roman" w:ascii="Times New Roman"/>
          <w:b w:val="false"/>
        </w:rPr>
        <w:t xml:space="preserve"> </w:t>
      </w:r>
    </w:p>
    <w:p w:rsidRDefault="001B26A2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Dužnik je dostavio u spis 2</w:t>
      </w:r>
      <w:r w:rsidR="00E74D20">
        <w:rPr>
          <w:rFonts w:hAnsi="Times New Roman" w:ascii="Times New Roman"/>
          <w:b w:val="false"/>
        </w:rPr>
        <w:t>4. travnja</w:t>
      </w:r>
      <w:r w:rsidR="001D0F99">
        <w:rPr>
          <w:rFonts w:hAnsi="Times New Roman" w:ascii="Times New Roman"/>
          <w:b w:val="false"/>
        </w:rPr>
        <w:t xml:space="preserve"> 2018. potvrdu </w:t>
      </w:r>
      <w:r>
        <w:rPr>
          <w:rFonts w:hAnsi="Times New Roman" w:ascii="Times New Roman"/>
          <w:b w:val="false"/>
        </w:rPr>
        <w:t xml:space="preserve">Financijske agencije iz koje je razvidno da je dužnik </w:t>
      </w:r>
      <w:r w:rsidR="001D0F99">
        <w:rPr>
          <w:rFonts w:hAnsi="Times New Roman" w:ascii="Times New Roman"/>
          <w:b w:val="false"/>
        </w:rPr>
        <w:t xml:space="preserve">nakon podnošenja prijedloga za otvaranje stečajnog postupka postao sposoban za plaćanje budući u Očevidniku redoslijeda osnova za plaćanje nema evidentiranih nepodmirenih obveza. </w:t>
      </w:r>
    </w:p>
    <w:p w:rsidRDefault="001D0F99" w:rsidP="001D0F99" w:rsidR="001D0F9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Valjalo je stoga, temeljem čl.128. st.9. SZ-a postupak obustaviti i riješiti kao u točki I. izreke rješenja. </w:t>
      </w:r>
    </w:p>
    <w:p w:rsidRDefault="001C462E" w:rsidP="001D0F99" w:rsidR="001C462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čl. 122. st. 1. SZ-a odlučeno je kao u točki III. rješenja.</w:t>
      </w:r>
    </w:p>
    <w:p w:rsidRDefault="00E0107F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Privremeni stečajni upravitelj je po nalogu suda sačinio izviješće o gospodarsko financijskom stanju dužnika i o tome, postoje li razlozi za otvaranje stečajnog postupka i mogu li se imovinom dužnika namiriti troškovi stečajnog postupka. 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Prema odredbi čl.94. </w:t>
      </w:r>
      <w:r w:rsidRPr="008F044D">
        <w:rPr>
          <w:rFonts w:hAnsi="Times New Roman" w:ascii="Times New Roman"/>
          <w:b w:val="false"/>
        </w:rPr>
        <w:t xml:space="preserve">Stečajnog zakona </w:t>
      </w:r>
      <w:r w:rsidRPr="008F044D">
        <w:rPr>
          <w:rFonts w:hAnsi="Times New Roman" w:ascii="Times New Roman"/>
          <w:b w:val="false"/>
          <w:bCs/>
        </w:rPr>
        <w:t>(Narodne novine br. 71/15</w:t>
      </w:r>
      <w:r w:rsidR="001B26A2">
        <w:rPr>
          <w:rFonts w:hAnsi="Times New Roman" w:ascii="Times New Roman"/>
          <w:b w:val="false"/>
          <w:bCs/>
        </w:rPr>
        <w:t xml:space="preserve"> i 104/17</w:t>
      </w:r>
      <w:r w:rsidRPr="008F044D">
        <w:rPr>
          <w:rFonts w:hAnsi="Times New Roman" w:ascii="Times New Roman"/>
          <w:b w:val="false"/>
          <w:bCs/>
        </w:rPr>
        <w:t xml:space="preserve">, dalje: SZ-a) </w:t>
      </w:r>
      <w:r>
        <w:rPr>
          <w:rFonts w:hAnsi="Times New Roman" w:ascii="Times New Roman"/>
          <w:b w:val="false"/>
          <w:bCs/>
        </w:rPr>
        <w:t>steč</w:t>
      </w:r>
      <w:r w:rsidR="00A72719">
        <w:rPr>
          <w:rFonts w:hAnsi="Times New Roman" w:ascii="Times New Roman"/>
          <w:b w:val="false"/>
          <w:bCs/>
        </w:rPr>
        <w:t>ajni upravitelj ima pravo na nagrad</w:t>
      </w:r>
      <w:r>
        <w:rPr>
          <w:rFonts w:hAnsi="Times New Roman" w:ascii="Times New Roman"/>
          <w:b w:val="false"/>
          <w:bCs/>
        </w:rPr>
        <w:t>u za svoj rad i naknadu troškova.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Prema čl.4. Uredbe o kriterijima i načinu obračuna i plaćanja nagrade stečajnim upraviteljima (Narodne novine broj 105/15) privremenom stečajnom upravitelju pripada pravo na jednokratnu nagradu za poslove obavljene u prethodnom postupku u iznosu 3.000,00 do 20.000,00 kn, a koju nagradu određuje sud vodeći računa o složenosti poslova koje je obavio. </w:t>
      </w:r>
    </w:p>
    <w:p w:rsidRDefault="008F044D" w:rsidP="00017AED" w:rsidR="00CF426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Sud je </w:t>
      </w:r>
      <w:r w:rsidRPr="008F044D">
        <w:rPr>
          <w:rFonts w:hAnsi="Times New Roman" w:ascii="Times New Roman"/>
          <w:b w:val="false"/>
          <w:bCs/>
        </w:rPr>
        <w:t>privremen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stečajn</w:t>
      </w:r>
      <w:r>
        <w:rPr>
          <w:rFonts w:hAnsi="Times New Roman" w:ascii="Times New Roman"/>
          <w:b w:val="false"/>
          <w:bCs/>
        </w:rPr>
        <w:t>om</w:t>
      </w:r>
      <w:r w:rsidRPr="008F044D">
        <w:rPr>
          <w:rFonts w:hAnsi="Times New Roman" w:ascii="Times New Roman"/>
          <w:b w:val="false"/>
          <w:bCs/>
        </w:rPr>
        <w:t xml:space="preserve"> upravitelj</w:t>
      </w:r>
      <w:r>
        <w:rPr>
          <w:rFonts w:hAnsi="Times New Roman" w:ascii="Times New Roman"/>
          <w:b w:val="false"/>
          <w:bCs/>
        </w:rPr>
        <w:t xml:space="preserve">u odredio jednokratnu nagradu za rad  u prethodnom postupku vodeći pri tome računa o složenosti poslova </w:t>
      </w:r>
      <w:r>
        <w:rPr>
          <w:rFonts w:hAnsi="Times New Roman" w:ascii="Times New Roman"/>
          <w:b w:val="false"/>
        </w:rPr>
        <w:t>koje je privremen</w:t>
      </w:r>
      <w:r w:rsidR="00CF426E">
        <w:rPr>
          <w:rFonts w:hAnsi="Times New Roman" w:ascii="Times New Roman"/>
          <w:b w:val="false"/>
        </w:rPr>
        <w:t>i stečajni upravitelj obavio.</w:t>
      </w:r>
    </w:p>
    <w:p w:rsidRDefault="008F044D" w:rsidP="00017AED" w:rsidR="008F044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Budući je dužnik do završetka prethodnog postupka postao sposoban za plaćanje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zbog čega je obustavljen prethodni postupak, temeljem čl.128.st.9. SZ-a</w:t>
      </w:r>
      <w:r w:rsidR="00870362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dužan je naknaditi troškove prethodnog postupka koji se u konkretnom slučaju odnose na nagradu</w:t>
      </w:r>
      <w:r w:rsidR="0087036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privremenom stečajnom upravitelju. </w:t>
      </w:r>
    </w:p>
    <w:p w:rsidRDefault="00802C5F" w:rsidP="00695E13" w:rsidR="00695E13" w:rsidRPr="00695E1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P="005F4D3E" w:rsidR="00F222D9" w:rsidRPr="004727D1">
      <w:pPr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802C5F">
        <w:rPr>
          <w:rFonts w:hAnsi="Times New Roman" w:ascii="Times New Roman"/>
          <w:b w:val="false"/>
        </w:rPr>
        <w:t xml:space="preserve"> </w:t>
      </w:r>
      <w:r w:rsidR="00E74D20">
        <w:rPr>
          <w:rFonts w:hAnsi="Times New Roman" w:ascii="Times New Roman"/>
          <w:b w:val="false"/>
        </w:rPr>
        <w:t>24. travnja</w:t>
      </w:r>
      <w:r w:rsidR="00870362">
        <w:rPr>
          <w:rFonts w:hAnsi="Times New Roman" w:ascii="Times New Roman"/>
          <w:b w:val="false"/>
        </w:rPr>
        <w:t xml:space="preserve"> 2018</w:t>
      </w:r>
      <w:r w:rsidR="00F222D9" w:rsidRPr="004727D1">
        <w:rPr>
          <w:rFonts w:hAnsi="Times New Roman" w:ascii="Times New Roman"/>
          <w:b w:val="false"/>
        </w:rPr>
        <w:t xml:space="preserve">. </w:t>
      </w:r>
    </w:p>
    <w:p w:rsidRDefault="00F222D9" w:rsidP="001C462E" w:rsidR="00F222D9" w:rsidRPr="004727D1">
      <w:pPr>
        <w:jc w:val="center"/>
        <w:rPr>
          <w:rFonts w:hAnsi="Times New Roman" w:ascii="Times New Roman"/>
        </w:rPr>
      </w:pPr>
    </w:p>
    <w:p w:rsidRDefault="001C462E" w:rsidP="001C462E" w:rsidR="00F222D9" w:rsidRPr="004727D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4D3E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7F69DF" w:rsidP="007F69DF" w:rsidR="007F69DF" w:rsidRPr="00022D42">
      <w:pPr>
        <w:ind w:firstLine="708" w:left="1416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</w:t>
      </w:r>
      <w:r w:rsidR="004C6704" w:rsidRPr="004727D1">
        <w:rPr>
          <w:rFonts w:hAnsi="Times New Roman" w:ascii="Times New Roman"/>
          <w:b w:val="false"/>
        </w:rPr>
        <w:t>Daniela Korlević</w:t>
      </w:r>
    </w:p>
    <w:p w:rsidRDefault="00022D42" w:rsidP="001C462E" w:rsidR="00022D42" w:rsidRPr="00022D42">
      <w:pPr>
        <w:ind w:firstLine="708" w:left="1416"/>
        <w:jc w:val="center"/>
        <w:rPr>
          <w:rFonts w:hAnsi="Times New Roman" w:ascii="Times New Roman"/>
          <w:b w:val="false"/>
        </w:rPr>
      </w:pPr>
    </w:p>
    <w:p w:rsidRDefault="0044434D" w:rsidP="007F69DF" w:rsidR="001C462E" w:rsidRPr="007F69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 </w:t>
      </w:r>
      <w:r w:rsidR="009E6228">
        <w:rPr>
          <w:rFonts w:hAnsi="Times New Roman" w:ascii="Times New Roman"/>
          <w:b w:val="false"/>
        </w:rPr>
        <w:t xml:space="preserve"> </w:t>
      </w:r>
    </w:p>
    <w:p w:rsidRDefault="00711041" w:rsidP="00711041" w:rsidR="00711041" w:rsidRPr="00E74D20">
      <w:pPr>
        <w:rPr>
          <w:rFonts w:hAnsi="Times New Roman" w:ascii="Times New Roman"/>
          <w:b w:val="false"/>
        </w:rPr>
      </w:pPr>
      <w:r w:rsidRPr="00E74D20">
        <w:rPr>
          <w:rFonts w:hAnsi="Times New Roman" w:ascii="Times New Roman"/>
          <w:b w:val="false"/>
        </w:rPr>
        <w:t>UPUTA O PRAVNOM LIJEKU:</w:t>
      </w:r>
    </w:p>
    <w:p w:rsidRDefault="00802C5F" w:rsidP="00214C3F" w:rsidR="00802C5F" w:rsidRPr="00802C5F">
      <w:pPr>
        <w:jc w:val="both"/>
        <w:rPr>
          <w:rFonts w:hAnsi="Times New Roman" w:ascii="Times New Roman"/>
          <w:b w:val="false"/>
        </w:rPr>
      </w:pPr>
      <w:r w:rsidRPr="00802C5F">
        <w:rPr>
          <w:rFonts w:hAnsi="Times New Roman" w:ascii="Times New Roman"/>
          <w:b w:val="false"/>
        </w:rPr>
        <w:t xml:space="preserve">Protiv rješenja </w:t>
      </w:r>
      <w:r>
        <w:rPr>
          <w:rFonts w:hAnsi="Times New Roman" w:ascii="Times New Roman"/>
          <w:b w:val="false"/>
        </w:rPr>
        <w:t>pravo na žalbu imaju stečajni upravitelj, dužnik pojedinac i svaki stečajni vjerovnik (čl.94.st.5. SZ-a).</w:t>
      </w:r>
      <w:r w:rsidRPr="00802C5F">
        <w:rPr>
          <w:rFonts w:hAnsi="Times New Roman" w:ascii="Times New Roman"/>
          <w:b w:val="false"/>
        </w:rPr>
        <w:t xml:space="preserve">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sectPr w:rsidSect="00E74D20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33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1C462E">
      <w:rPr>
        <w:rFonts w:hAnsi="Times New Roman" w:ascii="Times New Roman"/>
        <w:b w:val="false"/>
      </w:rPr>
      <w:t>Poslovni broj</w:t>
    </w:r>
    <w:r w:rsidR="001C462E" w:rsidRPr="004727D1">
      <w:rPr>
        <w:rFonts w:hAnsi="Times New Roman" w:ascii="Times New Roman"/>
        <w:b w:val="false"/>
      </w:rPr>
      <w:t xml:space="preserve"> 15 St-</w:t>
    </w:r>
    <w:r w:rsidR="001C462E">
      <w:rPr>
        <w:rFonts w:hAnsi="Times New Roman" w:ascii="Times New Roman"/>
        <w:b w:val="false"/>
      </w:rPr>
      <w:t>533/17</w:t>
    </w:r>
    <w:r w:rsidR="001C462E" w:rsidRPr="001C462E">
      <w:rPr>
        <w:rFonts w:hAnsi="Times New Roman" w:ascii="Times New Roman"/>
        <w:b w:val="false"/>
      </w:rPr>
      <w:t>-19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AED"/>
    <w:rsid w:val="00017D8C"/>
    <w:rsid w:val="000219BB"/>
    <w:rsid w:val="00022408"/>
    <w:rsid w:val="00022D42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6A2"/>
    <w:rsid w:val="001B2D0B"/>
    <w:rsid w:val="001B63CC"/>
    <w:rsid w:val="001C2C82"/>
    <w:rsid w:val="001C2F51"/>
    <w:rsid w:val="001C2F77"/>
    <w:rsid w:val="001C462E"/>
    <w:rsid w:val="001C5D97"/>
    <w:rsid w:val="001C645A"/>
    <w:rsid w:val="001C69EB"/>
    <w:rsid w:val="001D0612"/>
    <w:rsid w:val="001D0F99"/>
    <w:rsid w:val="001D4452"/>
    <w:rsid w:val="001D6439"/>
    <w:rsid w:val="001D7684"/>
    <w:rsid w:val="001E039D"/>
    <w:rsid w:val="001E1221"/>
    <w:rsid w:val="001E1995"/>
    <w:rsid w:val="001E33C9"/>
    <w:rsid w:val="001E33E9"/>
    <w:rsid w:val="001E71AF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AA1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3CC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434D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B3D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4D3E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BB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7A37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69DF"/>
    <w:rsid w:val="007F791D"/>
    <w:rsid w:val="00800D3D"/>
    <w:rsid w:val="0080259B"/>
    <w:rsid w:val="00802877"/>
    <w:rsid w:val="00802918"/>
    <w:rsid w:val="00802C5F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0362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044D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E6228"/>
    <w:rsid w:val="009F04E1"/>
    <w:rsid w:val="009F36E4"/>
    <w:rsid w:val="009F4CD6"/>
    <w:rsid w:val="009F5FDC"/>
    <w:rsid w:val="009F7820"/>
    <w:rsid w:val="00A00227"/>
    <w:rsid w:val="00A02153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719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433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15F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26E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107F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4D20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16CF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7A3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3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3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3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3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balonia" w:type="paragraph">
    <w:name w:val="Balloon Text"/>
    <w:basedOn w:val="Normal"/>
    <w:link w:val="TekstbaloniaChar"/>
    <w:rsid w:val="00737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7A3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3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3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3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3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05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63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84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METING d.o.o.</izvorni_sadrzaj>
    <derivirana_varijabla naziv="DomainObject.Predmet.ProtustrankaFormated_1">  METING d.o.o.</derivirana_varijabla>
  </DomainObject.Predmet.ProtustrankaFormated>
  <DomainObject.Predmet.ProtustrankaFormatedOIB>
    <izvorni_sadrzaj>  METING d.o.o., OIB 63598506531</izvorni_sadrzaj>
    <derivirana_varijabla naziv="DomainObject.Predmet.ProtustrankaFormatedOIB_1">  METING d.o.o., OIB 63598506531</derivirana_varijabla>
  </DomainObject.Predmet.ProtustrankaFormatedOIB>
  <DomainObject.Predmet.ProtustrankaFormatedWithAdress>
    <izvorni_sadrzaj> METING d.o.o., Crikvenička 5, 53000 Gospić</izvorni_sadrzaj>
    <derivirana_varijabla naziv="DomainObject.Predmet.ProtustrankaFormatedWithAdress_1"> METING d.o.o., Crikvenička 5, 53000 Gospić</derivirana_varijabla>
  </DomainObject.Predmet.ProtustrankaFormatedWithAdress>
  <DomainObject.Predmet.ProtustrankaFormatedWithAdressOIB>
    <izvorni_sadrzaj> METING d.o.o., OIB 63598506531, Crikvenička 5, 53000 Gospić</izvorni_sadrzaj>
    <derivirana_varijabla naziv="DomainObject.Predmet.ProtustrankaFormatedWithAdressOIB_1"> METING d.o.o., OIB 63598506531, Crikvenička 5, 53000 Gospić</derivirana_varijabla>
  </DomainObject.Predmet.ProtustrankaFormatedWithAdressOIB>
  <DomainObject.Predmet.ProtustrankaWithAdress>
    <izvorni_sadrzaj>METING d.o.o. Crikvenička 5, 53000 Gospić</izvorni_sadrzaj>
    <derivirana_varijabla naziv="DomainObject.Predmet.ProtustrankaWithAdress_1">METING d.o.o. Crikvenička 5, 53000 Gospić</derivirana_varijabla>
  </DomainObject.Predmet.ProtustrankaWithAdress>
  <DomainObject.Predmet.ProtustrankaWithAdressOIB>
    <izvorni_sadrzaj>METING d.o.o., OIB 63598506531, Crikvenička 5, 53000 Gospić</izvorni_sadrzaj>
    <derivirana_varijabla naziv="DomainObject.Predmet.ProtustrankaWithAdressOIB_1">METING d.o.o., OIB 63598506531, Crikvenička 5, 53000 Gospić</derivirana_varijabla>
  </DomainObject.Predmet.ProtustrankaWithAdressOIB>
  <DomainObject.Predmet.ProtustrankaNazivFormated>
    <izvorni_sadrzaj>METING d.o.o.</izvorni_sadrzaj>
    <derivirana_varijabla naziv="DomainObject.Predmet.ProtustrankaNazivFormated_1">METING d.o.o.</derivirana_varijabla>
  </DomainObject.Predmet.ProtustrankaNazivFormated>
  <DomainObject.Predmet.ProtustrankaNazivFormatedOIB>
    <izvorni_sadrzaj>METING d.o.o., OIB 63598506531</izvorni_sadrzaj>
    <derivirana_varijabla naziv="DomainObject.Predmet.ProtustrankaNazivFormatedOIB_1">METING d.o.o., OIB 63598506531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METING d.o.o.</item>
    </izvorni_sadrzaj>
    <derivirana_varijabla naziv="DomainObject.Predmet.ProtuStrankaListFormated_1">
      <item>METING d.o.o.</item>
    </derivirana_varijabla>
  </DomainObject.Predmet.ProtuStrankaListFormated>
  <DomainObject.Predmet.ProtuStrankaListFormatedOIB>
    <izvorni_sadrzaj>
      <item>METING d.o.o., OIB 63598506531</item>
    </izvorni_sadrzaj>
    <derivirana_varijabla naziv="DomainObject.Predmet.ProtuStrankaListFormatedOIB_1">
      <item>METING d.o.o., OIB 63598506531</item>
    </derivirana_varijabla>
  </DomainObject.Predmet.ProtuStrankaListFormatedOIB>
  <DomainObject.Predmet.ProtuStrankaListFormatedWithAdress>
    <izvorni_sadrzaj>
      <item>METING d.o.o., Crikvenička 5, 53000 Gospić</item>
    </izvorni_sadrzaj>
    <derivirana_varijabla naziv="DomainObject.Predmet.ProtuStrankaListFormatedWithAdress_1">
      <item>METING d.o.o., Crikvenička 5, 53000 Gospić</item>
    </derivirana_varijabla>
  </DomainObject.Predmet.ProtuStrankaListFormatedWithAdress>
  <DomainObject.Predmet.ProtuStrankaListFormatedWithAdressOIB>
    <izvorni_sadrzaj>
      <item>METING d.o.o., OIB 63598506531, Crikvenička 5, 53000 Gospić</item>
    </izvorni_sadrzaj>
    <derivirana_varijabla naziv="DomainObject.Predmet.ProtuStrankaListFormatedWithAdressOIB_1">
      <item>METING d.o.o., OIB 63598506531, Crikvenička 5, 53000 Gospić</item>
    </derivirana_varijabla>
  </DomainObject.Predmet.ProtuStrankaListFormatedWithAdressOIB>
  <DomainObject.Predmet.ProtuStrankaListNazivFormated>
    <izvorni_sadrzaj>
      <item>METING d.o.o.</item>
    </izvorni_sadrzaj>
    <derivirana_varijabla naziv="DomainObject.Predmet.ProtuStrankaListNazivFormated_1">
      <item>METING d.o.o.</item>
    </derivirana_varijabla>
  </DomainObject.Predmet.ProtuStrankaListNazivFormated>
  <DomainObject.Predmet.ProtuStrankaListNazivFormatedOIB>
    <izvorni_sadrzaj>
      <item>METING d.o.o., OIB 63598506531</item>
    </izvorni_sadrzaj>
    <derivirana_varijabla naziv="DomainObject.Predmet.ProtuStrankaListNazivFormatedOIB_1">
      <item>METING d.o.o., OIB 63598506531</item>
    </derivirana_varijabla>
  </DomainObject.Predmet.ProtuStrankaListNazivFormatedOIB>
  <DomainObject.Predmet.OstaliListFormated>
    <izvorni_sadrzaj>
      <item>Marijan Mraović</item>
    </izvorni_sadrzaj>
    <derivirana_varijabla naziv="DomainObject.Predmet.OstaliListFormated_1">
      <item>Marijan Mraović</item>
    </derivirana_varijabla>
  </DomainObject.Predmet.OstaliListFormated>
  <DomainObject.Predmet.OstaliListFormatedOIB>
    <izvorni_sadrzaj>
      <item>Marijan Mraović, OIB 55494599946</item>
    </izvorni_sadrzaj>
    <derivirana_varijabla naziv="DomainObject.Predmet.OstaliListFormatedOIB_1">
      <item>Marijan Mraović, OIB 55494599946</item>
    </derivirana_varijabla>
  </DomainObject.Predmet.OstaliListFormatedOIB>
  <DomainObject.Predmet.OstaliListFormatedWithAdress>
    <izvorni_sadrzaj>
      <item>Marijan Mraović, Novoselo Bilajsko 234, 53000 Novoselo Bilajsko</item>
    </izvorni_sadrzaj>
    <derivirana_varijabla naziv="DomainObject.Predmet.OstaliListFormatedWithAdress_1">
      <item>Marijan Mraović, Novoselo Bilajsko 234, 53000 Novoselo Bilajsko</item>
    </derivirana_varijabla>
  </DomainObject.Predmet.OstaliListFormatedWithAdress>
  <DomainObject.Predmet.OstaliListFormatedWithAdressOIB>
    <izvorni_sadrzaj>
      <item>Marijan Mraović, OIB 55494599946, Novoselo Bilajsko 234, 53000 Novoselo Bilajsko</item>
    </izvorni_sadrzaj>
    <derivirana_varijabla naziv="DomainObject.Predmet.OstaliListFormatedWithAdressOIB_1">
      <item>Marijan Mraović, OIB 55494599946, Novoselo Bilajsko 234, 53000 Novoselo Bilajsko</item>
    </derivirana_varijabla>
  </DomainObject.Predmet.OstaliListFormatedWithAdressOIB>
  <DomainObject.Predmet.OstaliListNazivFormated>
    <izvorni_sadrzaj>
      <item>Marijan Mraović</item>
    </izvorni_sadrzaj>
    <derivirana_varijabla naziv="DomainObject.Predmet.OstaliListNazivFormated_1">
      <item>Marijan Mraović</item>
    </derivirana_varijabla>
  </DomainObject.Predmet.OstaliListNazivFormated>
  <DomainObject.Predmet.OstaliListNazivFormatedOIB>
    <izvorni_sadrzaj>
      <item>Marijan Mraović, OIB 55494599946</item>
    </izvorni_sadrzaj>
    <derivirana_varijabla naziv="DomainObject.Predmet.OstaliListNazivFormatedOIB_1">
      <item>Marijan Mraović, OIB 55494599946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METING d.o.o.</izvorni_sadrzaj>
    <derivirana_varijabla naziv="DomainObject.Predmet.ProtustrankaIDrugi_1">METING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METING d.o.o., OIB 63598506531, Crikvenička 5, 53000 Gospić</izvorni_sadrzaj>
    <derivirana_varijabla naziv="DomainObject.Predmet.ProtustrankaIDrugiAdressOIB_1">METING d.o.o., OIB 63598506531, Crikvenička 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METING d.o.o.</item>
      <item>Marijan Mraović</item>
    </izvorni_sadrzaj>
    <derivirana_varijabla naziv="DomainObject.Predmet.SudioniciListNaziv_1">
      <item>FINA  Rijeka</item>
      <item>METING d.o.o.</item>
      <item>Marijan Mraović</item>
    </derivirana_varijabla>
  </DomainObject.Predmet.SudioniciListNaziv>
  <DomainObject.Predmet.SudioniciListAdressOIB>
    <izvorni_sadrzaj>
      <item>FINA  Rijeka, OIB 85821130368, Frana Kurelca 8,51000 Rijeka</item>
      <item>METING d.o.o., OIB 63598506531, Crikvenička 5,53000 Gospić</item>
      <item>Marijan Mraović, OIB 55494599946, Novoselo Bilajsko 234,53000 Novoselo Bilajsko</item>
    </izvorni_sadrzaj>
    <derivirana_varijabla naziv="DomainObject.Predmet.SudioniciListAdressOIB_1">
      <item>FINA  Rijeka, OIB 85821130368, Frana Kurelca 8,51000 Rijeka</item>
      <item>METING d.o.o., OIB 63598506531, Crikvenička 5,53000 Gospić</item>
      <item>Marijan Mraović, OIB 55494599946, Novoselo Bilajsko 234,53000 Novoselo Bilajsko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63598506531</item>
      <item>, OIB 55494599946</item>
    </izvorni_sadrzaj>
    <derivirana_varijabla naziv="DomainObject.Predmet.SudioniciListNazivOIB_1">
      <item>, OIB 85821130368</item>
      <item>, OIB 63598506531</item>
      <item>, OIB 55494599946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B43F1-1E3E-4333-9910-0E8387E33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658</properties:Words>
  <properties:Characters>3794</properties:Characters>
  <properties:Lines>88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2018-04-23T12:02:00Z</dcterms:created>
  <dc:creator>korlevicd</dc:creator>
  <cp:lastModifiedBy>Jasna Radulović</cp:lastModifiedBy>
  <cp:lastPrinted>2018-04-24T12:03:00Z</cp:lastPrinted>
  <dcterms:modified xmlns:xsi="http://www.w3.org/2001/XMLSchema-instance" xsi:type="dcterms:W3CDTF">2018-04-24T12:05:00Z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(533-17 obustava čl. 128.čl.9. nagrada i naknada privremenom.docx)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