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27b9" w14:paraId="5ba27b9" w:rsidRDefault="008511A6" w:rsidP="00A86A4D" w:rsidR="008511A6" w:rsidRPr="008511A6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outlineLvl w:val="1"/>
        <w15:collapsed w:val="false"/>
        <w:rPr>
          <w:rFonts w:cs="Times New Roman" w:eastAsia="Times New Roman"/>
          <w:noProof/>
          <w:sz w:val="20"/>
          <w:szCs w:val="20"/>
          <w:lang w:eastAsia="hr-HR"/>
        </w:rPr>
      </w:pPr>
      <w:bookmarkStart w:name="_GoBack" w:id="0"/>
      <w:bookmarkEnd w:id="0"/>
      <w:r w:rsidRPr="008511A6">
        <w:rPr>
          <w:rFonts w:cs="Times New Roman" w:eastAsia="Times New Roman"/>
          <w:bCs/>
          <w:szCs w:val="24"/>
          <w:lang w:eastAsia="hr-HR"/>
        </w:rPr>
        <w:t xml:space="preserve">         </w:t>
      </w:r>
      <w:r w:rsidRPr="008511A6">
        <w:rPr>
          <w:rFonts w:cs="Times New Roman" w:eastAsia="Times New Roman"/>
          <w:sz w:val="28"/>
          <w:szCs w:val="20"/>
          <w:lang w:eastAsia="hr-HR"/>
        </w:rPr>
        <w:t xml:space="preserve">       </w:t>
      </w:r>
      <w:r w:rsidR="00A86A4D">
        <w:rPr>
          <w:rFonts w:cs="Times New Roman" w:eastAsia="Times New Roman"/>
          <w:sz w:val="20"/>
          <w:szCs w:val="20"/>
          <w:lang w:eastAsia="hr-HR"/>
        </w:rPr>
        <w:tab/>
      </w:r>
    </w:p>
    <w:p w:rsidRDefault="00A86A4D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  <w:r w:rsidRPr="008511A6">
        <w:rPr>
          <w:rFonts w:cs="Times New Roman" w:eastAsia="Times New Roman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579755</wp:posOffset>
            </wp:positionH>
            <wp:positionV relativeFrom="paragraph">
              <wp:posOffset>53340</wp:posOffset>
            </wp:positionV>
            <wp:extent cy="654685" cx="50292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4685" cx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REPUBLIKA HRVATSKA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 2/II, desno (p.p. 432)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AC6C38">
        <w:rPr>
          <w:rFonts w:cs="Times New Roman" w:eastAsia="Times New Roman"/>
          <w:szCs w:val="24"/>
          <w:lang w:eastAsia="hr-HR"/>
        </w:rPr>
        <w:tab/>
      </w:r>
      <w:r w:rsidR="00AC6C38" w:rsidRPr="008511A6">
        <w:rPr>
          <w:rFonts w:cs="Times New Roman" w:eastAsia="Times New Roman"/>
          <w:szCs w:val="24"/>
          <w:lang w:eastAsia="hr-HR"/>
        </w:rPr>
        <w:t>20.St-</w:t>
      </w:r>
      <w:r w:rsidR="007A522F">
        <w:rPr>
          <w:rFonts w:cs="Times New Roman" w:eastAsia="Times New Roman"/>
          <w:szCs w:val="24"/>
          <w:lang w:eastAsia="hr-HR"/>
        </w:rPr>
        <w:t>2574</w:t>
      </w:r>
      <w:r w:rsidR="00AC6C38">
        <w:rPr>
          <w:rFonts w:cs="Times New Roman" w:eastAsia="Times New Roman"/>
          <w:szCs w:val="24"/>
          <w:lang w:eastAsia="hr-HR"/>
        </w:rPr>
        <w:t>/16</w:t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 w:val="20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-284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J E Š E N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Trgovački sud u Zagrebu po sucu pojedincu Luciji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Butigan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, </w:t>
      </w:r>
      <w:r w:rsidR="007A522F" w:rsidRPr="007A522F">
        <w:rPr>
          <w:szCs w:val="24"/>
        </w:rPr>
        <w:t xml:space="preserve">postupajući po prijedlogu Financijske agencije Zagreb, Regionalni centar Zagreb, Trg svibanjskih žrtava 1995, 1. u stečajnom postupku nad dužnikom AGRO-ZDENČINA proizvodno-uslužno d.o.o., Donja Zdenčina (Općina Klinča Sela), Karla </w:t>
      </w:r>
      <w:proofErr w:type="spellStart"/>
      <w:r w:rsidR="007A522F" w:rsidRPr="007A522F">
        <w:rPr>
          <w:szCs w:val="24"/>
        </w:rPr>
        <w:t>Vodopića</w:t>
      </w:r>
      <w:proofErr w:type="spellEnd"/>
      <w:r w:rsidR="007A522F" w:rsidRPr="007A522F">
        <w:rPr>
          <w:szCs w:val="24"/>
        </w:rPr>
        <w:t xml:space="preserve"> 21, OIB:36462959</w:t>
      </w:r>
      <w:r w:rsidR="007A522F">
        <w:rPr>
          <w:szCs w:val="24"/>
        </w:rPr>
        <w:t>270</w:t>
      </w:r>
      <w:r w:rsidR="00C85CF6">
        <w:t xml:space="preserve">, </w:t>
      </w:r>
      <w:r w:rsidRPr="008511A6">
        <w:rPr>
          <w:rFonts w:cs="Times New Roman" w:eastAsia="Times New Roman"/>
          <w:szCs w:val="24"/>
          <w:lang w:eastAsia="hr-HR"/>
        </w:rPr>
        <w:t xml:space="preserve"> dana </w:t>
      </w:r>
      <w:r w:rsidR="007A522F">
        <w:rPr>
          <w:rFonts w:cs="Times New Roman" w:eastAsia="Times New Roman"/>
          <w:szCs w:val="24"/>
          <w:lang w:eastAsia="hr-HR"/>
        </w:rPr>
        <w:t>18</w:t>
      </w:r>
      <w:r w:rsidR="006C1DA1">
        <w:rPr>
          <w:rFonts w:cs="Times New Roman" w:eastAsia="Times New Roman"/>
          <w:szCs w:val="24"/>
          <w:lang w:eastAsia="hr-HR"/>
        </w:rPr>
        <w:t xml:space="preserve">. </w:t>
      </w:r>
      <w:r w:rsidR="00AC6C38">
        <w:rPr>
          <w:rFonts w:cs="Times New Roman" w:eastAsia="Times New Roman"/>
          <w:szCs w:val="24"/>
          <w:lang w:eastAsia="hr-HR"/>
        </w:rPr>
        <w:t>siječnja 2018</w:t>
      </w:r>
      <w:r w:rsidRPr="008511A6">
        <w:rPr>
          <w:rFonts w:cs="Times New Roman" w:eastAsia="Times New Roman"/>
          <w:szCs w:val="24"/>
          <w:lang w:eastAsia="hr-HR"/>
        </w:rPr>
        <w:t>. godine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i j e š i o     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8511A6" w:rsidP="007A522F" w:rsidR="00BC6A94" w:rsidRPr="00BC6A94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I. 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BC6A94" w:rsidRPr="00BC6A94">
        <w:rPr>
          <w:color w:val="000000"/>
          <w:szCs w:val="24"/>
        </w:rPr>
        <w:t>Zakazuje se ročište radi rasprave o pretpostavkama za otvaranje stečajnog postupka kod dužnika za dan:</w:t>
      </w:r>
    </w:p>
    <w:p w:rsidRDefault="007A522F" w:rsidP="00BC6A94" w:rsidR="00BC6A94" w:rsidRPr="002D024E">
      <w:pPr>
        <w:ind w:firstLine="720"/>
        <w:jc w:val="center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15</w:t>
      </w:r>
      <w:r w:rsidR="00DA51B6" w:rsidRPr="002D024E">
        <w:rPr>
          <w:b/>
          <w:color w:val="000000"/>
          <w:szCs w:val="24"/>
          <w:u w:val="single"/>
        </w:rPr>
        <w:t xml:space="preserve">. </w:t>
      </w:r>
      <w:r>
        <w:rPr>
          <w:b/>
          <w:color w:val="000000"/>
          <w:szCs w:val="24"/>
          <w:u w:val="single"/>
        </w:rPr>
        <w:t>veljače 2018. u 09,5</w:t>
      </w:r>
      <w:r w:rsidR="00DA51B6" w:rsidRPr="002D024E">
        <w:rPr>
          <w:b/>
          <w:color w:val="000000"/>
          <w:szCs w:val="24"/>
          <w:u w:val="single"/>
        </w:rPr>
        <w:t>0</w:t>
      </w:r>
      <w:r w:rsidR="00BC6A94" w:rsidRPr="002D024E">
        <w:rPr>
          <w:b/>
          <w:color w:val="000000"/>
          <w:szCs w:val="24"/>
          <w:u w:val="single"/>
        </w:rPr>
        <w:t xml:space="preserve"> sati</w:t>
      </w:r>
    </w:p>
    <w:p w:rsidRDefault="00BC6A94" w:rsidP="00BC6A94" w:rsidR="00BC6A94">
      <w:pPr>
        <w:ind w:firstLine="720"/>
        <w:jc w:val="center"/>
        <w:rPr>
          <w:color w:val="000000"/>
          <w:szCs w:val="24"/>
        </w:rPr>
      </w:pPr>
    </w:p>
    <w:p w:rsidRDefault="00BC6A94" w:rsidP="00BC6A94" w:rsidR="00BC6A94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na Trgovačkom sudu u Zagrebu, soba 91 (II kat) u zgradi ovog suda u Zagrebu, Petrinjska 8, na koje se pozivaju dostavom ovog rješenja:</w:t>
      </w:r>
    </w:p>
    <w:p w:rsidRDefault="00BC6A94" w:rsidP="00BC6A94" w:rsidR="00BC6A94">
      <w:pPr>
        <w:ind w:firstLine="720"/>
        <w:rPr>
          <w:color w:val="000000"/>
          <w:szCs w:val="24"/>
        </w:rPr>
      </w:pPr>
    </w:p>
    <w:p w:rsidRDefault="00515E53" w:rsidP="00BC6A94" w:rsidR="00BC6A94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>
        <w:rPr>
          <w:color w:val="000000"/>
          <w:szCs w:val="24"/>
        </w:rPr>
        <w:t>Predlagatelj FINA</w:t>
      </w:r>
    </w:p>
    <w:p w:rsidRDefault="00BC6A94" w:rsidP="00BC6A94" w:rsidR="009A14BE" w:rsidRPr="009A14BE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 w:rsidRPr="009A14BE">
        <w:rPr>
          <w:color w:val="000000"/>
          <w:szCs w:val="24"/>
        </w:rPr>
        <w:t xml:space="preserve">Dužnik  </w:t>
      </w:r>
      <w:r w:rsidR="007A522F" w:rsidRPr="007A522F">
        <w:rPr>
          <w:szCs w:val="24"/>
        </w:rPr>
        <w:t xml:space="preserve">AGRO-ZDENČINA proizvodno-uslužno d.o.o., Donja Zdenčina (Općina Klinča Sela), Karla </w:t>
      </w:r>
      <w:proofErr w:type="spellStart"/>
      <w:r w:rsidR="007A522F" w:rsidRPr="007A522F">
        <w:rPr>
          <w:szCs w:val="24"/>
        </w:rPr>
        <w:t>Vodopića</w:t>
      </w:r>
      <w:proofErr w:type="spellEnd"/>
      <w:r w:rsidR="007A522F" w:rsidRPr="007A522F">
        <w:rPr>
          <w:szCs w:val="24"/>
        </w:rPr>
        <w:t xml:space="preserve"> 21</w:t>
      </w:r>
    </w:p>
    <w:p w:rsidRDefault="00DA51B6" w:rsidP="002D024E" w:rsidR="009A14BE" w:rsidRPr="00DA51B6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>
        <w:rPr>
          <w:color w:val="000000"/>
          <w:szCs w:val="24"/>
        </w:rPr>
        <w:t>Zakonski zastupnik</w:t>
      </w:r>
      <w:r w:rsidR="00BC6A94" w:rsidRPr="009A14BE">
        <w:rPr>
          <w:color w:val="000000"/>
          <w:szCs w:val="24"/>
        </w:rPr>
        <w:t xml:space="preserve"> dužnika </w:t>
      </w:r>
      <w:r w:rsidR="007A522F">
        <w:rPr>
          <w:szCs w:val="24"/>
        </w:rPr>
        <w:t xml:space="preserve">Vladimir Juratović, Donja Zdenčina, Karla </w:t>
      </w:r>
      <w:proofErr w:type="spellStart"/>
      <w:r w:rsidR="007A522F">
        <w:rPr>
          <w:szCs w:val="24"/>
        </w:rPr>
        <w:t>Vodopića</w:t>
      </w:r>
      <w:proofErr w:type="spellEnd"/>
      <w:r w:rsidR="007A522F">
        <w:rPr>
          <w:szCs w:val="24"/>
        </w:rPr>
        <w:t xml:space="preserve"> 21</w:t>
      </w:r>
    </w:p>
    <w:p w:rsidRDefault="00BC6A94" w:rsidP="005A5CBF" w:rsidR="00BC6A94" w:rsidRPr="008511A6">
      <w:pPr>
        <w:widowControl w:val="false"/>
        <w:overflowPunct w:val="false"/>
        <w:autoSpaceDE w:val="false"/>
        <w:autoSpaceDN w:val="false"/>
        <w:adjustRightInd w:val="false"/>
        <w:ind w:hanging="426" w:left="426"/>
        <w:jc w:val="both"/>
        <w:rPr>
          <w:rFonts w:cs="Times New Roman" w:eastAsia="Times New Roman"/>
          <w:szCs w:val="24"/>
          <w:lang w:eastAsia="hr-HR"/>
        </w:rPr>
      </w:pPr>
    </w:p>
    <w:p w:rsidRDefault="007A522F" w:rsidP="005E658E" w:rsidR="007A522F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Default="00EB314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Zagrebu, </w:t>
      </w:r>
      <w:r w:rsidR="005A3596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54882">
        <w:rPr>
          <w:rFonts w:cs="Times New Roman" w:eastAsia="Times New Roman"/>
          <w:szCs w:val="24"/>
          <w:lang w:eastAsia="hr-HR"/>
        </w:rPr>
        <w:t>siječnja 2018</w:t>
      </w:r>
      <w:r w:rsidR="008511A6" w:rsidRPr="008511A6">
        <w:rPr>
          <w:rFonts w:cs="Times New Roman" w:eastAsia="Times New Roman"/>
          <w:szCs w:val="24"/>
          <w:lang w:eastAsia="hr-HR"/>
        </w:rPr>
        <w:t>.</w:t>
      </w:r>
    </w:p>
    <w:p w:rsidRDefault="008511A6" w:rsidP="008511A6" w:rsidR="00E82ED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A54882" w:rsidP="00A54882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="008511A6" w:rsidRPr="008511A6">
        <w:rPr>
          <w:rFonts w:cs="Times New Roman" w:eastAsia="Times New Roman"/>
          <w:szCs w:val="24"/>
          <w:lang w:eastAsia="hr-HR"/>
        </w:rPr>
        <w:t>SUDAC:</w:t>
      </w:r>
    </w:p>
    <w:p w:rsidRDefault="008511A6" w:rsidP="00E82ED8" w:rsidR="008511A6" w:rsidRPr="008511A6">
      <w:pPr>
        <w:widowControl w:val="false"/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</w:t>
      </w:r>
      <w:r w:rsidR="005A7882">
        <w:rPr>
          <w:rFonts w:cs="Times New Roman" w:eastAsia="Times New Roman"/>
          <w:szCs w:val="24"/>
          <w:lang w:eastAsia="hr-HR"/>
        </w:rPr>
        <w:t xml:space="preserve">             LUCIJA BUTIGAN</w:t>
      </w:r>
      <w:r w:rsidR="009720BA">
        <w:rPr>
          <w:rFonts w:cs="Times New Roman" w:eastAsia="Times New Roman"/>
          <w:szCs w:val="24"/>
          <w:lang w:eastAsia="hr-HR"/>
        </w:rPr>
        <w:t>,v.r.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i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Uputa o pravnom lijeku:</w:t>
      </w:r>
    </w:p>
    <w:p w:rsidRDefault="007A522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 w:rsidR="005A3596">
        <w:rPr>
          <w:rFonts w:cs="Times New Roman" w:eastAsia="Times New Roman"/>
          <w:szCs w:val="24"/>
          <w:lang w:eastAsia="hr-HR"/>
        </w:rPr>
        <w:t>žalba nije dopuštena (čl. 278 ZPP-a u svezi s čl. 10. SZ-a).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9720BA" w:rsidP="009720BA" w:rsidR="009720BA">
      <w:pPr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720BA" w:rsidP="009720BA" w:rsidR="009720BA">
      <w:pPr>
        <w:ind w:left="4956"/>
      </w:pPr>
      <w:r>
        <w:tab/>
        <w:t xml:space="preserve">   Monika Grbac</w:t>
      </w:r>
    </w:p>
    <w:p w:rsidRDefault="00E33188" w:rsidP="009720BA" w:rsidR="00E33188" w:rsidRPr="007A522F">
      <w:pPr>
        <w:pStyle w:val="Odlomakpopisa"/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sectPr w:rsidSect="00A86A4D" w:rsidR="00E33188" w:rsidRPr="007A522F">
      <w:headerReference w:type="default" r:id="rId10"/>
      <w:pgSz w:h="16838" w:w="11906"/>
      <w:pgMar w:gutter="0" w:footer="708" w:header="708" w:left="1418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772" w:rsidP="00C45772" w:rsidR="00C45772">
      <w:r>
        <w:separator/>
      </w:r>
    </w:p>
  </w:endnote>
  <w:endnote w:id="0" w:type="continuationSeparator">
    <w:p w:rsidRDefault="00C45772" w:rsidP="00C45772" w:rsidR="00C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772" w:rsidP="00C45772" w:rsidR="00C45772">
      <w:r>
        <w:separator/>
      </w:r>
    </w:p>
  </w:footnote>
  <w:footnote w:id="0" w:type="continuationSeparator">
    <w:p w:rsidRDefault="00C45772" w:rsidP="00C45772" w:rsidR="00C45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4580863"/>
      <w:docPartObj>
        <w:docPartGallery w:val="Page Numbers (Top of Page)"/>
        <w:docPartUnique/>
      </w:docPartObj>
    </w:sdtPr>
    <w:sdtEndPr/>
    <w:sdtContent>
      <w:p w:rsidRDefault="00C45772" w:rsidP="00C45772" w:rsidR="00C4577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22F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>
          <w:tab/>
        </w:r>
        <w:r w:rsidRPr="008511A6">
          <w:rPr>
            <w:rFonts w:cs="Times New Roman" w:eastAsia="Times New Roman"/>
            <w:szCs w:val="24"/>
            <w:lang w:eastAsia="hr-HR"/>
          </w:rPr>
          <w:t>20.St-</w:t>
        </w:r>
        <w:r w:rsidR="002D024E">
          <w:rPr>
            <w:rFonts w:cs="Times New Roman" w:eastAsia="Times New Roman"/>
            <w:szCs w:val="24"/>
            <w:lang w:eastAsia="hr-HR"/>
          </w:rPr>
          <w:t>5387</w:t>
        </w:r>
        <w:r>
          <w:rPr>
            <w:rFonts w:cs="Times New Roman" w:eastAsia="Times New Roman"/>
            <w:szCs w:val="24"/>
            <w:lang w:eastAsia="hr-HR"/>
          </w:rPr>
          <w:t>/16</w:t>
        </w:r>
      </w:p>
    </w:sdtContent>
  </w:sdt>
  <w:p w:rsidRDefault="00C45772" w:rsidR="00C457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0136"/>
    <w:multiLevelType w:val="hybridMultilevel"/>
    <w:tmpl w:val="9A82FA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B3"/>
    <w:rsid w:val="00011808"/>
    <w:rsid w:val="00024322"/>
    <w:rsid w:val="00070878"/>
    <w:rsid w:val="002B6CD2"/>
    <w:rsid w:val="002D024E"/>
    <w:rsid w:val="003E4C0F"/>
    <w:rsid w:val="004B5305"/>
    <w:rsid w:val="004C19E9"/>
    <w:rsid w:val="00515E53"/>
    <w:rsid w:val="005A3596"/>
    <w:rsid w:val="005A5CBF"/>
    <w:rsid w:val="005A7882"/>
    <w:rsid w:val="005E658E"/>
    <w:rsid w:val="00622743"/>
    <w:rsid w:val="00651219"/>
    <w:rsid w:val="006C1DA1"/>
    <w:rsid w:val="007A522F"/>
    <w:rsid w:val="00830DE8"/>
    <w:rsid w:val="008511A6"/>
    <w:rsid w:val="0087353B"/>
    <w:rsid w:val="0090388E"/>
    <w:rsid w:val="009129BE"/>
    <w:rsid w:val="009236E0"/>
    <w:rsid w:val="009720BA"/>
    <w:rsid w:val="009A14BE"/>
    <w:rsid w:val="009B765D"/>
    <w:rsid w:val="00A54882"/>
    <w:rsid w:val="00A86A4D"/>
    <w:rsid w:val="00AC6C38"/>
    <w:rsid w:val="00AD5BB7"/>
    <w:rsid w:val="00B0322D"/>
    <w:rsid w:val="00B32B90"/>
    <w:rsid w:val="00B4061A"/>
    <w:rsid w:val="00B819CE"/>
    <w:rsid w:val="00B9604C"/>
    <w:rsid w:val="00BC2227"/>
    <w:rsid w:val="00BC4125"/>
    <w:rsid w:val="00BC6A94"/>
    <w:rsid w:val="00BD3F91"/>
    <w:rsid w:val="00BE3772"/>
    <w:rsid w:val="00C45772"/>
    <w:rsid w:val="00C818B3"/>
    <w:rsid w:val="00C85CF6"/>
    <w:rsid w:val="00D67FDF"/>
    <w:rsid w:val="00DA51B6"/>
    <w:rsid w:val="00E33188"/>
    <w:rsid w:val="00E43D8A"/>
    <w:rsid w:val="00E82ED8"/>
    <w:rsid w:val="00EB314F"/>
    <w:rsid w:val="00F5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972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0BA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20BA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20B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20B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972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0BA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20BA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20B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20B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2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51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3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44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St-2574/2016</izvorni_sadrzaj>
    <derivirana_varijabla naziv="DomainObject.Predmet.OznakaBroj_1">St-2574/2016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AGRO-ZDENČINA  d.o.o.</izvorni_sadrzaj>
    <derivirana_varijabla naziv="DomainObject.Predmet.ProtustrankaFormated_1">  AGRO-ZDENČINA  d.o.o.</derivirana_varijabla>
  </DomainObject.Predmet.ProtustrankaFormated>
  <DomainObject.Predmet.ProtustrankaFormatedOIB>
    <izvorni_sadrzaj>  AGRO-ZDENČINA  d.o.o., OIB 36462959270</izvorni_sadrzaj>
    <derivirana_varijabla naziv="DomainObject.Predmet.ProtustrankaFormatedOIB_1">  AGRO-ZDENČINA  d.o.o., OIB 36462959270</derivirana_varijabla>
  </DomainObject.Predmet.ProtustrankaFormatedOIB>
  <DomainObject.Predmet.ProtustrankaFormatedWithAdress>
    <izvorni_sadrzaj> AGRO-ZDENČINA  d.o.o., Karla Vodopića 21, 10450 Donja Zdenčina</izvorni_sadrzaj>
    <derivirana_varijabla naziv="DomainObject.Predmet.ProtustrankaFormatedWithAdress_1"> AGRO-ZDENČINA  d.o.o., Karla Vodopića 21, 10450 Donja Zdenčina</derivirana_varijabla>
  </DomainObject.Predmet.ProtustrankaFormatedWithAdress>
  <DomainObject.Predmet.ProtustrankaFormatedWithAdressOIB>
    <izvorni_sadrzaj> AGRO-ZDENČINA  d.o.o., OIB 36462959270, Karla Vodopića 21, 10450 Donja Zdenčina</izvorni_sadrzaj>
    <derivirana_varijabla naziv="DomainObject.Predmet.ProtustrankaFormatedWithAdressOIB_1"> AGRO-ZDENČINA  d.o.o., OIB 36462959270, Karla Vodopića 21, 10450 Donja Zdenčina</derivirana_varijabla>
  </DomainObject.Predmet.ProtustrankaFormatedWithAdressOIB>
  <DomainObject.Predmet.ProtustrankaWithAdress>
    <izvorni_sadrzaj>AGRO-ZDENČINA  d.o.o. Karla Vodopića 21, 10450 Donja Zdenčina</izvorni_sadrzaj>
    <derivirana_varijabla naziv="DomainObject.Predmet.ProtustrankaWithAdress_1">AGRO-ZDENČINA  d.o.o. Karla Vodopića 21, 10450 Donja Zdenčina</derivirana_varijabla>
  </DomainObject.Predmet.ProtustrankaWithAdress>
  <DomainObject.Predmet.ProtustrankaWithAdressOIB>
    <izvorni_sadrzaj>AGRO-ZDENČINA  d.o.o., OIB 36462959270, Karla Vodopića 21, 10450 Donja Zdenčina</izvorni_sadrzaj>
    <derivirana_varijabla naziv="DomainObject.Predmet.ProtustrankaWithAdressOIB_1">AGRO-ZDENČINA  d.o.o., OIB 36462959270, Karla Vodopića 21, 10450 Donja Zdenčina</derivirana_varijabla>
  </DomainObject.Predmet.ProtustrankaWithAdressOIB>
  <DomainObject.Predmet.ProtustrankaNazivFormated>
    <izvorni_sadrzaj>AGRO-ZDENČINA  d.o.o.</izvorni_sadrzaj>
    <derivirana_varijabla naziv="DomainObject.Predmet.ProtustrankaNazivFormated_1">AGRO-ZDENČINA  d.o.o.</derivirana_varijabla>
  </DomainObject.Predmet.ProtustrankaNazivFormated>
  <DomainObject.Predmet.ProtustrankaNazivFormatedOIB>
    <izvorni_sadrzaj>AGRO-ZDENČINA  d.o.o., OIB 36462959270</izvorni_sadrzaj>
    <derivirana_varijabla naziv="DomainObject.Predmet.ProtustrankaNazivFormatedOIB_1">AGRO-ZDENČINA  d.o.o., OIB 36462959270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AGRO-ZDENČINA  d.o.o.</item>
    </izvorni_sadrzaj>
    <derivirana_varijabla naziv="DomainObject.Predmet.ProtuStrankaListFormated_1">
      <item>AGRO-ZDENČINA  d.o.o.</item>
    </derivirana_varijabla>
  </DomainObject.Predmet.ProtuStrankaListFormated>
  <DomainObject.Predmet.ProtuStrankaListFormatedOIB>
    <izvorni_sadrzaj>
      <item>AGRO-ZDENČINA  d.o.o., OIB 36462959270</item>
    </izvorni_sadrzaj>
    <derivirana_varijabla naziv="DomainObject.Predmet.ProtuStrankaListFormatedOIB_1">
      <item>AGRO-ZDENČINA  d.o.o., OIB 36462959270</item>
    </derivirana_varijabla>
  </DomainObject.Predmet.ProtuStrankaListFormatedOIB>
  <DomainObject.Predmet.ProtuStrankaListFormatedWithAdress>
    <izvorni_sadrzaj>
      <item>AGRO-ZDENČINA  d.o.o., Karla Vodopića 21, 10450 Donja Zdenčina</item>
    </izvorni_sadrzaj>
    <derivirana_varijabla naziv="DomainObject.Predmet.ProtuStrankaListFormatedWithAdress_1">
      <item>AGRO-ZDENČINA  d.o.o., Karla Vodopića 21, 10450 Donja Zdenčina</item>
    </derivirana_varijabla>
  </DomainObject.Predmet.ProtuStrankaListFormatedWithAdress>
  <DomainObject.Predmet.ProtuStrankaListFormatedWithAdressOIB>
    <izvorni_sadrzaj>
      <item>AGRO-ZDENČINA  d.o.o., OIB 36462959270, Karla Vodopića 21, 10450 Donja Zdenčina</item>
    </izvorni_sadrzaj>
    <derivirana_varijabla naziv="DomainObject.Predmet.ProtuStrankaListFormatedWithAdressOIB_1">
      <item>AGRO-ZDENČINA  d.o.o., OIB 36462959270, Karla Vodopića 21, 10450 Donja Zdenčina</item>
    </derivirana_varijabla>
  </DomainObject.Predmet.ProtuStrankaListFormatedWithAdressOIB>
  <DomainObject.Predmet.ProtuStrankaListNazivFormated>
    <izvorni_sadrzaj>
      <item>AGRO-ZDENČINA  d.o.o.</item>
    </izvorni_sadrzaj>
    <derivirana_varijabla naziv="DomainObject.Predmet.ProtuStrankaListNazivFormated_1">
      <item>AGRO-ZDENČINA  d.o.o.</item>
    </derivirana_varijabla>
  </DomainObject.Predmet.ProtuStrankaListNazivFormated>
  <DomainObject.Predmet.ProtuStrankaListNazivFormatedOIB>
    <izvorni_sadrzaj>
      <item>AGRO-ZDENČINA  d.o.o., OIB 36462959270</item>
    </izvorni_sadrzaj>
    <derivirana_varijabla naziv="DomainObject.Predmet.ProtuStrankaListNazivFormatedOIB_1">
      <item>AGRO-ZDENČINA  d.o.o., OIB 36462959270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AGRO-ZDENČINA  d.o.o.</izvorni_sadrzaj>
    <derivirana_varijabla naziv="DomainObject.Predmet.ProtustrankaIDrugi_1">AGRO-ZDENČINA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AGRO-ZDENČINA  d.o.o., OIB 36462959270, Karla Vodopića 21, 10450 Donja Zdenčina</izvorni_sadrzaj>
    <derivirana_varijabla naziv="DomainObject.Predmet.ProtustrankaIDrugiAdressOIB_1">AGRO-ZDENČINA  d.o.o., OIB 36462959270, Karla Vodopića 21,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AGRO-ZDENČINA  d.o.o.</item>
    </izvorni_sadrzaj>
    <derivirana_varijabla naziv="DomainObject.Predmet.SudioniciListNaziv_1">
      <item>FINA Regionalni centar Zagreb</item>
      <item>AGRO-ZDENČINA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AGRO-ZDENČINA  d.o.o., OIB 36462959270, Karla Vodopića 21,10450 Donja Zdenčina</item>
    </izvorni_sadrzaj>
    <derivirana_varijabla naziv="DomainObject.Predmet.SudioniciListAdressOIB_1">
      <item>FINA Regionalni centar Zagreb, OIB 85821130368, Trg svibanjskih žrtava 1995. 1,10000 Zagreb</item>
      <item>AGRO-ZDENČINA  d.o.o., OIB 36462959270, Karla Vodopića 21,10450 Donja Zdenčina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36462959270</item>
    </izvorni_sadrzaj>
    <derivirana_varijabla naziv="DomainObject.Predmet.SudioniciListNazivOIB_1">
      <item>, OIB 85821130368</item>
      <item>, OIB 36462959270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1013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2018-01-18T10:21:00Z</dcterms:created>
  <dc:creator>Valentina Kranjčić</dc:creator>
  <cp:lastModifiedBy>Monika Grbac</cp:lastModifiedBy>
  <dcterms:modified xmlns:xsi="http://www.w3.org/2001/XMLSchema-instance" xsi:type="dcterms:W3CDTF">2018-01-18T10:25:00Z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