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87858" w14:paraId="8c87858" w:rsidRDefault="00533CC1" w:rsidP="00533CC1" w:rsidR="00533CC1">
      <w:pPr>
        <w:pStyle w:val="Bezproreda"/>
        <w15:collapsed w:val="false"/>
        <w:rPr>
          <w:b/>
        </w:rPr>
      </w:pPr>
      <w:bookmarkStart w:name="_GoBack" w:id="0"/>
      <w:bookmarkEnd w:id="0"/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AA36C7">
        <w:rPr>
          <w:b/>
        </w:rPr>
        <w:tab/>
      </w:r>
      <w:r>
        <w:rPr>
          <w:b/>
        </w:rPr>
        <w:t>1.St-</w:t>
      </w:r>
      <w:r w:rsidR="00AA36C7">
        <w:rPr>
          <w:b/>
        </w:rPr>
        <w:t>60</w:t>
      </w:r>
      <w:r>
        <w:rPr>
          <w:b/>
        </w:rPr>
        <w:t>/20</w:t>
      </w:r>
      <w:r w:rsidR="00AA36C7">
        <w:rPr>
          <w:b/>
        </w:rPr>
        <w:t>00</w:t>
      </w:r>
    </w:p>
    <w:p w:rsidRDefault="00533CC1" w:rsidP="00533CC1" w:rsidR="00533CC1">
      <w:pPr>
        <w:pStyle w:val="Bezproreda"/>
        <w:rPr>
          <w:b/>
        </w:rPr>
      </w:pPr>
      <w:r>
        <w:rPr>
          <w:b/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33CC1" w:rsidP="00533CC1" w:rsidR="00533CC1">
      <w:pPr>
        <w:pStyle w:val="Bezproreda"/>
        <w:rPr>
          <w:b/>
        </w:rPr>
      </w:pPr>
    </w:p>
    <w:p w:rsidRDefault="00533CC1" w:rsidP="00533CC1" w:rsidR="00533CC1">
      <w:pPr>
        <w:pStyle w:val="Bezproreda"/>
        <w:rPr>
          <w:b/>
        </w:rPr>
      </w:pPr>
      <w:r>
        <w:rPr>
          <w:b/>
        </w:rPr>
        <w:t>REPUBLIKA HRVATSKA</w:t>
      </w:r>
      <w:r>
        <w:rPr>
          <w:b/>
        </w:rPr>
        <w:tab/>
      </w:r>
    </w:p>
    <w:p w:rsidRDefault="00533CC1" w:rsidP="00533CC1" w:rsidR="00533CC1">
      <w:pPr>
        <w:pStyle w:val="Bezproreda"/>
        <w:rPr>
          <w:b/>
        </w:rPr>
      </w:pPr>
      <w:r>
        <w:rPr>
          <w:b/>
        </w:rPr>
        <w:t xml:space="preserve">TRGOVAČKI SUD U SPLITU  </w:t>
      </w:r>
    </w:p>
    <w:p w:rsidRDefault="00533CC1" w:rsidP="00533CC1" w:rsidR="00533CC1">
      <w:pPr>
        <w:pStyle w:val="Bezproreda"/>
        <w:rPr>
          <w:b/>
        </w:rPr>
      </w:pPr>
      <w:r>
        <w:rPr>
          <w:b/>
        </w:rPr>
        <w:t xml:space="preserve">Split, </w:t>
      </w:r>
      <w:proofErr w:type="spellStart"/>
      <w:r>
        <w:rPr>
          <w:b/>
        </w:rPr>
        <w:t>Sukoišanska</w:t>
      </w:r>
      <w:proofErr w:type="spellEnd"/>
      <w:r>
        <w:rPr>
          <w:b/>
        </w:rPr>
        <w:t xml:space="preserve"> 6       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533CC1" w:rsidP="00533CC1" w:rsidR="00533CC1">
      <w:pPr>
        <w:pStyle w:val="Bezproreda"/>
      </w:pPr>
    </w:p>
    <w:p w:rsidRDefault="007C0557" w:rsidP="007C0557" w:rsidR="007C0557">
      <w:pPr>
        <w:pStyle w:val="Bezproreda"/>
        <w:jc w:val="center"/>
        <w:rPr>
          <w:b/>
        </w:rPr>
      </w:pPr>
      <w:r>
        <w:rPr>
          <w:b/>
        </w:rPr>
        <w:t>R E P U B L I K A    H R V A T S K A</w:t>
      </w:r>
    </w:p>
    <w:p w:rsidRDefault="007C0557" w:rsidP="007C0557" w:rsidR="007C0557">
      <w:pPr>
        <w:pStyle w:val="Bezproreda"/>
        <w:jc w:val="center"/>
        <w:rPr>
          <w:b/>
        </w:rPr>
      </w:pPr>
    </w:p>
    <w:p w:rsidRDefault="007C0557" w:rsidP="007C0557" w:rsidR="007C0557">
      <w:pPr>
        <w:pStyle w:val="Bezproreda"/>
        <w:jc w:val="center"/>
        <w:rPr>
          <w:b/>
        </w:rPr>
      </w:pPr>
      <w:r>
        <w:rPr>
          <w:b/>
        </w:rPr>
        <w:t>R J E Š E N J E</w:t>
      </w:r>
    </w:p>
    <w:p w:rsidRDefault="00533CC1" w:rsidP="00533CC1" w:rsidR="00533CC1">
      <w:pPr>
        <w:pStyle w:val="Bezproreda"/>
      </w:pPr>
    </w:p>
    <w:p w:rsidRDefault="00533CC1" w:rsidP="00533CC1" w:rsidR="00533CC1">
      <w:pPr>
        <w:pStyle w:val="Bezproreda"/>
      </w:pPr>
      <w:r>
        <w:tab/>
        <w:t xml:space="preserve">Trgovački sud u Splitu, po sucu ovog suda Velimiru Vukoviću, kao stečajnom sucu, u stečajnom postupku nad dužnikom JURIĆ d.o.o. .- u stečaju, Split, Cesta mira br. 6, MBS: 03581578, OIB: 22187885738, kojeg zastupa  stečajna upraviteljica Ljiljana </w:t>
      </w:r>
      <w:proofErr w:type="spellStart"/>
      <w:r>
        <w:t>Poljanić</w:t>
      </w:r>
      <w:proofErr w:type="spellEnd"/>
      <w:r>
        <w:t xml:space="preserve"> iz Splita, Vinkovačka</w:t>
      </w:r>
      <w:r w:rsidR="008221F1">
        <w:t xml:space="preserve"> </w:t>
      </w:r>
      <w:r>
        <w:t xml:space="preserve">, dana </w:t>
      </w:r>
      <w:r w:rsidR="008221F1">
        <w:t>19.</w:t>
      </w:r>
      <w:r>
        <w:t xml:space="preserve"> </w:t>
      </w:r>
      <w:r w:rsidR="008221F1">
        <w:t>rujna</w:t>
      </w:r>
      <w:r>
        <w:t xml:space="preserve"> 2017. godine</w:t>
      </w:r>
    </w:p>
    <w:p w:rsidRDefault="007C0557" w:rsidP="007C0557" w:rsidR="007C0557">
      <w:pPr>
        <w:pStyle w:val="Bezproreda"/>
      </w:pPr>
    </w:p>
    <w:p w:rsidRDefault="007C0557" w:rsidP="007C0557" w:rsidR="007C0557">
      <w:pPr>
        <w:pStyle w:val="Bezproreda"/>
        <w:jc w:val="center"/>
      </w:pPr>
      <w:r>
        <w:t>r i j e š i o    j e</w:t>
      </w:r>
    </w:p>
    <w:p w:rsidRDefault="007C0557" w:rsidP="007C0557" w:rsidR="007C0557">
      <w:pPr>
        <w:pStyle w:val="Bezproreda"/>
      </w:pPr>
    </w:p>
    <w:p w:rsidRDefault="008221F1" w:rsidP="008221F1" w:rsidR="008221F1">
      <w:pPr>
        <w:pStyle w:val="Bezproreda"/>
      </w:pPr>
    </w:p>
    <w:p w:rsidRDefault="008221F1" w:rsidP="008221F1" w:rsidR="008221F1">
      <w:pPr>
        <w:pStyle w:val="Tijeloteksta"/>
        <w:jc w:val="both"/>
      </w:pPr>
      <w:r>
        <w:t>I.</w:t>
      </w:r>
      <w:r>
        <w:tab/>
        <w:t xml:space="preserve">Ispravlja se rješenje ovog suda br. 1.St-60/2000 od 22.kolovoza 2017. godine o sazivanju Skupštine vjerovnika tako da se termin Skupštine vjerovnika </w:t>
      </w:r>
      <w:r>
        <w:rPr>
          <w:b/>
        </w:rPr>
        <w:t>određuje za dan 24.listopada 2017.godine u 09,00 sati</w:t>
      </w:r>
      <w:r>
        <w:t>, umjesto za  dan 28.rujna 2017.godine u 09,00 sati.</w:t>
      </w:r>
    </w:p>
    <w:p w:rsidRDefault="008221F1" w:rsidP="008221F1" w:rsidR="008221F1">
      <w:pPr>
        <w:pStyle w:val="Tijeloteksta"/>
        <w:jc w:val="both"/>
      </w:pPr>
      <w:r>
        <w:t>II.</w:t>
      </w:r>
      <w:r>
        <w:tab/>
        <w:t>U preostalom dijelu rješenje suda br. 1.St-60/2000 od 22.kolovoza 2017. godine, ostaje neizmijenjeno.</w:t>
      </w:r>
    </w:p>
    <w:p w:rsidRDefault="008221F1" w:rsidP="008221F1" w:rsidR="008221F1">
      <w:pPr>
        <w:pStyle w:val="Tijeloteksta"/>
        <w:jc w:val="center"/>
      </w:pPr>
      <w:r>
        <w:t>Obrazloženje</w:t>
      </w:r>
    </w:p>
    <w:p w:rsidRDefault="008221F1" w:rsidP="008221F1" w:rsidR="008221F1">
      <w:pPr>
        <w:pStyle w:val="Tijeloteksta"/>
      </w:pPr>
      <w:r>
        <w:tab/>
        <w:t>Sud je na prijedlog stečajne upraviteljice promijenio termin održavanja Skupštine vjerovnika iz rješenja suda  1.St-60/2000 od 22.kolovoza 2017. godine, te odlučio kao u izreci.</w:t>
      </w:r>
    </w:p>
    <w:p w:rsidRDefault="008221F1" w:rsidP="008221F1" w:rsidR="008221F1">
      <w:pPr>
        <w:pStyle w:val="Tijeloteksta"/>
      </w:pPr>
    </w:p>
    <w:p w:rsidRDefault="008221F1" w:rsidP="008221F1" w:rsidR="008221F1">
      <w:pPr>
        <w:jc w:val="center"/>
      </w:pPr>
      <w:r>
        <w:t>U Splitu,  19. rujna 2017.godine.</w:t>
      </w:r>
    </w:p>
    <w:p w:rsidRDefault="008221F1" w:rsidP="008221F1" w:rsidR="008221F1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8221F1" w:rsidP="008221F1" w:rsidR="008221F1">
      <w:pPr>
        <w:pStyle w:val="Bezproreda"/>
        <w:ind w:firstLine="708" w:left="5664"/>
      </w:pPr>
      <w:r>
        <w:t>Velimir Vuković</w:t>
      </w:r>
      <w:r>
        <w:tab/>
      </w:r>
    </w:p>
    <w:p w:rsidRDefault="008221F1" w:rsidP="008221F1" w:rsidR="008221F1">
      <w:pPr>
        <w:pStyle w:val="Bezproreda"/>
      </w:pPr>
      <w:r>
        <w:tab/>
      </w:r>
      <w:r>
        <w:tab/>
      </w:r>
    </w:p>
    <w:p w:rsidRDefault="008221F1" w:rsidP="008221F1" w:rsidR="008221F1">
      <w:pPr>
        <w:pStyle w:val="Bezproreda"/>
      </w:pPr>
      <w:r>
        <w:tab/>
      </w:r>
      <w:r>
        <w:tab/>
      </w:r>
    </w:p>
    <w:p w:rsidRDefault="008221F1" w:rsidP="008221F1" w:rsidR="008221F1">
      <w:pPr>
        <w:pStyle w:val="Bezproreda"/>
      </w:pPr>
      <w:r>
        <w:t>POUKA O PRAVNOM LIJEKU: Protiv ovog rješenja žalba nije  dopuštena.</w:t>
      </w:r>
      <w:r>
        <w:tab/>
      </w:r>
      <w:r>
        <w:tab/>
      </w:r>
      <w:r>
        <w:tab/>
      </w:r>
    </w:p>
    <w:p w:rsidRDefault="008221F1" w:rsidP="008221F1" w:rsidR="008221F1">
      <w:pPr>
        <w:pStyle w:val="Bezproreda"/>
      </w:pPr>
      <w:smartTag w:element="stockticker" w:uri="urn:schemas-microsoft-com:office:smarttags">
        <w:r>
          <w:t>DNA</w:t>
        </w:r>
      </w:smartTag>
      <w:r>
        <w:t>:</w:t>
      </w:r>
    </w:p>
    <w:p w:rsidRDefault="008221F1" w:rsidP="008221F1" w:rsidR="008221F1">
      <w:pPr>
        <w:pStyle w:val="Bezproreda"/>
      </w:pPr>
      <w:r>
        <w:t xml:space="preserve">- stečajnoj upraviteljici </w:t>
      </w:r>
    </w:p>
    <w:p w:rsidRDefault="008221F1" w:rsidP="008221F1" w:rsidR="008221F1">
      <w:pPr>
        <w:pStyle w:val="Bezproreda"/>
      </w:pPr>
      <w:proofErr w:type="spellStart"/>
      <w:r>
        <w:t>razlučnim</w:t>
      </w:r>
      <w:proofErr w:type="spellEnd"/>
      <w:r>
        <w:t xml:space="preserve"> vjerovniku ADRIATIC-BLIZNA d.o.o., Labin. Franje Tuđmana 35</w:t>
      </w:r>
    </w:p>
    <w:p w:rsidRDefault="008221F1" w:rsidP="008221F1" w:rsidR="008221F1">
      <w:pPr>
        <w:pStyle w:val="Bezproreda"/>
      </w:pPr>
      <w:r>
        <w:t xml:space="preserve">- mrežna stranica e-oglasna ploča, </w:t>
      </w:r>
    </w:p>
    <w:p w:rsidRDefault="008221F1" w:rsidP="008221F1" w:rsidR="008221F1">
      <w:pPr>
        <w:pStyle w:val="Bezproreda"/>
      </w:pPr>
    </w:p>
    <w:p w:rsidRDefault="008221F1" w:rsidP="008221F1" w:rsidR="008221F1">
      <w:pPr>
        <w:pStyle w:val="Bezproreda"/>
      </w:pPr>
    </w:p>
    <w:sectPr w:rsidR="008221F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B913AF3"/>
    <w:multiLevelType w:val="hybridMultilevel"/>
    <w:tmpl w:val="0706E5AA"/>
    <w:lvl w:tplc="A4D4ECA4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7F286A2F"/>
    <w:multiLevelType w:val="hybridMultilevel"/>
    <w:tmpl w:val="C46C10B4"/>
    <w:lvl w:tplc="E82ED7FE" w:ilvl="0">
      <w:start w:val="1"/>
      <w:numFmt w:val="decimal"/>
      <w:lvlText w:val="%1."/>
      <w:lvlJc w:val="left"/>
      <w:pPr>
        <w:ind w:hanging="945" w:left="1653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3CC1"/>
    <w:rsid w:val="004E13C0"/>
    <w:rsid w:val="00533CC1"/>
    <w:rsid w:val="007C0557"/>
    <w:rsid w:val="008221F1"/>
    <w:rsid w:val="00AA36C7"/>
    <w:rsid w:val="00B666D6"/>
    <w:rsid w:val="00F5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stocktick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33CC1"/>
    <w:pPr>
      <w:spacing w:after="240"/>
    </w:pPr>
    <w:rPr>
      <w:rFonts w:cstheme="minorBid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533CC1"/>
    <w:rPr>
      <w:rFonts w:cstheme="minorBidi"/>
    </w:rPr>
  </w:style>
  <w:style w:styleId="Odlomakpopisa" w:type="paragraph">
    <w:name w:val="List Paragraph"/>
    <w:basedOn w:val="Normal"/>
    <w:uiPriority w:val="34"/>
    <w:qFormat/>
    <w:rsid w:val="00533CC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33CC1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33CC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semiHidden/>
    <w:unhideWhenUsed/>
    <w:rsid w:val="007C0557"/>
    <w:pPr>
      <w:spacing w:after="120"/>
    </w:pPr>
    <w:rPr>
      <w:rFonts w:cs="Times New Roman" w:eastAsia="Times New Roman"/>
      <w:lang w:eastAsia="hr-HR"/>
    </w:rPr>
  </w:style>
  <w:style w:customStyle="true" w:styleId="TijelotekstaChar" w:type="character">
    <w:name w:val="Tijelo teksta Char"/>
    <w:basedOn w:val="Zadanifontodlomka"/>
    <w:link w:val="Tijeloteksta"/>
    <w:semiHidden/>
    <w:rsid w:val="007C0557"/>
    <w:rPr>
      <w:rFonts w:eastAsia="Times New Roman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666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66D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66D6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66D6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66D6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33CC1"/>
    <w:pPr>
      <w:spacing w:after="240"/>
    </w:pPr>
    <w:rPr>
      <w:rFonts w:cstheme="minorBid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533CC1"/>
    <w:rPr>
      <w:rFonts w:cstheme="minorBidi"/>
    </w:rPr>
  </w:style>
  <w:style w:styleId="Odlomakpopisa" w:type="paragraph">
    <w:name w:val="List Paragraph"/>
    <w:basedOn w:val="Normal"/>
    <w:uiPriority w:val="34"/>
    <w:qFormat/>
    <w:rsid w:val="00533CC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33CC1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33CC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semiHidden/>
    <w:unhideWhenUsed/>
    <w:rsid w:val="007C0557"/>
    <w:pPr>
      <w:spacing w:after="120"/>
    </w:pPr>
    <w:rPr>
      <w:rFonts w:cs="Times New Roman" w:eastAsia="Times New Roman"/>
      <w:lang w:eastAsia="hr-HR"/>
    </w:rPr>
  </w:style>
  <w:style w:customStyle="1" w:styleId="TijelotekstaChar" w:type="character">
    <w:name w:val="Tijelo teksta Char"/>
    <w:basedOn w:val="Zadanifontodlomka"/>
    <w:link w:val="Tijeloteksta"/>
    <w:semiHidden/>
    <w:rsid w:val="007C0557"/>
    <w:rPr>
      <w:rFonts w:eastAsia="Times New Roman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666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66D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66D6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66D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66D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2859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05879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rujna 2017.</izvorni_sadrzaj>
    <derivirana_varijabla naziv="DomainObject.DatumDonosenjaOdluke_1">19.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</izvorni_sadrzaj>
    <derivirana_varijabla naziv="DomainObject.Predmet.Broj_1">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2000.</izvorni_sadrzaj>
    <derivirana_varijabla naziv="DomainObject.Predmet.DatumOsnivanja_1">10. travnja 2000.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St-60/2000</izvorni_sadrzaj>
    <derivirana_varijabla naziv="DomainObject.Predmet.OznakaBroj_1">St-60/2000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JURIĆ, d.o.o. za proizvodnju, trgovinu i poslovne usluge, u stečaju</izvorni_sadrzaj>
    <derivirana_varijabla naziv="DomainObject.Predmet.ProtustrankaFormated_1">  JURIĆ, d.o.o. za proizvodnju, trgovinu i poslovne usluge, u stečaju</derivirana_varijabla>
  </DomainObject.Predmet.ProtustrankaFormated>
  <DomainObject.Predmet.ProtustrankaFormatedOIB>
    <izvorni_sadrzaj>  JURIĆ, d.o.o. za proizvodnju, trgovinu i poslovne usluge, u stečaju, OIB 22187885738</izvorni_sadrzaj>
    <derivirana_varijabla naziv="DomainObject.Predmet.ProtustrankaFormatedOIB_1">  JURIĆ, d.o.o. za proizvodnju, trgovinu i poslovne usluge, u stečaju, OIB 22187885738</derivirana_varijabla>
  </DomainObject.Predmet.ProtustrankaFormatedOIB>
  <DomainObject.Predmet.ProtustrankaFormatedWithAdress>
    <izvorni_sadrzaj> JURIĆ, d.o.o. za proizvodnju, trgovinu i poslovne usluge, u stečaju, Cesta Mira 6, 21000 Split</izvorni_sadrzaj>
    <derivirana_varijabla naziv="DomainObject.Predmet.ProtustrankaFormatedWithAdress_1"> JURIĆ, d.o.o. za proizvodnju, trgovinu i poslovne usluge, u stečaju, Cesta Mira 6, 21000 Split</derivirana_varijabla>
  </DomainObject.Predmet.ProtustrankaFormatedWithAdress>
  <DomainObject.Predmet.ProtustrankaFormatedWithAdressOIB>
    <izvorni_sadrzaj> JURIĆ, d.o.o. za proizvodnju, trgovinu i poslovne usluge, u stečaju, OIB 22187885738, Cesta Mira 6, 21000 Split</izvorni_sadrzaj>
    <derivirana_varijabla naziv="DomainObject.Predmet.ProtustrankaFormatedWithAdressOIB_1"> JURIĆ, d.o.o. za proizvodnju, trgovinu i poslovne usluge, u stečaju, OIB 22187885738, Cesta Mira 6, 21000 Split</derivirana_varijabla>
  </DomainObject.Predmet.ProtustrankaFormatedWithAdressOIB>
  <DomainObject.Predmet.ProtustrankaWithAdress>
    <izvorni_sadrzaj>JURIĆ, d.o.o. za proizvodnju, trgovinu i poslovne usluge, u stečaju Cesta Mira 6, 21000 Split</izvorni_sadrzaj>
    <derivirana_varijabla naziv="DomainObject.Predmet.ProtustrankaWithAdress_1">JURIĆ, d.o.o. za proizvodnju, trgovinu i poslovne usluge, u stečaju Cesta Mira 6, 21000 Split</derivirana_varijabla>
  </DomainObject.Predmet.ProtustrankaWithAdress>
  <DomainObject.Predmet.ProtustrankaWithAdressOIB>
    <izvorni_sadrzaj>JURIĆ, d.o.o. za proizvodnju, trgovinu i poslovne usluge, u stečaju, OIB 22187885738, Cesta Mira 6, 21000 Split</izvorni_sadrzaj>
    <derivirana_varijabla naziv="DomainObject.Predmet.ProtustrankaWithAdressOIB_1">JURIĆ, d.o.o. za proizvodnju, trgovinu i poslovne usluge, u stečaju, OIB 22187885738, Cesta Mira 6, 21000 Split</derivirana_varijabla>
  </DomainObject.Predmet.ProtustrankaWithAdressOIB>
  <DomainObject.Predmet.ProtustrankaNazivFormated>
    <izvorni_sadrzaj>JURIĆ, d.o.o. za proizvodnju, trgovinu i poslovne usluge, u stečaju</izvorni_sadrzaj>
    <derivirana_varijabla naziv="DomainObject.Predmet.ProtustrankaNazivFormated_1">JURIĆ, d.o.o. za proizvodnju, trgovinu i poslovne usluge, u stečaju</derivirana_varijabla>
  </DomainObject.Predmet.ProtustrankaNazivFormated>
  <DomainObject.Predmet.ProtustrankaNazivFormatedOIB>
    <izvorni_sadrzaj>JURIĆ, d.o.o. za proizvodnju, trgovinu i poslovne usluge, u stečaju, OIB 22187885738</izvorni_sadrzaj>
    <derivirana_varijabla naziv="DomainObject.Predmet.ProtustrankaNazivFormatedOIB_1">JURIĆ, d.o.o. za proizvodnju, trgovinu i poslovne usluge, u stečaju, OIB 22187885738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OTP banka Hrvatska dioničko društvo</izvorni_sadrzaj>
    <derivirana_varijabla naziv="DomainObject.Predmet.StrankaFormated_1">  OTP banka Hrvatska dioničko društvo</derivirana_varijabla>
  </DomainObject.Predmet.StrankaFormated>
  <DomainObject.Predmet.StrankaFormatedOIB>
    <izvorni_sadrzaj>  OTP banka Hrvatska dioničko društvo, OIB 52508873833</izvorni_sadrzaj>
    <derivirana_varijabla naziv="DomainObject.Predmet.StrankaFormatedOIB_1">  OTP banka Hrvatska dioničko društvo, OIB 52508873833</derivirana_varijabla>
  </DomainObject.Predmet.StrankaFormatedOIB>
  <DomainObject.Predmet.StrankaFormatedWithAdress>
    <izvorni_sadrzaj> OTP banka Hrvatska dioničko društvo, Ulica Domovinskog rata 3, 23000 Zadar</izvorni_sadrzaj>
    <derivirana_varijabla naziv="DomainObject.Predmet.StrankaFormatedWithAdress_1"> OTP banka Hrvatska dioničko društvo, Ulica Domovinskog rata 3, 23000 Zadar</derivirana_varijabla>
  </DomainObject.Predmet.StrankaFormatedWithAdress>
  <DomainObject.Predmet.StrankaFormatedWithAdressOIB>
    <izvorni_sadrzaj> OTP banka Hrvatska dioničko društvo, OIB 52508873833, Ulica Domovinskog rata 3, 23000 Zadar</izvorni_sadrzaj>
    <derivirana_varijabla naziv="DomainObject.Predmet.StrankaFormatedWithAdressOIB_1"> OTP banka Hrvatska dioničko društvo, OIB 52508873833, Ulica Domovinskog rata 3, 23000 Zadar</derivirana_varijabla>
  </DomainObject.Predmet.StrankaFormatedWithAdressOIB>
  <DomainObject.Predmet.StrankaWithAdress>
    <izvorni_sadrzaj>OTP banka Hrvatska dioničko društvo Ulica Domovinskog rata 3,23000 Zadar</izvorni_sadrzaj>
    <derivirana_varijabla naziv="DomainObject.Predmet.StrankaWithAdress_1">OTP banka Hrvatska dioničko društvo Ulica Domovinskog rata 3,23000 Zadar</derivirana_varijabla>
  </DomainObject.Predmet.StrankaWithAdress>
  <DomainObject.Predmet.StrankaWithAdressOIB>
    <izvorni_sadrzaj>OTP banka Hrvatska dioničko društvo, OIB 52508873833, Ulica Domovinskog rata 3,23000 Zadar</izvorni_sadrzaj>
    <derivirana_varijabla naziv="DomainObject.Predmet.StrankaWithAdressOIB_1">OTP banka Hrvatska dioničko društvo, OIB 52508873833, Ulica Domovinskog rata 3,23000 Zadar</derivirana_varijabla>
  </DomainObject.Predmet.StrankaWithAdressOIB>
  <DomainObject.Predmet.StrankaNazivFormated>
    <izvorni_sadrzaj>OTP banka Hrvatska dioničko društvo</izvorni_sadrzaj>
    <derivirana_varijabla naziv="DomainObject.Predmet.StrankaNazivFormated_1">OTP banka Hrvatska dioničko društvo</derivirana_varijabla>
  </DomainObject.Predmet.StrankaNazivFormated>
  <DomainObject.Predmet.StrankaNazivFormatedOIB>
    <izvorni_sadrzaj>OTP banka Hrvatska dioničko društvo, OIB 52508873833</izvorni_sadrzaj>
    <derivirana_varijabla naziv="DomainObject.Predmet.StrankaNazivFormatedOIB_1">OTP banka Hrvatska dioničko društvo, OIB 52508873833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OTP banka Hrvatska dioničko društvo</item>
    </izvorni_sadrzaj>
    <derivirana_varijabla naziv="DomainObject.Predmet.StrankaListFormated_1">
      <item>OTP banka Hrvatska dioničko društvo</item>
    </derivirana_varijabla>
  </DomainObject.Predmet.StrankaListFormated>
  <DomainObject.Predmet.StrankaListFormatedOIB>
    <izvorni_sadrzaj>
      <item>OTP banka Hrvatska dioničko društvo, OIB 52508873833</item>
    </izvorni_sadrzaj>
    <derivirana_varijabla naziv="DomainObject.Predmet.StrankaListFormatedOIB_1">
      <item>OTP banka Hrvatska dioničko društvo, OIB 52508873833</item>
    </derivirana_varijabla>
  </DomainObject.Predmet.StrankaListFormatedOIB>
  <DomainObject.Predmet.StrankaListFormatedWithAdress>
    <izvorni_sadrzaj>
      <item>OTP banka Hrvatska dioničko društvo, Ulica Domovinskog rata 3, 23000 Zadar</item>
    </izvorni_sadrzaj>
    <derivirana_varijabla naziv="DomainObject.Predmet.StrankaListFormatedWithAdress_1">
      <item>OTP banka Hrvatska dioničko društvo, Ulica Domovinskog rata 3, 23000 Zadar</item>
    </derivirana_varijabla>
  </DomainObject.Predmet.StrankaListFormatedWithAdress>
  <DomainObject.Predmet.StrankaListFormatedWithAdressOIB>
    <izvorni_sadrzaj>
      <item>OTP banka Hrvatska dioničko društvo, OIB 52508873833, Ulica Domovinskog rata 3, 23000 Zadar</item>
    </izvorni_sadrzaj>
    <derivirana_varijabla naziv="DomainObject.Predmet.StrankaListFormatedWithAdressOIB_1">
      <item>OTP banka Hrvatska dioničko društvo, OIB 52508873833, Ulica Domovinskog rata 3, 23000 Zadar</item>
    </derivirana_varijabla>
  </DomainObject.Predmet.StrankaListFormatedWithAdressOIB>
  <DomainObject.Predmet.StrankaListNazivFormated>
    <izvorni_sadrzaj>
      <item>OTP banka Hrvatska dioničko društvo</item>
    </izvorni_sadrzaj>
    <derivirana_varijabla naziv="DomainObject.Predmet.StrankaListNazivFormated_1">
      <item>OTP banka Hrvatska dioničko društvo</item>
    </derivirana_varijabla>
  </DomainObject.Predmet.StrankaListNazivFormated>
  <DomainObject.Predmet.StrankaListNazivFormatedOIB>
    <izvorni_sadrzaj>
      <item>OTP banka Hrvatska dioničko društvo, OIB 52508873833</item>
    </izvorni_sadrzaj>
    <derivirana_varijabla naziv="DomainObject.Predmet.StrankaListNazivFormatedOIB_1">
      <item>OTP banka Hrvatska dioničko društvo, OIB 52508873833</item>
    </derivirana_varijabla>
  </DomainObject.Predmet.StrankaListNazivFormatedOIB>
  <DomainObject.Predmet.ProtuStrankaListFormated>
    <izvorni_sadrzaj>
      <item>JURIĆ, d.o.o. za proizvodnju, trgovinu i poslovne usluge, u stečaju</item>
    </izvorni_sadrzaj>
    <derivirana_varijabla naziv="DomainObject.Predmet.ProtuStrankaListFormated_1">
      <item>JURIĆ, d.o.o. za proizvodnju, trgovinu i poslovne usluge, u stečaju</item>
    </derivirana_varijabla>
  </DomainObject.Predmet.ProtuStrankaListFormated>
  <DomainObject.Predmet.ProtuStrankaListFormatedOIB>
    <izvorni_sadrzaj>
      <item>JURIĆ, d.o.o. za proizvodnju, trgovinu i poslovne usluge, u stečaju, OIB 22187885738</item>
    </izvorni_sadrzaj>
    <derivirana_varijabla naziv="DomainObject.Predmet.ProtuStrankaListFormatedOIB_1">
      <item>JURIĆ, d.o.o. za proizvodnju, trgovinu i poslovne usluge, u stečaju, OIB 22187885738</item>
    </derivirana_varijabla>
  </DomainObject.Predmet.ProtuStrankaListFormatedOIB>
  <DomainObject.Predmet.ProtuStrankaListFormatedWithAdress>
    <izvorni_sadrzaj>
      <item>JURIĆ, d.o.o. za proizvodnju, trgovinu i poslovne usluge, u stečaju, Cesta Mira 6, 21000 Split</item>
    </izvorni_sadrzaj>
    <derivirana_varijabla naziv="DomainObject.Predmet.ProtuStrankaListFormatedWithAdress_1">
      <item>JURIĆ, d.o.o. za proizvodnju, trgovinu i poslovne usluge, u stečaju, Cesta Mira 6, 21000 Split</item>
    </derivirana_varijabla>
  </DomainObject.Predmet.ProtuStrankaListFormatedWithAdress>
  <DomainObject.Predmet.ProtuStrankaListFormatedWithAdressOIB>
    <izvorni_sadrzaj>
      <item>JURIĆ, d.o.o. za proizvodnju, trgovinu i poslovne usluge, u stečaju, OIB 22187885738, Cesta Mira 6, 21000 Split</item>
    </izvorni_sadrzaj>
    <derivirana_varijabla naziv="DomainObject.Predmet.ProtuStrankaListFormatedWithAdressOIB_1">
      <item>JURIĆ, d.o.o. za proizvodnju, trgovinu i poslovne usluge, u stečaju, OIB 22187885738, Cesta Mira 6, 21000 Split</item>
    </derivirana_varijabla>
  </DomainObject.Predmet.ProtuStrankaListFormatedWithAdressOIB>
  <DomainObject.Predmet.ProtuStrankaListNazivFormated>
    <izvorni_sadrzaj>
      <item>JURIĆ, d.o.o. za proizvodnju, trgovinu i poslovne usluge, u stečaju</item>
    </izvorni_sadrzaj>
    <derivirana_varijabla naziv="DomainObject.Predmet.ProtuStrankaListNazivFormated_1">
      <item>JURIĆ, d.o.o. za proizvodnju, trgovinu i poslovne usluge, u stečaju</item>
    </derivirana_varijabla>
  </DomainObject.Predmet.ProtuStrankaListNazivFormated>
  <DomainObject.Predmet.ProtuStrankaListNazivFormatedOIB>
    <izvorni_sadrzaj>
      <item>JURIĆ, d.o.o. za proizvodnju, trgovinu i poslovne usluge, u stečaju, OIB 22187885738</item>
    </izvorni_sadrzaj>
    <derivirana_varijabla naziv="DomainObject.Predmet.ProtuStrankaListNazivFormatedOIB_1">
      <item>JURIĆ, d.o.o. za proizvodnju, trgovinu i poslovne usluge, u stečaju, OIB 22187885738</item>
    </derivirana_varijabla>
  </DomainObject.Predmet.ProtuStrankaListNazivFormatedOIB>
  <DomainObject.Predmet.OstaliListFormated>
    <izvorni_sadrzaj>
      <item>Odvjetničko društvo ŠIŠKO i partneri, j.t.d.</item>
    </izvorni_sadrzaj>
    <derivirana_varijabla naziv="DomainObject.Predmet.OstaliListFormated_1">
      <item>Odvjetničko društvo ŠIŠKO i partneri, j.t.d.</item>
    </derivirana_varijabla>
  </DomainObject.Predmet.OstaliListFormated>
  <DomainObject.Predmet.OstaliListFormatedOIB>
    <izvorni_sadrzaj>
      <item>Odvjetničko društvo ŠIŠKO i partneri, j.t.d., OIB 20314590488</item>
    </izvorni_sadrzaj>
    <derivirana_varijabla naziv="DomainObject.Predmet.OstaliListFormatedOIB_1">
      <item>Odvjetničko društvo ŠIŠKO i partneri, j.t.d., OIB 20314590488</item>
    </derivirana_varijabla>
  </DomainObject.Predmet.OstaliListFormatedOIB>
  <DomainObject.Predmet.OstaliListFormatedWithAdress>
    <izvorni_sadrzaj>
      <item>Odvjetničko društvo ŠIŠKO i partneri, j.t.d., Lovretska 1, 21000 Split</item>
    </izvorni_sadrzaj>
    <derivirana_varijabla naziv="DomainObject.Predmet.OstaliListFormatedWithAdress_1">
      <item>Odvjetničko društvo ŠIŠKO i partneri, j.t.d., Lovretska 1, 21000 Split</item>
    </derivirana_varijabla>
  </DomainObject.Predmet.OstaliListFormatedWithAdress>
  <DomainObject.Predmet.OstaliListFormatedWithAdressOIB>
    <izvorni_sadrzaj>
      <item>Odvjetničko društvo ŠIŠKO i partneri, j.t.d., OIB 20314590488, Lovretska 1, 21000 Split</item>
    </izvorni_sadrzaj>
    <derivirana_varijabla naziv="DomainObject.Predmet.OstaliListFormatedWithAdressOIB_1">
      <item>Odvjetničko društvo ŠIŠKO i partneri, j.t.d., OIB 20314590488, Lovretska 1, 21000 Split</item>
    </derivirana_varijabla>
  </DomainObject.Predmet.OstaliListFormatedWithAdressOIB>
  <DomainObject.Predmet.OstaliListNazivFormated>
    <izvorni_sadrzaj>
      <item>Odvjetničko društvo ŠIŠKO i partneri, j.t.d.</item>
    </izvorni_sadrzaj>
    <derivirana_varijabla naziv="DomainObject.Predmet.OstaliListNazivFormated_1">
      <item>Odvjetničko društvo ŠIŠKO i partneri, j.t.d.</item>
    </derivirana_varijabla>
  </DomainObject.Predmet.OstaliListNazivFormated>
  <DomainObject.Predmet.OstaliListNazivFormatedOIB>
    <izvorni_sadrzaj>
      <item>Odvjetničko društvo ŠIŠKO i partneri, j.t.d., OIB 20314590488</item>
    </izvorni_sadrzaj>
    <derivirana_varijabla naziv="DomainObject.Predmet.OstaliListNazivFormatedOIB_1">
      <item>Odvjetničko društvo ŠIŠKO i partneri, j.t.d., OIB 20314590488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2017.</izvorni_sadrzaj>
    <derivirana_varijabla naziv="DomainObject.Datum_1">19.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OTP banka Hrvatska dioničko društvo</izvorni_sadrzaj>
    <derivirana_varijabla naziv="DomainObject.Predmet.StrankaIDrugi_1">OTP banka Hrvatska dioničko društvo</derivirana_varijabla>
  </DomainObject.Predmet.StrankaIDrugi>
  <DomainObject.Predmet.ProtustrankaIDrugi>
    <izvorni_sadrzaj>JURIĆ, d.o.o. za proizvodnju, trgovinu i poslovne usluge, u stečaju</izvorni_sadrzaj>
    <derivirana_varijabla naziv="DomainObject.Predmet.ProtustrankaIDrugi_1">JURIĆ, d.o.o. za proizvodnju, trgovinu i poslovne usluge, u stečaju</derivirana_varijabla>
  </DomainObject.Predmet.ProtustrankaIDrugi>
  <DomainObject.Predmet.StrankaIDrugiAdressOIB>
    <izvorni_sadrzaj>OTP banka Hrvatska dioničko društvo, OIB 52508873833, Ulica Domovinskog rata 3, 23000 Zadar</izvorni_sadrzaj>
    <derivirana_varijabla naziv="DomainObject.Predmet.StrankaIDrugiAdressOIB_1">OTP banka Hrvatska dioničko društvo, OIB 52508873833, Ulica Domovinskog rata 3, 23000 Zadar</derivirana_varijabla>
  </DomainObject.Predmet.StrankaIDrugiAdressOIB>
  <DomainObject.Predmet.ProtustrankaIDrugiAdressOIB>
    <izvorni_sadrzaj>JURIĆ, d.o.o. za proizvodnju, trgovinu i poslovne usluge, u stečaju, OIB 22187885738, Cesta Mira 6, 21000 Split</izvorni_sadrzaj>
    <derivirana_varijabla naziv="DomainObject.Predmet.ProtustrankaIDrugiAdressOIB_1">JURIĆ, d.o.o. za proizvodnju, trgovinu i poslovne usluge, u stečaju, OIB 22187885738, Cesta Mira 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JURIĆ, d.o.o. za proizvodnju, trgovinu i poslovne usluge, u stečaju</item>
      <item>OTP banka Hrvatska dioničko društvo</item>
      <item>Odvjetničko društvo ŠIŠKO i partneri, j.t.d.</item>
    </izvorni_sadrzaj>
    <derivirana_varijabla naziv="DomainObject.Predmet.SudioniciListNaziv_1">
      <item>JURIĆ, d.o.o. za proizvodnju, trgovinu i poslovne usluge, u stečaju</item>
      <item>OTP banka Hrvatska dioničko društvo</item>
      <item>Odvjetničko društvo ŠIŠKO i partneri, j.t.d.</item>
    </derivirana_varijabla>
  </DomainObject.Predmet.SudioniciListNaziv>
  <DomainObject.Predmet.SudioniciListAdressOIB>
    <izvorni_sadrzaj>
      <item>JURIĆ, d.o.o. za proizvodnju, trgovinu i poslovne usluge, u stečaju, OIB 22187885738, Cesta Mira 6,21000 Split</item>
      <item>OTP banka Hrvatska dioničko društvo, OIB 52508873833, Ulica Domovinskog rata 3,23000 Zadar</item>
      <item>Odvjetničko društvo ŠIŠKO i partneri, j.t.d., OIB 20314590488, Lovretska 1,21000 Split</item>
    </izvorni_sadrzaj>
    <derivirana_varijabla naziv="DomainObject.Predmet.SudioniciListAdressOIB_1">
      <item>JURIĆ, d.o.o. za proizvodnju, trgovinu i poslovne usluge, u stečaju, OIB 22187885738, Cesta Mira 6,21000 Split</item>
      <item>OTP banka Hrvatska dioničko društvo, OIB 52508873833, Ulica Domovinskog rata 3,23000 Zadar</item>
      <item>Odvjetničko društvo ŠIŠKO i partneri, j.t.d., OIB 20314590488, Lovretska 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22187885738</item>
      <item>, OIB 52508873833</item>
      <item>, OIB 20314590488</item>
    </izvorni_sadrzaj>
    <derivirana_varijabla naziv="DomainObject.Predmet.SudioniciListNazivOIB_1">
      <item>, OIB 22187885738</item>
      <item>, OIB 52508873833</item>
      <item>, OIB 20314590488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Ljiljana Poljanić, OIB 73648398828, Vinkovačka 25 Split</item>
    </izvorni_sadrzaj>
    <derivirana_varijabla naziv="DomainObject.Predmet.StecajniUpraviteljiListAddressOIB_1">
      <item>Ljiljana Poljanić, OIB 73648398828, Vinkovačka 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207</properties:Words>
  <properties:Characters>1059</properties:Characters>
  <properties:Lines>43</properties:Lines>
  <properties:Paragraphs>20</properties:Paragraphs>
  <properties:TotalTime>82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2017-08-22T06:04:00Z</dcterms:created>
  <dc:creator>Velimir Vuković</dc:creator>
  <cp:lastModifiedBy>Velimir Vuković</cp:lastModifiedBy>
  <cp:lastPrinted>2017-09-19T11:19:00Z</cp:lastPrinted>
  <dcterms:modified xmlns:xsi="http://www.w3.org/2001/XMLSchema-instance" xsi:type="dcterms:W3CDTF">2017-09-19T11:21:00Z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