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3da8" w14:paraId="6653da8" w:rsidRDefault="00E44DBE" w:rsidP="00A0713B" w:rsidR="00A0713B" w:rsidRPr="00E1432E">
      <w:pPr>
        <w:pStyle w:val="Naslov1"/>
        <w15:collapsed w:val="false"/>
        <w:rPr>
          <w:szCs w:val="24"/>
        </w:rPr>
      </w:pPr>
      <w:bookmarkStart w:name="_GoBack" w:id="0"/>
      <w:bookmarkEnd w:id="0"/>
      <w:r w:rsidRPr="00E1432E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="00C80320" w:rsidRPr="00E1432E">
          <w:rPr>
            <w:szCs w:val="24"/>
          </w:rPr>
          <w:t xml:space="preserve">7 </w:t>
        </w:r>
        <w:r w:rsidRPr="00E1432E">
          <w:rPr>
            <w:szCs w:val="24"/>
          </w:rPr>
          <w:t>St</w:t>
        </w:r>
        <w:r w:rsidR="0044721D" w:rsidRPr="00E1432E">
          <w:rPr>
            <w:szCs w:val="24"/>
          </w:rPr>
          <w:t>-</w:t>
        </w:r>
      </w:smartTag>
      <w:r w:rsidR="00A0713B" w:rsidRPr="00E1432E">
        <w:rPr>
          <w:szCs w:val="24"/>
        </w:rPr>
        <w:t xml:space="preserve"> </w:t>
      </w:r>
      <w:r w:rsidR="00A3184F" w:rsidRPr="00E1432E">
        <w:rPr>
          <w:szCs w:val="24"/>
        </w:rPr>
        <w:t>897</w:t>
      </w:r>
      <w:r w:rsidR="0044721D" w:rsidRPr="00E1432E">
        <w:rPr>
          <w:szCs w:val="24"/>
        </w:rPr>
        <w:t>/</w:t>
      </w:r>
      <w:r w:rsidR="0015790F" w:rsidRPr="00E1432E">
        <w:rPr>
          <w:szCs w:val="24"/>
        </w:rPr>
        <w:t>16</w:t>
      </w:r>
    </w:p>
    <w:p w:rsidRDefault="00F640EE" w:rsidP="001728B7" w:rsidR="001728B7" w:rsidRPr="00E1432E">
      <w:pPr>
        <w:ind w:firstLine="708" w:left="708"/>
        <w:rPr>
          <w:color w:val="000000"/>
          <w:szCs w:val="24"/>
        </w:rPr>
      </w:pPr>
      <w:r w:rsidRPr="00E1432E">
        <w:rPr>
          <w:noProof/>
          <w:color w:val="0000FF"/>
          <w:szCs w:val="24"/>
        </w:rPr>
        <w:drawing>
          <wp:inline distR="0" distL="0" distB="0" distT="0">
            <wp:extent cy="733425" cx="552450"/>
            <wp:effectExtent b="0" r="0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color w:val="000000"/>
          <w:szCs w:val="24"/>
        </w:rPr>
        <w:t xml:space="preserve">        </w:t>
      </w:r>
      <w:r w:rsidRPr="00E1432E">
        <w:rPr>
          <w:b/>
          <w:szCs w:val="24"/>
        </w:rPr>
        <w:t>REPUBLIKA HRVATSKA</w:t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b/>
          <w:szCs w:val="24"/>
        </w:rPr>
        <w:t xml:space="preserve">     TRGOVAČKI SUD U SPLITU</w:t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b/>
          <w:szCs w:val="24"/>
        </w:rPr>
        <w:t xml:space="preserve">   STALNA SLUŽBA DUBROVNIK </w:t>
      </w:r>
    </w:p>
    <w:p w:rsidRDefault="001728B7" w:rsidP="001728B7" w:rsidR="001728B7" w:rsidRPr="00E1432E">
      <w:pPr>
        <w:rPr>
          <w:b/>
          <w:szCs w:val="24"/>
        </w:rPr>
      </w:pPr>
      <w:r w:rsidRPr="00E1432E">
        <w:rPr>
          <w:b/>
          <w:szCs w:val="24"/>
        </w:rPr>
        <w:t xml:space="preserve">           Dr. Ante Starčevića 23</w:t>
      </w:r>
    </w:p>
    <w:p w:rsidRDefault="00A0713B" w:rsidP="00A0713B" w:rsidR="00A0713B" w:rsidRPr="00E1432E">
      <w:pPr>
        <w:rPr>
          <w:szCs w:val="24"/>
        </w:rPr>
      </w:pPr>
    </w:p>
    <w:p w:rsidRDefault="00EA0649" w:rsidR="00EA0649" w:rsidRPr="00E1432E">
      <w:pPr>
        <w:pStyle w:val="Naslov2"/>
        <w:rPr>
          <w:szCs w:val="24"/>
        </w:rPr>
      </w:pPr>
    </w:p>
    <w:p w:rsidRDefault="00EA0649" w:rsidR="00EA0649" w:rsidRPr="00E1432E">
      <w:pPr>
        <w:pStyle w:val="Naslov2"/>
        <w:rPr>
          <w:szCs w:val="24"/>
        </w:rPr>
      </w:pPr>
    </w:p>
    <w:p w:rsidRDefault="00DB45A8" w:rsidR="00D360F6" w:rsidRPr="00E1432E">
      <w:pPr>
        <w:pStyle w:val="Naslov2"/>
        <w:rPr>
          <w:szCs w:val="24"/>
        </w:rPr>
      </w:pPr>
      <w:r w:rsidRPr="00E1432E">
        <w:rPr>
          <w:szCs w:val="24"/>
        </w:rPr>
        <w:t xml:space="preserve">R E P U B L I K A  H R V A T S K A </w:t>
      </w:r>
    </w:p>
    <w:p w:rsidRDefault="00E44DBE" w:rsidR="00E44DBE" w:rsidRPr="00E1432E">
      <w:pPr>
        <w:pStyle w:val="Naslov2"/>
        <w:rPr>
          <w:szCs w:val="24"/>
        </w:rPr>
      </w:pPr>
      <w:r w:rsidRPr="00E1432E">
        <w:rPr>
          <w:szCs w:val="24"/>
        </w:rPr>
        <w:t>R J E Š E N J E</w:t>
      </w:r>
    </w:p>
    <w:p w:rsidRDefault="00D360F6" w:rsidR="00D360F6" w:rsidRPr="00E1432E">
      <w:pPr>
        <w:rPr>
          <w:b/>
          <w:szCs w:val="24"/>
        </w:rPr>
      </w:pPr>
    </w:p>
    <w:p w:rsidRDefault="00EA0649" w:rsidP="00EA0649" w:rsidR="00EA0649" w:rsidRPr="00E1432E">
      <w:pPr>
        <w:jc w:val="both"/>
        <w:rPr>
          <w:szCs w:val="24"/>
        </w:rPr>
      </w:pPr>
    </w:p>
    <w:p w:rsidRDefault="00EA0649" w:rsidP="00EA0649" w:rsidR="00EA0649" w:rsidRPr="00E1432E">
      <w:pPr>
        <w:jc w:val="both"/>
        <w:rPr>
          <w:szCs w:val="24"/>
        </w:rPr>
      </w:pPr>
      <w:r w:rsidRPr="00E1432E">
        <w:rPr>
          <w:szCs w:val="24"/>
        </w:rPr>
        <w:tab/>
        <w:t>Trgovački sud u Splitu, Stalna služba u Dubrovniku, po stečajnom sucu tog suda Diani Butigan Granić, kao sucu pojedincu, u stečajnom postupku nad stečajnim dužnikom</w:t>
      </w:r>
      <w:r w:rsidR="0044721D" w:rsidRPr="00E1432E">
        <w:rPr>
          <w:szCs w:val="24"/>
        </w:rPr>
        <w:t xml:space="preserve"> </w:t>
      </w:r>
      <w:r w:rsidR="00E1432E" w:rsidRPr="00E1432E">
        <w:rPr>
          <w:szCs w:val="24"/>
        </w:rPr>
        <w:t>CUCA d.o.o. u stečaju Gruda, Gruda 130, OIB: 49955630399</w:t>
      </w:r>
      <w:r w:rsidR="00D1002F" w:rsidRPr="00E1432E">
        <w:rPr>
          <w:szCs w:val="24"/>
        </w:rPr>
        <w:t xml:space="preserve">, </w:t>
      </w:r>
      <w:r w:rsidR="00B11BA2" w:rsidRPr="00E1432E">
        <w:rPr>
          <w:szCs w:val="24"/>
        </w:rPr>
        <w:t>kojeg zastupa stečajn</w:t>
      </w:r>
      <w:r w:rsidR="00D1002F" w:rsidRPr="00E1432E">
        <w:rPr>
          <w:szCs w:val="24"/>
        </w:rPr>
        <w:t>i</w:t>
      </w:r>
      <w:r w:rsidR="00B11BA2" w:rsidRPr="00E1432E">
        <w:rPr>
          <w:szCs w:val="24"/>
        </w:rPr>
        <w:t xml:space="preserve"> </w:t>
      </w:r>
      <w:r w:rsidR="00D1002F" w:rsidRPr="00E1432E">
        <w:rPr>
          <w:szCs w:val="24"/>
        </w:rPr>
        <w:t xml:space="preserve">upravitelj </w:t>
      </w:r>
      <w:r w:rsidR="00E1432E" w:rsidRPr="00E1432E">
        <w:rPr>
          <w:szCs w:val="24"/>
        </w:rPr>
        <w:t>Ivan Sunara iz Splita</w:t>
      </w:r>
      <w:r w:rsidR="00B11BA2" w:rsidRPr="00E1432E">
        <w:rPr>
          <w:szCs w:val="24"/>
        </w:rPr>
        <w:t xml:space="preserve">, </w:t>
      </w:r>
      <w:r w:rsidR="0044721D" w:rsidRPr="00E1432E">
        <w:rPr>
          <w:szCs w:val="24"/>
        </w:rPr>
        <w:t xml:space="preserve">dana </w:t>
      </w:r>
      <w:r w:rsidR="00802B28">
        <w:rPr>
          <w:szCs w:val="24"/>
        </w:rPr>
        <w:t>26</w:t>
      </w:r>
      <w:r w:rsidR="00D1002F" w:rsidRPr="00E1432E">
        <w:rPr>
          <w:szCs w:val="24"/>
        </w:rPr>
        <w:t xml:space="preserve">. </w:t>
      </w:r>
      <w:r w:rsidR="00802B28">
        <w:rPr>
          <w:szCs w:val="24"/>
        </w:rPr>
        <w:t>ožujka</w:t>
      </w:r>
      <w:r w:rsidR="00D1002F" w:rsidRPr="00E1432E">
        <w:rPr>
          <w:szCs w:val="24"/>
        </w:rPr>
        <w:t xml:space="preserve"> </w:t>
      </w:r>
      <w:r w:rsidR="00E1432E" w:rsidRPr="00E1432E">
        <w:rPr>
          <w:szCs w:val="24"/>
        </w:rPr>
        <w:t>2018</w:t>
      </w:r>
      <w:r w:rsidRPr="00E1432E">
        <w:rPr>
          <w:szCs w:val="24"/>
        </w:rPr>
        <w:t>. godine</w:t>
      </w:r>
    </w:p>
    <w:p w:rsidRDefault="000E5677" w:rsidR="000E5677" w:rsidRPr="00E1432E">
      <w:pPr>
        <w:rPr>
          <w:szCs w:val="24"/>
        </w:rPr>
      </w:pPr>
    </w:p>
    <w:p w:rsidRDefault="00DA2DB9" w:rsidP="00DA2DB9" w:rsidR="00E44DBE" w:rsidRPr="00E1432E">
      <w:pPr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</w:t>
      </w:r>
      <w:r w:rsidR="00E44DBE" w:rsidRPr="00E1432E">
        <w:rPr>
          <w:b/>
          <w:szCs w:val="24"/>
        </w:rPr>
        <w:t>r i j e š i o    j e</w:t>
      </w:r>
    </w:p>
    <w:p w:rsidRDefault="002734CD" w:rsidP="00802B28" w:rsidR="002734CD" w:rsidRPr="00E1432E">
      <w:pPr>
        <w:pStyle w:val="Tijeloteksta"/>
        <w:rPr>
          <w:szCs w:val="24"/>
        </w:rPr>
      </w:pPr>
    </w:p>
    <w:p w:rsidRDefault="002734CD" w:rsidP="004072D5" w:rsidR="002734CD" w:rsidRPr="00E1432E">
      <w:pPr>
        <w:pStyle w:val="Tijeloteksta"/>
        <w:numPr>
          <w:ilvl w:val="0"/>
          <w:numId w:val="7"/>
        </w:numPr>
        <w:rPr>
          <w:szCs w:val="24"/>
        </w:rPr>
      </w:pPr>
      <w:r w:rsidRPr="00E1432E">
        <w:rPr>
          <w:szCs w:val="24"/>
        </w:rPr>
        <w:t>Odobravaju se troškovi stečajnog postupka i to:</w:t>
      </w:r>
    </w:p>
    <w:p w:rsidRDefault="002734CD" w:rsidP="002734CD" w:rsidR="002734CD" w:rsidRPr="00E1432E">
      <w:pPr>
        <w:pStyle w:val="Tijeloteksta"/>
        <w:rPr>
          <w:szCs w:val="24"/>
        </w:rPr>
      </w:pPr>
    </w:p>
    <w:p w:rsidRDefault="002734CD" w:rsidP="002734CD" w:rsidR="002734CD" w:rsidRPr="00E1432E">
      <w:pPr>
        <w:numPr>
          <w:ilvl w:val="0"/>
          <w:numId w:val="6"/>
        </w:numPr>
        <w:rPr>
          <w:szCs w:val="24"/>
        </w:rPr>
      </w:pPr>
      <w:r w:rsidRPr="00E1432E">
        <w:rPr>
          <w:szCs w:val="24"/>
        </w:rPr>
        <w:t xml:space="preserve">stvarno nastali troškovi stečajnog upravitelja u iznosu od </w:t>
      </w:r>
      <w:r w:rsidR="00B21002">
        <w:rPr>
          <w:szCs w:val="24"/>
        </w:rPr>
        <w:t>1.105</w:t>
      </w:r>
      <w:r w:rsidR="0015790F" w:rsidRPr="00E1432E">
        <w:rPr>
          <w:szCs w:val="24"/>
        </w:rPr>
        <w:t>,</w:t>
      </w:r>
      <w:r w:rsidR="008F316B" w:rsidRPr="00E1432E">
        <w:rPr>
          <w:szCs w:val="24"/>
        </w:rPr>
        <w:t>00</w:t>
      </w:r>
      <w:r w:rsidRPr="00E1432E">
        <w:rPr>
          <w:szCs w:val="24"/>
        </w:rPr>
        <w:t xml:space="preserve"> kn</w:t>
      </w:r>
      <w:r w:rsidR="00053C87" w:rsidRPr="00E1432E">
        <w:rPr>
          <w:szCs w:val="24"/>
        </w:rPr>
        <w:t xml:space="preserve"> neto</w:t>
      </w:r>
      <w:r w:rsidRPr="00E1432E">
        <w:rPr>
          <w:szCs w:val="24"/>
        </w:rPr>
        <w:t>.</w:t>
      </w:r>
    </w:p>
    <w:p w:rsidRDefault="002734CD" w:rsidP="001728B7" w:rsidR="002734CD" w:rsidRPr="00E1432E">
      <w:pPr>
        <w:pStyle w:val="Tijeloteksta"/>
        <w:rPr>
          <w:szCs w:val="24"/>
        </w:rPr>
      </w:pPr>
    </w:p>
    <w:p w:rsidRDefault="00E72982" w:rsidR="00E72982" w:rsidRPr="00E1432E">
      <w:pPr>
        <w:pStyle w:val="Tijeloteksta"/>
        <w:rPr>
          <w:szCs w:val="24"/>
        </w:rPr>
      </w:pPr>
    </w:p>
    <w:p w:rsidRDefault="00DA2DB9" w:rsidP="00DA2DB9" w:rsidR="00E44DBE" w:rsidRPr="00E1432E">
      <w:pPr>
        <w:pStyle w:val="Naslov2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</w:t>
      </w:r>
      <w:r w:rsidR="00E44DBE" w:rsidRPr="00E1432E">
        <w:rPr>
          <w:szCs w:val="24"/>
        </w:rPr>
        <w:t>Obrazloženje</w:t>
      </w:r>
    </w:p>
    <w:p w:rsidRDefault="0015790F" w:rsidP="00B21002" w:rsidR="0015790F" w:rsidRPr="00E1432E">
      <w:pPr>
        <w:jc w:val="both"/>
        <w:rPr>
          <w:szCs w:val="24"/>
        </w:rPr>
      </w:pPr>
    </w:p>
    <w:p w:rsidRDefault="0015790F" w:rsidP="002118E0" w:rsidR="0015790F" w:rsidRPr="00E1432E">
      <w:pPr>
        <w:jc w:val="both"/>
        <w:rPr>
          <w:szCs w:val="24"/>
        </w:rPr>
      </w:pPr>
    </w:p>
    <w:p w:rsidRDefault="007A47FB" w:rsidP="003E2319" w:rsidR="004072D5" w:rsidRPr="00E1432E">
      <w:pPr>
        <w:jc w:val="both"/>
        <w:rPr>
          <w:szCs w:val="24"/>
        </w:rPr>
      </w:pPr>
      <w:r w:rsidRPr="00E1432E">
        <w:rPr>
          <w:szCs w:val="24"/>
        </w:rPr>
        <w:tab/>
      </w:r>
      <w:r w:rsidR="003E2319" w:rsidRPr="00E1432E">
        <w:rPr>
          <w:szCs w:val="24"/>
        </w:rPr>
        <w:t>Prema čl.94</w:t>
      </w:r>
      <w:r w:rsidR="004072D5" w:rsidRPr="00E1432E">
        <w:rPr>
          <w:szCs w:val="24"/>
        </w:rPr>
        <w:t>. st.3. SZ-a obračun stvarnih troškova rješenjem odobrava stečajni sudac na temelju pisanog</w:t>
      </w:r>
      <w:r w:rsidR="003E2319" w:rsidRPr="00E1432E">
        <w:rPr>
          <w:szCs w:val="24"/>
        </w:rPr>
        <w:t>, obrazloženog i dokumentiranog</w:t>
      </w:r>
      <w:r w:rsidR="004072D5" w:rsidRPr="00E1432E">
        <w:rPr>
          <w:szCs w:val="24"/>
        </w:rPr>
        <w:t xml:space="preserve"> izvješća stečajnog upravitelja. </w:t>
      </w:r>
    </w:p>
    <w:p w:rsidRDefault="004072D5" w:rsidP="004072D5" w:rsidR="004072D5" w:rsidRPr="00E1432E">
      <w:pPr>
        <w:jc w:val="both"/>
        <w:rPr>
          <w:szCs w:val="24"/>
        </w:rPr>
      </w:pPr>
    </w:p>
    <w:p w:rsidRDefault="004072D5" w:rsidP="008F316B" w:rsidR="004072D5" w:rsidRPr="00E1432E">
      <w:pPr>
        <w:ind w:firstLine="720"/>
        <w:jc w:val="both"/>
        <w:rPr>
          <w:szCs w:val="24"/>
        </w:rPr>
      </w:pPr>
      <w:r w:rsidRPr="00E1432E">
        <w:rPr>
          <w:szCs w:val="24"/>
        </w:rPr>
        <w:t>U predmetnom slučaju stečajni upravitelj je podneskom predanim ovom sudu</w:t>
      </w:r>
      <w:r w:rsidR="00053C87" w:rsidRPr="00E1432E">
        <w:rPr>
          <w:szCs w:val="24"/>
        </w:rPr>
        <w:t xml:space="preserve"> </w:t>
      </w:r>
      <w:r w:rsidR="008F316B" w:rsidRPr="00E1432E">
        <w:rPr>
          <w:szCs w:val="24"/>
        </w:rPr>
        <w:t>2</w:t>
      </w:r>
      <w:r w:rsidR="003E2319" w:rsidRPr="00E1432E">
        <w:rPr>
          <w:szCs w:val="24"/>
        </w:rPr>
        <w:t>8</w:t>
      </w:r>
      <w:r w:rsidRPr="00E1432E">
        <w:rPr>
          <w:szCs w:val="24"/>
        </w:rPr>
        <w:t xml:space="preserve">. </w:t>
      </w:r>
      <w:r w:rsidR="008F316B" w:rsidRPr="00E1432E">
        <w:rPr>
          <w:szCs w:val="24"/>
        </w:rPr>
        <w:t>travnja 2017</w:t>
      </w:r>
      <w:r w:rsidRPr="00E1432E">
        <w:rPr>
          <w:szCs w:val="24"/>
        </w:rPr>
        <w:t>. godine zatražio da se odobre stvarni troškovi stečajnog upravitelja na ime troškova putovanja na rel</w:t>
      </w:r>
      <w:r w:rsidR="00DB45A8" w:rsidRPr="00E1432E">
        <w:rPr>
          <w:szCs w:val="24"/>
        </w:rPr>
        <w:t>aciji</w:t>
      </w:r>
      <w:r w:rsidRPr="00E1432E">
        <w:rPr>
          <w:szCs w:val="24"/>
        </w:rPr>
        <w:t xml:space="preserve"> </w:t>
      </w:r>
      <w:r w:rsidR="008F316B" w:rsidRPr="00E1432E">
        <w:rPr>
          <w:szCs w:val="24"/>
        </w:rPr>
        <w:t xml:space="preserve">Split – </w:t>
      </w:r>
      <w:r w:rsidR="003E2319" w:rsidRPr="00E1432E">
        <w:rPr>
          <w:szCs w:val="24"/>
        </w:rPr>
        <w:t>Dubrovnik</w:t>
      </w:r>
      <w:r w:rsidR="00CA0CB7" w:rsidRPr="00E1432E">
        <w:rPr>
          <w:szCs w:val="24"/>
        </w:rPr>
        <w:t xml:space="preserve"> – Split (92</w:t>
      </w:r>
      <w:r w:rsidR="00CB61F8" w:rsidRPr="00E1432E">
        <w:rPr>
          <w:szCs w:val="24"/>
        </w:rPr>
        <w:t>0 kn – 230</w:t>
      </w:r>
      <w:r w:rsidR="008F316B" w:rsidRPr="00E1432E">
        <w:rPr>
          <w:szCs w:val="24"/>
        </w:rPr>
        <w:t xml:space="preserve"> km x 2k</w:t>
      </w:r>
      <w:r w:rsidR="00CB61F8" w:rsidRPr="00E1432E">
        <w:rPr>
          <w:szCs w:val="24"/>
        </w:rPr>
        <w:t xml:space="preserve">n + </w:t>
      </w:r>
      <w:r w:rsidR="00CA0CB7" w:rsidRPr="00E1432E">
        <w:rPr>
          <w:szCs w:val="24"/>
        </w:rPr>
        <w:t>cestarina</w:t>
      </w:r>
      <w:r w:rsidR="00CB61F8" w:rsidRPr="00E1432E">
        <w:rPr>
          <w:szCs w:val="24"/>
        </w:rPr>
        <w:t xml:space="preserve"> (</w:t>
      </w:r>
      <w:r w:rsidR="00B21002">
        <w:rPr>
          <w:szCs w:val="24"/>
        </w:rPr>
        <w:t>100</w:t>
      </w:r>
      <w:r w:rsidR="00CB61F8" w:rsidRPr="00E1432E">
        <w:rPr>
          <w:szCs w:val="24"/>
        </w:rPr>
        <w:t xml:space="preserve"> kn</w:t>
      </w:r>
      <w:r w:rsidR="00B907EF" w:rsidRPr="00E1432E">
        <w:rPr>
          <w:szCs w:val="24"/>
        </w:rPr>
        <w:t>)</w:t>
      </w:r>
      <w:r w:rsidR="008F316B" w:rsidRPr="00E1432E">
        <w:rPr>
          <w:szCs w:val="24"/>
        </w:rPr>
        <w:t xml:space="preserve">, </w:t>
      </w:r>
      <w:r w:rsidR="004C6634" w:rsidRPr="00E1432E">
        <w:rPr>
          <w:szCs w:val="24"/>
        </w:rPr>
        <w:t>te ½</w:t>
      </w:r>
      <w:r w:rsidR="00B21002">
        <w:rPr>
          <w:szCs w:val="24"/>
        </w:rPr>
        <w:t xml:space="preserve"> dnevnice – 85 kn – ukupno 1.105</w:t>
      </w:r>
      <w:r w:rsidR="004C6634" w:rsidRPr="00E1432E">
        <w:rPr>
          <w:szCs w:val="24"/>
        </w:rPr>
        <w:t>,00 kn neto</w:t>
      </w:r>
      <w:r w:rsidR="00B21002">
        <w:rPr>
          <w:szCs w:val="24"/>
        </w:rPr>
        <w:t>,</w:t>
      </w:r>
      <w:r w:rsidR="004C6634" w:rsidRPr="00E1432E">
        <w:rPr>
          <w:szCs w:val="24"/>
        </w:rPr>
        <w:t xml:space="preserve"> </w:t>
      </w:r>
      <w:r w:rsidR="008F316B" w:rsidRPr="00E1432E">
        <w:rPr>
          <w:szCs w:val="24"/>
        </w:rPr>
        <w:t xml:space="preserve">pa je </w:t>
      </w:r>
      <w:r w:rsidR="00CB61F8" w:rsidRPr="00E1432E">
        <w:rPr>
          <w:szCs w:val="24"/>
        </w:rPr>
        <w:t>sud iste odobrio s obzirom da je u Dubrovniku održano</w:t>
      </w:r>
      <w:r w:rsidR="008F316B" w:rsidRPr="00E1432E">
        <w:rPr>
          <w:szCs w:val="24"/>
        </w:rPr>
        <w:t xml:space="preserve"> </w:t>
      </w:r>
      <w:r w:rsidR="00B21002">
        <w:rPr>
          <w:szCs w:val="24"/>
        </w:rPr>
        <w:t>završno</w:t>
      </w:r>
      <w:r w:rsidR="00CB61F8" w:rsidRPr="00E1432E">
        <w:rPr>
          <w:szCs w:val="24"/>
        </w:rPr>
        <w:t xml:space="preserve"> ročište</w:t>
      </w:r>
      <w:r w:rsidR="008F316B" w:rsidRPr="00E1432E">
        <w:rPr>
          <w:szCs w:val="24"/>
        </w:rPr>
        <w:t xml:space="preserve"> na kojima je morao prisustvovati stečajni upravitelj</w:t>
      </w:r>
      <w:r w:rsidR="00B21002">
        <w:rPr>
          <w:szCs w:val="24"/>
        </w:rPr>
        <w:t>.</w:t>
      </w:r>
    </w:p>
    <w:p w:rsidRDefault="007A47FB" w:rsidP="002118E0" w:rsidR="007A47FB" w:rsidRPr="00E1432E">
      <w:pPr>
        <w:jc w:val="both"/>
        <w:rPr>
          <w:szCs w:val="24"/>
        </w:rPr>
      </w:pPr>
    </w:p>
    <w:p w:rsidRDefault="007A47FB" w:rsidP="002118E0" w:rsidR="0015790F" w:rsidRPr="00E1432E">
      <w:pPr>
        <w:jc w:val="both"/>
        <w:rPr>
          <w:szCs w:val="24"/>
        </w:rPr>
      </w:pPr>
      <w:r w:rsidRPr="00E1432E">
        <w:rPr>
          <w:szCs w:val="24"/>
        </w:rPr>
        <w:tab/>
      </w:r>
    </w:p>
    <w:p w:rsidRDefault="00A278C1" w:rsidP="00A72C95" w:rsidR="00A278C1" w:rsidRPr="00E1432E">
      <w:pPr>
        <w:ind w:firstLine="720"/>
        <w:jc w:val="both"/>
        <w:rPr>
          <w:szCs w:val="24"/>
        </w:rPr>
      </w:pPr>
    </w:p>
    <w:p w:rsidRDefault="00801279" w:rsidP="00A72C95" w:rsidR="00801279" w:rsidRPr="00E1432E">
      <w:pPr>
        <w:ind w:firstLine="720"/>
        <w:jc w:val="both"/>
        <w:rPr>
          <w:szCs w:val="24"/>
        </w:rPr>
      </w:pPr>
    </w:p>
    <w:p w:rsidRDefault="00D360F6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="00013E54" w:rsidRPr="00E1432E">
        <w:rPr>
          <w:b/>
          <w:szCs w:val="24"/>
        </w:rPr>
        <w:tab/>
      </w:r>
      <w:r w:rsidR="00013E54" w:rsidRPr="00E1432E">
        <w:rPr>
          <w:b/>
          <w:szCs w:val="24"/>
        </w:rPr>
        <w:tab/>
        <w:t xml:space="preserve">U Dubrovniku, </w:t>
      </w:r>
      <w:r w:rsidR="00802B28">
        <w:rPr>
          <w:b/>
          <w:szCs w:val="24"/>
        </w:rPr>
        <w:t>26</w:t>
      </w:r>
      <w:r w:rsidR="00D1002F" w:rsidRPr="00E1432E">
        <w:rPr>
          <w:b/>
          <w:szCs w:val="24"/>
        </w:rPr>
        <w:t xml:space="preserve">. </w:t>
      </w:r>
      <w:r w:rsidR="00802B28">
        <w:rPr>
          <w:b/>
          <w:szCs w:val="24"/>
        </w:rPr>
        <w:t>ožujka</w:t>
      </w:r>
      <w:r w:rsidR="00D1002F" w:rsidRPr="00E1432E">
        <w:rPr>
          <w:b/>
          <w:szCs w:val="24"/>
        </w:rPr>
        <w:t xml:space="preserve"> </w:t>
      </w:r>
      <w:r w:rsidR="00E1432E" w:rsidRPr="00E1432E">
        <w:rPr>
          <w:b/>
          <w:szCs w:val="24"/>
        </w:rPr>
        <w:t>2018</w:t>
      </w:r>
      <w:r w:rsidR="00E44DBE" w:rsidRPr="00E1432E">
        <w:rPr>
          <w:b/>
          <w:szCs w:val="24"/>
        </w:rPr>
        <w:t>.godine</w:t>
      </w:r>
    </w:p>
    <w:p w:rsidRDefault="00A278C1" w:rsidR="00A278C1" w:rsidRPr="00E1432E">
      <w:pPr>
        <w:rPr>
          <w:szCs w:val="24"/>
        </w:rPr>
      </w:pPr>
    </w:p>
    <w:p w:rsidRDefault="0094439A" w:rsidR="0094439A" w:rsidRPr="00E1432E">
      <w:pPr>
        <w:rPr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="00C6004D" w:rsidRPr="00E1432E">
        <w:rPr>
          <w:b/>
          <w:szCs w:val="24"/>
        </w:rPr>
        <w:t xml:space="preserve">    </w:t>
      </w:r>
      <w:r w:rsidR="00D360F6" w:rsidRPr="00E1432E">
        <w:rPr>
          <w:b/>
          <w:szCs w:val="24"/>
        </w:rPr>
        <w:t>Stečajni s</w:t>
      </w:r>
      <w:r w:rsidRPr="00E1432E">
        <w:rPr>
          <w:b/>
          <w:szCs w:val="24"/>
        </w:rPr>
        <w:t>udac:</w:t>
      </w: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Pr="00E1432E">
        <w:rPr>
          <w:b/>
          <w:szCs w:val="24"/>
        </w:rPr>
        <w:tab/>
      </w:r>
      <w:r w:rsidR="00C6004D" w:rsidRPr="00E1432E">
        <w:rPr>
          <w:b/>
          <w:szCs w:val="24"/>
        </w:rPr>
        <w:t xml:space="preserve">    </w:t>
      </w:r>
      <w:r w:rsidR="008A087D" w:rsidRPr="00E1432E">
        <w:rPr>
          <w:b/>
          <w:szCs w:val="24"/>
        </w:rPr>
        <w:t>Diana Butigan Granić</w:t>
      </w:r>
      <w:r w:rsidR="006C6DE8" w:rsidRPr="00E1432E">
        <w:rPr>
          <w:b/>
          <w:szCs w:val="24"/>
        </w:rPr>
        <w:t xml:space="preserve"> </w:t>
      </w: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</w:p>
    <w:p w:rsidRDefault="00D360F6" w:rsidR="00D360F6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>POUKA O PRAVNOM LIJEKU</w:t>
      </w:r>
    </w:p>
    <w:p w:rsidRDefault="00E44DBE" w:rsidR="00E44DBE" w:rsidRPr="00E1432E">
      <w:pPr>
        <w:pStyle w:val="Tijeloteksta"/>
        <w:rPr>
          <w:szCs w:val="24"/>
        </w:rPr>
      </w:pPr>
      <w:r w:rsidRPr="00E1432E">
        <w:rPr>
          <w:szCs w:val="24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E44DBE" w:rsidR="00E44DBE" w:rsidRPr="00E1432E">
      <w:pPr>
        <w:rPr>
          <w:b/>
          <w:szCs w:val="24"/>
        </w:rPr>
      </w:pPr>
    </w:p>
    <w:p w:rsidRDefault="00D360F6" w:rsidR="00D360F6" w:rsidRPr="00E1432E">
      <w:pPr>
        <w:rPr>
          <w:b/>
          <w:szCs w:val="24"/>
        </w:rPr>
      </w:pPr>
    </w:p>
    <w:p w:rsidRDefault="00E44DBE" w:rsidR="00E44DBE" w:rsidRPr="00E1432E">
      <w:pPr>
        <w:rPr>
          <w:b/>
          <w:szCs w:val="24"/>
        </w:rPr>
      </w:pPr>
      <w:r w:rsidRPr="00E1432E">
        <w:rPr>
          <w:b/>
          <w:szCs w:val="24"/>
        </w:rPr>
        <w:t>DN-a:</w:t>
      </w:r>
    </w:p>
    <w:p w:rsidRDefault="00D360F6" w:rsidR="00D360F6" w:rsidRPr="00E1432E">
      <w:pPr>
        <w:rPr>
          <w:b/>
          <w:szCs w:val="24"/>
        </w:rPr>
      </w:pPr>
    </w:p>
    <w:p w:rsidRDefault="00053C87" w:rsidR="00E44DBE" w:rsidRPr="00E1432E">
      <w:pPr>
        <w:rPr>
          <w:szCs w:val="24"/>
        </w:rPr>
      </w:pPr>
      <w:r w:rsidRPr="00E1432E">
        <w:rPr>
          <w:szCs w:val="24"/>
        </w:rPr>
        <w:t xml:space="preserve">- </w:t>
      </w:r>
      <w:r w:rsidR="00B7742F" w:rsidRPr="00E1432E">
        <w:rPr>
          <w:szCs w:val="24"/>
        </w:rPr>
        <w:t>stečajni upravitelj</w:t>
      </w:r>
      <w:r w:rsidR="008649AB" w:rsidRPr="00E1432E">
        <w:rPr>
          <w:szCs w:val="24"/>
        </w:rPr>
        <w:t xml:space="preserve"> – e- oglasna ploča</w:t>
      </w:r>
    </w:p>
    <w:p w:rsidRDefault="00D360F6" w:rsidR="00E44DBE" w:rsidRPr="00E1432E">
      <w:pPr>
        <w:rPr>
          <w:szCs w:val="24"/>
        </w:rPr>
      </w:pPr>
      <w:r w:rsidRPr="00E1432E">
        <w:rPr>
          <w:szCs w:val="24"/>
        </w:rPr>
        <w:t xml:space="preserve">- </w:t>
      </w:r>
      <w:r w:rsidR="00053C87" w:rsidRPr="00E1432E">
        <w:rPr>
          <w:szCs w:val="24"/>
        </w:rPr>
        <w:t>e-</w:t>
      </w:r>
      <w:r w:rsidR="0025037D" w:rsidRPr="00E1432E">
        <w:rPr>
          <w:szCs w:val="24"/>
        </w:rPr>
        <w:t>oglasna ploča</w:t>
      </w:r>
    </w:p>
    <w:sectPr w:rsidSect="00031B21" w:rsidR="00E44DBE" w:rsidRPr="00E1432E">
      <w:headerReference w:type="even" r:id="rId11"/>
      <w:headerReference w:type="default" r:id="rId12"/>
      <w:pgSz w:h="16838" w:w="11906"/>
      <w:pgMar w:gutter="0" w:footer="720" w:header="720" w:left="1800" w:bottom="1440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3A8" w:rsidR="00AB33A8">
      <w:r>
        <w:separator/>
      </w:r>
    </w:p>
  </w:endnote>
  <w:endnote w:id="0" w:type="continuationSeparator">
    <w:p w:rsidRDefault="00AB33A8" w:rsidR="00AB3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3A8" w:rsidR="00AB33A8">
      <w:r>
        <w:separator/>
      </w:r>
    </w:p>
  </w:footnote>
  <w:footnote w:id="0" w:type="continuationSeparator">
    <w:p w:rsidRDefault="00AB33A8" w:rsidR="00AB33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A6" w:rsidR="009801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801A6" w:rsidR="009801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677" w:rsidP="000E5677" w:rsidR="000E5677">
    <w:pPr>
      <w:pStyle w:val="Zaglavlje"/>
      <w:tabs>
        <w:tab w:pos="5520" w:val="left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CD19C9">
      <w:rPr>
        <w:noProof/>
      </w:rPr>
      <w:t>2</w:t>
    </w:r>
    <w:r>
      <w:fldChar w:fldCharType="end"/>
    </w:r>
    <w:r w:rsidR="003E2319">
      <w:tab/>
    </w:r>
    <w:r w:rsidR="00B907EF">
      <w:t xml:space="preserve">Posl. br. 7.St- </w:t>
    </w:r>
    <w:r w:rsidR="00A3184F">
      <w:t>897</w:t>
    </w:r>
    <w:r w:rsidR="003E2319">
      <w:t>/16</w:t>
    </w:r>
  </w:p>
  <w:p w:rsidRDefault="009801A6" w:rsidP="00B0442B" w:rsidR="009801A6" w:rsidRPr="00E7298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58144C0"/>
    <w:multiLevelType w:val="hybridMultilevel"/>
    <w:tmpl w:val="5C4C4480"/>
    <w:lvl w:tplc="2C9A5F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6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4833"/>
    <w:rsid w:val="00007CAE"/>
    <w:rsid w:val="00013E54"/>
    <w:rsid w:val="00031B21"/>
    <w:rsid w:val="000343B3"/>
    <w:rsid w:val="00034D4B"/>
    <w:rsid w:val="00053C87"/>
    <w:rsid w:val="000873E6"/>
    <w:rsid w:val="000E5677"/>
    <w:rsid w:val="0015790F"/>
    <w:rsid w:val="001728B7"/>
    <w:rsid w:val="002118E0"/>
    <w:rsid w:val="0025037D"/>
    <w:rsid w:val="002734CD"/>
    <w:rsid w:val="00284ECB"/>
    <w:rsid w:val="00352080"/>
    <w:rsid w:val="003871C1"/>
    <w:rsid w:val="003A5E46"/>
    <w:rsid w:val="003C48BA"/>
    <w:rsid w:val="003D4E9D"/>
    <w:rsid w:val="003E2319"/>
    <w:rsid w:val="004072D5"/>
    <w:rsid w:val="00440734"/>
    <w:rsid w:val="0044721D"/>
    <w:rsid w:val="0047080A"/>
    <w:rsid w:val="004C6634"/>
    <w:rsid w:val="004D3531"/>
    <w:rsid w:val="00571CAF"/>
    <w:rsid w:val="005C3521"/>
    <w:rsid w:val="005F2E96"/>
    <w:rsid w:val="006469C5"/>
    <w:rsid w:val="006C6DE8"/>
    <w:rsid w:val="0073707F"/>
    <w:rsid w:val="007A47FB"/>
    <w:rsid w:val="00801279"/>
    <w:rsid w:val="00802B28"/>
    <w:rsid w:val="00817CC7"/>
    <w:rsid w:val="00845E75"/>
    <w:rsid w:val="008649AB"/>
    <w:rsid w:val="008A087D"/>
    <w:rsid w:val="008F316B"/>
    <w:rsid w:val="00913699"/>
    <w:rsid w:val="00931686"/>
    <w:rsid w:val="0094439A"/>
    <w:rsid w:val="009801A6"/>
    <w:rsid w:val="009B67FC"/>
    <w:rsid w:val="009D42EE"/>
    <w:rsid w:val="00A0713B"/>
    <w:rsid w:val="00A278C1"/>
    <w:rsid w:val="00A3184F"/>
    <w:rsid w:val="00A35701"/>
    <w:rsid w:val="00A72C95"/>
    <w:rsid w:val="00AB33A8"/>
    <w:rsid w:val="00AE2CDD"/>
    <w:rsid w:val="00B0442B"/>
    <w:rsid w:val="00B11BA2"/>
    <w:rsid w:val="00B21002"/>
    <w:rsid w:val="00B217ED"/>
    <w:rsid w:val="00B44323"/>
    <w:rsid w:val="00B7742F"/>
    <w:rsid w:val="00B907EF"/>
    <w:rsid w:val="00BD6210"/>
    <w:rsid w:val="00BE318C"/>
    <w:rsid w:val="00C6004D"/>
    <w:rsid w:val="00C80320"/>
    <w:rsid w:val="00C86177"/>
    <w:rsid w:val="00CA0CB7"/>
    <w:rsid w:val="00CB21A1"/>
    <w:rsid w:val="00CB4DAE"/>
    <w:rsid w:val="00CB61F8"/>
    <w:rsid w:val="00CD19C9"/>
    <w:rsid w:val="00CF59D4"/>
    <w:rsid w:val="00D1002F"/>
    <w:rsid w:val="00D360F6"/>
    <w:rsid w:val="00D91A95"/>
    <w:rsid w:val="00DA2DB9"/>
    <w:rsid w:val="00DB45A8"/>
    <w:rsid w:val="00DC5EB6"/>
    <w:rsid w:val="00E1432E"/>
    <w:rsid w:val="00E22ACC"/>
    <w:rsid w:val="00E44DBE"/>
    <w:rsid w:val="00E72982"/>
    <w:rsid w:val="00EA0649"/>
    <w:rsid w:val="00F00C9F"/>
    <w:rsid w:val="00F640EE"/>
    <w:rsid w:val="00F83B0E"/>
    <w:rsid w:val="00FB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1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9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9C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9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9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E56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D1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9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9C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9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9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2018.</izvorni_sadrzaj>
    <derivirana_varijabla naziv="DomainObject.Predmet.DatumRjesavanja_1">12.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CUCA d.o.o. za održavanje i popravak motornih vozila, trgovinu i usluge</izvorni_sadrzaj>
    <derivirana_varijabla naziv="DomainObject.Predmet.ProtustrankaFormated_1">  CUCA d.o.o. za održavanje i popravak motornih vozila, trgovinu i usluge</derivirana_varijabla>
  </DomainObject.Predmet.ProtustrankaFormated>
  <DomainObject.Predmet.ProtustrankaFormatedOIB>
    <izvorni_sadrzaj>  CUCA d.o.o. za održavanje i popravak motornih vozila, trgovinu i usluge, OIB 49955630399</izvorni_sadrzaj>
    <derivirana_varijabla naziv="DomainObject.Predmet.ProtustrankaFormatedOIB_1">  CUCA d.o.o. za održavanje i popravak motornih vozila, trgovinu i usluge, OIB 49955630399</derivirana_varijabla>
  </DomainObject.Predmet.ProtustrankaFormatedOIB>
  <DomainObject.Predmet.ProtustrankaFormatedWithAdress>
    <izvorni_sadrzaj> CUCA d.o.o. za održavanje i popravak motornih vozila, trgovinu i usluge, Gruda 130, 20215 Gruda</izvorni_sadrzaj>
    <derivirana_varijabla naziv="DomainObject.Predmet.ProtustrankaFormatedWithAdress_1"> CUCA d.o.o. za održavanje i popravak motornih vozila, trgovinu i usluge, Gruda 130, 20215 Gruda</derivirana_varijabla>
  </DomainObject.Predmet.ProtustrankaFormatedWithAdress>
  <DomainObject.Predmet.ProtustrankaFormatedWithAdressOIB>
    <izvorni_sadrzaj> CUCA d.o.o. za održavanje i popravak motornih vozila, trgovinu i usluge, OIB 49955630399, Gruda 130, 20215 Gruda</izvorni_sadrzaj>
    <derivirana_varijabla naziv="DomainObject.Predmet.ProtustrankaFormatedWithAdressOIB_1"> CUCA d.o.o. za održavanje i popravak motornih vozila, trgovinu i usluge, OIB 49955630399, Gruda 130, 20215 Gruda</derivirana_varijabla>
  </DomainObject.Predmet.ProtustrankaFormatedWithAdressOIB>
  <DomainObject.Predmet.ProtustrankaWithAdress>
    <izvorni_sadrzaj>CUCA d.o.o. za održavanje i popravak motornih vozila, trgovinu i usluge Gruda 130, 20215 Gruda</izvorni_sadrzaj>
    <derivirana_varijabla naziv="DomainObject.Predmet.ProtustrankaWithAdress_1">CUCA d.o.o. za održavanje i popravak motornih vozila, trgovinu i usluge Gruda 130, 20215 Gruda</derivirana_varijabla>
  </DomainObject.Predmet.ProtustrankaWithAdress>
  <DomainObject.Predmet.ProtustrankaWithAdressOIB>
    <izvorni_sadrzaj>CUCA d.o.o. za održavanje i popravak motornih vozila, trgovinu i usluge, OIB 49955630399, Gruda 130, 20215 Gruda</izvorni_sadrzaj>
    <derivirana_varijabla naziv="DomainObject.Predmet.ProtustrankaWithAdressOIB_1">CUCA d.o.o. za održavanje i popravak motornih vozila, trgovinu i usluge, OIB 49955630399, Gruda 130, 20215 Gruda</derivirana_varijabla>
  </DomainObject.Predmet.ProtustrankaWithAdressOIB>
  <DomainObject.Predmet.ProtustrankaNazivFormated>
    <izvorni_sadrzaj>CUCA d.o.o. za održavanje i popravak motornih vozila, trgovinu i usluge</izvorni_sadrzaj>
    <derivirana_varijabla naziv="DomainObject.Predmet.ProtustrankaNazivFormated_1">CUCA d.o.o. za održavanje i popravak motornih vozila, trgovinu i usluge</derivirana_varijabla>
  </DomainObject.Predmet.ProtustrankaNazivFormated>
  <DomainObject.Predmet.ProtustrankaNazivFormatedOIB>
    <izvorni_sadrzaj>CUCA d.o.o. za održavanje i popravak motornih vozila, trgovinu i usluge, OIB 49955630399</izvorni_sadrzaj>
    <derivirana_varijabla naziv="DomainObject.Predmet.ProtustrankaNazivFormatedOIB_1">CUCA d.o.o. za održavanje i popravak motornih vozila, trgovinu i usluge, OIB 49955630399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108874.13</izvorni_sadrzaj>
    <derivirana_varijabla naziv="DomainObject.Predmet.TrenutnaVrijednost_1">108874.13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CUCA d.o.o. za održavanje i popravak motornih vozila, trgovinu i usluge</item>
    </izvorni_sadrzaj>
    <derivirana_varijabla naziv="DomainObject.Predmet.ProtuStrankaListFormated_1">
      <item>CUCA d.o.o. za održavanje i popravak motornih vozila, trgovinu i usluge</item>
    </derivirana_varijabla>
  </DomainObject.Predmet.ProtuStrankaListFormated>
  <DomainObject.Predmet.ProtuStrankaListFormatedOIB>
    <izvorni_sadrzaj>
      <item>CUCA d.o.o. za održavanje i popravak motornih vozila, trgovinu i usluge, OIB 49955630399</item>
    </izvorni_sadrzaj>
    <derivirana_varijabla naziv="DomainObject.Predmet.ProtuStrankaListFormatedOIB_1">
      <item>CUCA d.o.o. za održavanje i popravak motornih vozila, trgovinu i usluge, OIB 49955630399</item>
    </derivirana_varijabla>
  </DomainObject.Predmet.ProtuStrankaListFormatedOIB>
  <DomainObject.Predmet.ProtuStrankaListFormatedWithAdress>
    <izvorni_sadrzaj>
      <item>CUCA d.o.o. za održavanje i popravak motornih vozila, trgovinu i usluge, Gruda 130, 20215 Gruda</item>
    </izvorni_sadrzaj>
    <derivirana_varijabla naziv="DomainObject.Predmet.ProtuStrankaListFormatedWithAdress_1">
      <item>CUCA d.o.o. za održavanje i popravak motornih vozila, trgovinu i usluge, Gruda 130, 20215 Gruda</item>
    </derivirana_varijabla>
  </DomainObject.Predmet.ProtuStrankaListFormatedWithAdress>
  <DomainObject.Predmet.ProtuStrankaListFormatedWithAdressOIB>
    <izvorni_sadrzaj>
      <item>CUCA d.o.o. za održavanje i popravak motornih vozila, trgovinu i usluge, OIB 49955630399, Gruda 130, 20215 Gruda</item>
    </izvorni_sadrzaj>
    <derivirana_varijabla naziv="DomainObject.Predmet.ProtuStrankaListFormatedWithAdressOIB_1">
      <item>CUCA d.o.o. za održavanje i popravak motornih vozila, trgovinu i usluge, OIB 49955630399, Gruda 130, 20215 Gruda</item>
    </derivirana_varijabla>
  </DomainObject.Predmet.ProtuStrankaListFormatedWithAdressOIB>
  <DomainObject.Predmet.ProtuStrankaListNazivFormated>
    <izvorni_sadrzaj>
      <item>CUCA d.o.o. za održavanje i popravak motornih vozila, trgovinu i usluge</item>
    </izvorni_sadrzaj>
    <derivirana_varijabla naziv="DomainObject.Predmet.ProtuStrankaListNazivFormated_1">
      <item>CUCA d.o.o. za održavanje i popravak motornih vozila, trgovinu i usluge</item>
    </derivirana_varijabla>
  </DomainObject.Predmet.ProtuStrankaListNazivFormated>
  <DomainObject.Predmet.ProtuStrankaListNazivFormatedOIB>
    <izvorni_sadrzaj>
      <item>CUCA d.o.o. za održavanje i popravak motornih vozila, trgovinu i usluge, OIB 49955630399</item>
    </izvorni_sadrzaj>
    <derivirana_varijabla naziv="DomainObject.Predmet.ProtuStrankaListNazivFormatedOIB_1">
      <item>CUCA d.o.o. za održavanje i popravak motornih vozila, trgovinu i usluge, OIB 49955630399</item>
    </derivirana_varijabla>
  </DomainObject.Predmet.ProtuStrankaListNazivFormatedOIB>
  <DomainObject.Predmet.OstaliListFormated>
    <izvorni_sadrzaj>
      <item>Niki Baletić</item>
      <item>Ivan Sunara, stečajni upravitelj</item>
    </izvorni_sadrzaj>
    <derivirana_varijabla naziv="DomainObject.Predmet.OstaliListFormated_1">
      <item>Niki Baletić</item>
      <item>Ivan Sunara, stečajni upravitelj</item>
    </derivirana_varijabla>
  </DomainObject.Predmet.OstaliListFormated>
  <DomainObject.Predmet.OstaliListFormatedOIB>
    <izvorni_sadrzaj>
      <item>Niki Baletić</item>
      <item>Ivan Sunara, stečajni upravitelj, OIB 17000771045</item>
    </izvorni_sadrzaj>
    <derivirana_varijabla naziv="DomainObject.Predmet.OstaliListFormatedOIB_1">
      <item>Niki Baletić</item>
      <item>Ivan Sunara, stečajni upravitelj, OIB 17000771045</item>
    </derivirana_varijabla>
  </DomainObject.Predmet.OstaliListFormatedOIB>
  <DomainObject.Predmet.OstaliListFormatedWithAdress>
    <izvorni_sadrzaj>
      <item>Niki Baletić</item>
      <item>Ivan Sunara, stečajni upravitelj, Antuna Branka Šimića 20, 21000 Split</item>
    </izvorni_sadrzaj>
    <derivirana_varijabla naziv="DomainObject.Predmet.OstaliListFormatedWithAdress_1">
      <item>Niki Baletić</item>
      <item>Ivan Sunara, stečajni upravitelj, Antuna Branka Šimića 20, 21000 Split</item>
    </derivirana_varijabla>
  </DomainObject.Predmet.OstaliListFormatedWithAdress>
  <DomainObject.Predmet.OstaliListFormatedWithAdressOIB>
    <izvorni_sadrzaj>
      <item>Niki Baletić</item>
      <item>Ivan Sunara, stečajni upravitelj, OIB 17000771045, Antuna Branka Šimića 20, 21000 Split</item>
    </izvorni_sadrzaj>
    <derivirana_varijabla naziv="DomainObject.Predmet.OstaliListFormatedWithAdressOIB_1">
      <item>Niki Baletić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Niki Baletić</item>
      <item>Ivan Sunara, stečajni upravitelj</item>
    </izvorni_sadrzaj>
    <derivirana_varijabla naziv="DomainObject.Predmet.OstaliListNazivFormated_1">
      <item>Niki Baletić</item>
      <item>Ivan Sunara, stečajni upravitelj</item>
    </derivirana_varijabla>
  </DomainObject.Predmet.OstaliListNazivFormated>
  <DomainObject.Predmet.OstaliListNazivFormatedOIB>
    <izvorni_sadrzaj>
      <item>Niki Baletić</item>
      <item>Ivan Sunara, stečajni upravitelj, OIB 17000771045</item>
    </izvorni_sadrzaj>
    <derivirana_varijabla naziv="DomainObject.Predmet.OstaliListNazivFormatedOIB_1">
      <item>Niki Baletić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CUCA d.o.o. za održavanje i popravak motornih vozila, trgovinu i usluge</izvorni_sadrzaj>
    <derivirana_varijabla naziv="DomainObject.Predmet.ProtustrankaIDrugi_1">CUCA d.o.o. za održavanje i popravak motornih vozila,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CUCA d.o.o. za održavanje i popravak motornih vozila, trgovinu i usluge, OIB 49955630399, Gruda 130, 20215 Gruda</izvorni_sadrzaj>
    <derivirana_varijabla naziv="DomainObject.Predmet.ProtustrankaIDrugiAdressOIB_1">CUCA d.o.o. za održavanje i popravak motornih vozila, trgovinu i usluge, OIB 49955630399, Gruda 130,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ožujka 2018.</izvorni_sadrzaj>
    <derivirana_varijabla naziv="DomainObject.Predmet.OdlukaRjesenje.DatumDonosenjaOdluke_1">12.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St-897/2016-36</izvorni_sadrzaj>
    <derivirana_varijabla naziv="DomainObject.Predmet.OdlukaRjesenje.Oznaka_1">St-897/2016-36</derivirana_varijabla>
  </DomainObject.Predmet.OdlukaRjesenje.Oznaka>
  <DomainObject.Predmet.SudioniciListNaziv>
    <izvorni_sadrzaj>
      <item>FINA, RC Split, Podružnica Dubrovnik</item>
      <item>CUCA d.o.o. za održavanje i popravak motornih vozila, trgovinu i usluge</item>
      <item>Niki Baletić</item>
      <item>Ivan Sunara, stečajni upravitelj</item>
    </izvorni_sadrzaj>
    <derivirana_varijabla naziv="DomainObject.Predmet.SudioniciListNaziv_1">
      <item>FINA, RC Split, Podružnica Dubrovnik</item>
      <item>CUCA d.o.o. za održavanje i popravak motornih vozila, trgovinu i usluge</item>
      <item>Niki Baletić</item>
      <item>Ivan Sunara,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CUCA d.o.o. za održavanje i popravak motornih vozila, trgovinu i usluge, OIB 49955630399, Gruda 130,20215 Gruda</item>
      <item>Niki Baletić</item>
      <item>Ivan Sunara, stečajni upravitelj, OIB 17000771045, Antuna Branka Šimića 20,21000 Split</item>
    </izvorni_sadrzaj>
    <derivirana_varijabla naziv="DomainObject.Predmet.SudioniciListAdressOIB_1">
      <item>FINA, RC Split, Podružnica Dubrovnik, OIB 85821130368, Vukovarska 2,20000 Dubrovnik</item>
      <item>CUCA d.o.o. za održavanje i popravak motornih vozila, trgovinu i usluge, OIB 49955630399, Gruda 130,20215 Gruda</item>
      <item>Niki Baletić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49955630399</item>
      <item>, OIB null</item>
      <item>, OIB 17000771045</item>
    </izvorni_sadrzaj>
    <derivirana_varijabla naziv="DomainObject.Predmet.SudioniciListNazivOIB_1">
      <item>, OIB 85821130368</item>
      <item>, OIB 49955630399</item>
      <item>, OIB null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270</properties:Words>
  <properties:Characters>1348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2018-03-26T12:33:00Z</dcterms:created>
  <dc:creator>Ante Kačić</dc:creator>
  <cp:lastModifiedBy>Ivana Mendeš</cp:lastModifiedBy>
  <cp:lastPrinted>2018-03-26T12:41:00Z</cp:lastPrinted>
  <dcterms:modified xmlns:xsi="http://www.w3.org/2001/XMLSchema-instance" xsi:type="dcterms:W3CDTF">2018-03-26T12:43:00Z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(897-16  troš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