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deb87" w14:paraId="c5deb87" w:rsidRDefault="00B46CF5" w:rsidP="0028116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B048D7">
        <w:rPr>
          <w:rFonts w:hAnsi="Times New Roman" w:ascii="Times New Roman"/>
        </w:rPr>
        <w:t>5255</w:t>
      </w:r>
      <w:r w:rsidR="009E1AAE">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stečajnom postupku nad dužnikom</w:t>
      </w:r>
      <w:r w:rsidR="00597F50">
        <w:rPr>
          <w:rFonts w:hAnsi="Times New Roman" w:ascii="Times New Roman"/>
        </w:rPr>
        <w:t xml:space="preserve"> </w:t>
      </w:r>
      <w:r w:rsidR="00486461" w:rsidRPr="00486461">
        <w:rPr>
          <w:rFonts w:hAnsi="Times New Roman" w:ascii="Times New Roman"/>
        </w:rPr>
        <w:t>ETT d.o.o.</w:t>
      </w:r>
      <w:r w:rsidR="00486461">
        <w:rPr>
          <w:rFonts w:hAnsi="Times New Roman" w:ascii="Times New Roman"/>
        </w:rPr>
        <w:t xml:space="preserve">, </w:t>
      </w:r>
      <w:r w:rsidR="009046AF">
        <w:rPr>
          <w:rFonts w:hAnsi="Times New Roman" w:ascii="Times New Roman"/>
        </w:rPr>
        <w:t>Karlovac</w:t>
      </w:r>
      <w:r w:rsidR="006641CA">
        <w:rPr>
          <w:rFonts w:hAnsi="Times New Roman" w:ascii="Times New Roman"/>
        </w:rPr>
        <w:t xml:space="preserve">, </w:t>
      </w:r>
      <w:r w:rsidR="00486461">
        <w:rPr>
          <w:rFonts w:hAnsi="Times New Roman" w:ascii="Times New Roman"/>
        </w:rPr>
        <w:t>Mala Švarča 155</w:t>
      </w:r>
      <w:r w:rsidR="00F776E4">
        <w:rPr>
          <w:rFonts w:hAnsi="Times New Roman" w:ascii="Times New Roman"/>
        </w:rPr>
        <w:t xml:space="preserve">, </w:t>
      </w:r>
      <w:r w:rsidRPr="001C1019">
        <w:rPr>
          <w:rFonts w:hAnsi="Times New Roman" w:ascii="Times New Roman"/>
        </w:rPr>
        <w:t xml:space="preserve">OIB: </w:t>
      </w:r>
      <w:r w:rsidR="00486461" w:rsidRPr="00486461">
        <w:rPr>
          <w:rFonts w:hAnsi="Times New Roman" w:ascii="Times New Roman"/>
        </w:rPr>
        <w:t>27568077272</w:t>
      </w:r>
      <w:r w:rsidR="00943B15">
        <w:rPr>
          <w:rFonts w:hAnsi="Times New Roman" w:ascii="Times New Roman"/>
        </w:rPr>
        <w:t xml:space="preserve">, </w:t>
      </w:r>
      <w:r w:rsidR="00356AAF">
        <w:rPr>
          <w:rFonts w:hAnsi="Times New Roman" w:ascii="Times New Roman"/>
        </w:rPr>
        <w:t>27</w:t>
      </w:r>
      <w:r w:rsidR="008C0FD2">
        <w:rPr>
          <w:rFonts w:hAnsi="Times New Roman" w:ascii="Times New Roman"/>
        </w:rPr>
        <w:t xml:space="preserve">. </w:t>
      </w:r>
      <w:r w:rsidR="00356AAF">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281169">
        <w:rPr>
          <w:rFonts w:hAnsi="Times New Roman" w:ascii="Times New Roman"/>
        </w:rPr>
        <w:t xml:space="preserve">dužnikom </w:t>
      </w:r>
      <w:r w:rsidR="00486461" w:rsidRPr="00486461">
        <w:rPr>
          <w:rFonts w:hAnsi="Times New Roman" w:ascii="Times New Roman"/>
        </w:rPr>
        <w:t>ETT d.o.o., Karlovac, Mala Švarča 155, OIB: 27568077272</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486461">
        <w:rPr>
          <w:rFonts w:hAnsi="Times New Roman" w:ascii="Times New Roman"/>
        </w:rPr>
        <w:t>Željko Šajatović</w:t>
      </w:r>
      <w:r w:rsidRPr="006F2EF0">
        <w:rPr>
          <w:rFonts w:hAnsi="Times New Roman" w:ascii="Times New Roman"/>
        </w:rPr>
        <w:t xml:space="preserve">, </w:t>
      </w:r>
      <w:r w:rsidR="009046AF" w:rsidRPr="009046AF">
        <w:rPr>
          <w:rFonts w:hAnsi="Times New Roman" w:ascii="Times New Roman"/>
        </w:rPr>
        <w:t xml:space="preserve">Karlovac, </w:t>
      </w:r>
      <w:r w:rsidR="00486461">
        <w:rPr>
          <w:rFonts w:hAnsi="Times New Roman" w:ascii="Times New Roman"/>
        </w:rPr>
        <w:t>Sv. Forijana 95</w:t>
      </w:r>
      <w:r w:rsidRPr="006F2EF0">
        <w:rPr>
          <w:rFonts w:hAnsi="Times New Roman" w:ascii="Times New Roman"/>
        </w:rPr>
        <w:t xml:space="preserve">, OIB: </w:t>
      </w:r>
      <w:r w:rsidR="00486461">
        <w:rPr>
          <w:rFonts w:hAnsi="Times New Roman" w:ascii="Times New Roman"/>
        </w:rPr>
        <w:t>46584696003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281169">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28116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28116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945CB9">
        <w:rPr>
          <w:rFonts w:hAnsi="Times New Roman" w:ascii="Times New Roman"/>
          <w:b/>
        </w:rPr>
        <w:t>22. veljače</w:t>
      </w:r>
      <w:r w:rsidR="00BC41A7" w:rsidRPr="000F3CF9">
        <w:rPr>
          <w:rFonts w:hAnsi="Times New Roman" w:ascii="Times New Roman"/>
          <w:b/>
        </w:rPr>
        <w:t xml:space="preserve"> 2</w:t>
      </w:r>
      <w:r w:rsidR="00665D5F" w:rsidRPr="000F3CF9">
        <w:rPr>
          <w:rFonts w:hAnsi="Times New Roman" w:ascii="Times New Roman"/>
          <w:b/>
        </w:rPr>
        <w:t>01</w:t>
      </w:r>
      <w:r w:rsidR="00945CB9">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945CB9">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C068FE" w:rsidP="009A3118" w:rsidR="00C068FE">
      <w:pPr>
        <w:jc w:val="both"/>
        <w:rPr>
          <w:rFonts w:hAnsi="Times New Roman" w:ascii="Times New Roman"/>
        </w:rPr>
      </w:pPr>
      <w:r>
        <w:rPr>
          <w:rFonts w:hAnsi="Times New Roman" w:ascii="Times New Roman"/>
        </w:rPr>
        <w:t>-Raiffeisenbank Austria d.d.</w:t>
      </w:r>
    </w:p>
    <w:p w:rsidRDefault="00486461" w:rsidP="009A3118" w:rsidR="00486461">
      <w:pPr>
        <w:jc w:val="both"/>
        <w:rPr>
          <w:rFonts w:hAnsi="Times New Roman" w:ascii="Times New Roman"/>
        </w:rPr>
      </w:pPr>
      <w:r>
        <w:rPr>
          <w:rFonts w:hAnsi="Times New Roman" w:ascii="Times New Roman"/>
        </w:rPr>
        <w:t>-Erste &amp; Steiermarkische bank d.d.</w:t>
      </w:r>
    </w:p>
    <w:p w:rsidRDefault="00486461" w:rsidP="009A3118" w:rsidR="00486461">
      <w:pPr>
        <w:jc w:val="both"/>
        <w:rPr>
          <w:rFonts w:hAnsi="Times New Roman" w:ascii="Times New Roman"/>
        </w:rPr>
      </w:pPr>
      <w:r>
        <w:rPr>
          <w:rFonts w:hAnsi="Times New Roman" w:ascii="Times New Roman"/>
        </w:rPr>
        <w:t>-Sberbank d.d.</w:t>
      </w:r>
    </w:p>
    <w:p w:rsidRDefault="00486461" w:rsidP="009A3118" w:rsidR="00486461">
      <w:pPr>
        <w:jc w:val="both"/>
        <w:rPr>
          <w:rFonts w:hAnsi="Times New Roman" w:ascii="Times New Roman"/>
        </w:rPr>
      </w:pPr>
      <w:r>
        <w:rPr>
          <w:rFonts w:hAnsi="Times New Roman" w:ascii="Times New Roman"/>
        </w:rPr>
        <w:t>-Privredna banka d.d.</w:t>
      </w:r>
    </w:p>
    <w:p w:rsidRDefault="00B46CF5" w:rsidP="00486461" w:rsidR="00B46CF5">
      <w:pPr>
        <w:rPr>
          <w:rFonts w:hAnsi="Times New Roman" w:ascii="Times New Roman"/>
        </w:rPr>
      </w:pPr>
      <w:r w:rsidRPr="001C1019">
        <w:rPr>
          <w:rFonts w:hAnsi="Times New Roman" w:ascii="Times New Roman"/>
        </w:rPr>
        <w:t>-</w:t>
      </w:r>
      <w:r w:rsidR="009046AF">
        <w:rPr>
          <w:rFonts w:hAnsi="Times New Roman" w:ascii="Times New Roman"/>
        </w:rPr>
        <w:t>Karlovačka</w:t>
      </w:r>
      <w:r w:rsidR="006641CA">
        <w:rPr>
          <w:rFonts w:hAnsi="Times New Roman" w:ascii="Times New Roman"/>
        </w:rPr>
        <w:t xml:space="preserve"> banka</w:t>
      </w:r>
      <w:r w:rsidR="002A2C84">
        <w:rPr>
          <w:rFonts w:hAnsi="Times New Roman" w:ascii="Times New Roman"/>
        </w:rPr>
        <w:t xml:space="preserve">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486461">
        <w:rPr>
          <w:rFonts w:hAnsi="Times New Roman" w:ascii="Times New Roman"/>
        </w:rPr>
        <w:t>211.099,84</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9A3118" w:rsidR="00B46CF5">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281169" w:rsidP="009A3118" w:rsidR="00281169"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60F75">
        <w:rPr>
          <w:rFonts w:hAnsi="Times New Roman" w:ascii="Times New Roman"/>
        </w:rPr>
        <w:t>27</w:t>
      </w:r>
      <w:r w:rsidR="00CA4F2A">
        <w:rPr>
          <w:rFonts w:hAnsi="Times New Roman" w:ascii="Times New Roman"/>
        </w:rPr>
        <w:t xml:space="preserve">. </w:t>
      </w:r>
      <w:r w:rsidR="00F60F75">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F7666">
        <w:rPr>
          <w:rFonts w:hAnsi="Times New Roman" w:ascii="Times New Roman"/>
        </w:rPr>
        <w:t>, v.r.</w:t>
      </w:r>
    </w:p>
    <w:p w:rsidRDefault="00FF7666" w:rsidP="000F3CF9" w:rsidR="00FF7666">
      <w:pPr>
        <w:jc w:val="right"/>
        <w:rPr>
          <w:rFonts w:hAnsi="Times New Roman" w:ascii="Times New Roman"/>
        </w:rPr>
      </w:pPr>
    </w:p>
    <w:p w:rsidRDefault="00FF7666" w:rsidP="00FF7666" w:rsidR="00FF7666" w:rsidRPr="00FF7666">
      <w:pPr>
        <w:jc w:val="right"/>
        <w:rPr>
          <w:rFonts w:hAnsi="Times New Roman" w:ascii="Times New Roman"/>
        </w:rPr>
      </w:pPr>
      <w:r w:rsidRPr="00FF7666">
        <w:rPr>
          <w:rFonts w:hAnsi="Times New Roman" w:ascii="Times New Roman"/>
        </w:rPr>
        <w:t>Za točnost otpravka-</w:t>
      </w:r>
    </w:p>
    <w:p w:rsidRDefault="00FF7666" w:rsidP="00FF7666" w:rsidR="00FF7666" w:rsidRPr="00FF7666">
      <w:pPr>
        <w:jc w:val="right"/>
        <w:rPr>
          <w:rFonts w:hAnsi="Times New Roman" w:ascii="Times New Roman"/>
        </w:rPr>
      </w:pPr>
      <w:r w:rsidRPr="00FF7666">
        <w:rPr>
          <w:rFonts w:hAnsi="Times New Roman" w:ascii="Times New Roman"/>
        </w:rPr>
        <w:t>Ovlašteni službenik:</w:t>
      </w:r>
    </w:p>
    <w:p w:rsidRDefault="00FF7666" w:rsidP="00FF7666" w:rsidR="00FF7666">
      <w:pPr>
        <w:jc w:val="right"/>
        <w:rPr>
          <w:rFonts w:hAnsi="Times New Roman" w:ascii="Times New Roman"/>
        </w:rPr>
      </w:pPr>
      <w:r w:rsidRPr="00FF7666">
        <w:rPr>
          <w:rFonts w:hAnsi="Times New Roman" w:ascii="Times New Roman"/>
        </w:rPr>
        <w:t>Žana Livaja</w:t>
      </w:r>
    </w:p>
    <w:p w:rsidRDefault="00FF7666" w:rsidP="00FF7666" w:rsidR="00FF7666"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FF7666"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C6B18">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86461">
      <w:rPr>
        <w:rFonts w:hAnsi="Times New Roman" w:ascii="Times New Roman"/>
      </w:rPr>
      <w:t>5255</w:t>
    </w:r>
    <w:r w:rsidR="00597F5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642A4"/>
    <w:rsid w:val="00072597"/>
    <w:rsid w:val="000C7A75"/>
    <w:rsid w:val="000F3CF9"/>
    <w:rsid w:val="00177DE8"/>
    <w:rsid w:val="001C1019"/>
    <w:rsid w:val="001D67C7"/>
    <w:rsid w:val="001F371D"/>
    <w:rsid w:val="00235E4F"/>
    <w:rsid w:val="002539F0"/>
    <w:rsid w:val="00281169"/>
    <w:rsid w:val="002A2C84"/>
    <w:rsid w:val="002C352F"/>
    <w:rsid w:val="0034702D"/>
    <w:rsid w:val="00354C62"/>
    <w:rsid w:val="00356AAF"/>
    <w:rsid w:val="003B534B"/>
    <w:rsid w:val="003B5A01"/>
    <w:rsid w:val="004021CC"/>
    <w:rsid w:val="00446A94"/>
    <w:rsid w:val="004475AF"/>
    <w:rsid w:val="00462914"/>
    <w:rsid w:val="00486461"/>
    <w:rsid w:val="004D1BAA"/>
    <w:rsid w:val="004D5D59"/>
    <w:rsid w:val="005151B2"/>
    <w:rsid w:val="005246A4"/>
    <w:rsid w:val="005907DD"/>
    <w:rsid w:val="00597F50"/>
    <w:rsid w:val="005D5219"/>
    <w:rsid w:val="00621029"/>
    <w:rsid w:val="006641CA"/>
    <w:rsid w:val="00665D5F"/>
    <w:rsid w:val="00674E31"/>
    <w:rsid w:val="006902B0"/>
    <w:rsid w:val="00696366"/>
    <w:rsid w:val="006A4DA8"/>
    <w:rsid w:val="006D71CD"/>
    <w:rsid w:val="006F2EF0"/>
    <w:rsid w:val="007136E1"/>
    <w:rsid w:val="00756DC1"/>
    <w:rsid w:val="00821919"/>
    <w:rsid w:val="008C0FD2"/>
    <w:rsid w:val="008D18B2"/>
    <w:rsid w:val="008F6D36"/>
    <w:rsid w:val="009046AF"/>
    <w:rsid w:val="00935D15"/>
    <w:rsid w:val="00943B15"/>
    <w:rsid w:val="00945CB9"/>
    <w:rsid w:val="009A3118"/>
    <w:rsid w:val="009B58C3"/>
    <w:rsid w:val="009B635C"/>
    <w:rsid w:val="009B7407"/>
    <w:rsid w:val="009C3172"/>
    <w:rsid w:val="009E1AAE"/>
    <w:rsid w:val="009E2A4D"/>
    <w:rsid w:val="009E57C2"/>
    <w:rsid w:val="00A303F7"/>
    <w:rsid w:val="00A404BE"/>
    <w:rsid w:val="00A81532"/>
    <w:rsid w:val="00A83AC6"/>
    <w:rsid w:val="00AB11C7"/>
    <w:rsid w:val="00AB24B9"/>
    <w:rsid w:val="00B0422D"/>
    <w:rsid w:val="00B048D7"/>
    <w:rsid w:val="00B46CF5"/>
    <w:rsid w:val="00B6796F"/>
    <w:rsid w:val="00B75861"/>
    <w:rsid w:val="00BC323B"/>
    <w:rsid w:val="00BC41A7"/>
    <w:rsid w:val="00BC580B"/>
    <w:rsid w:val="00BE6742"/>
    <w:rsid w:val="00C068FE"/>
    <w:rsid w:val="00C3624C"/>
    <w:rsid w:val="00C52A39"/>
    <w:rsid w:val="00CA4F2A"/>
    <w:rsid w:val="00D46BFE"/>
    <w:rsid w:val="00DC6B18"/>
    <w:rsid w:val="00DE5A25"/>
    <w:rsid w:val="00E00E55"/>
    <w:rsid w:val="00E32285"/>
    <w:rsid w:val="00E32A6B"/>
    <w:rsid w:val="00E374B1"/>
    <w:rsid w:val="00E37F24"/>
    <w:rsid w:val="00F22A72"/>
    <w:rsid w:val="00F33BE0"/>
    <w:rsid w:val="00F60F75"/>
    <w:rsid w:val="00F776E4"/>
    <w:rsid w:val="00F81C44"/>
    <w:rsid w:val="00FC2361"/>
    <w:rsid w:val="00FF76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F7666"/>
    <w:rPr>
      <w:color w:val="808080"/>
      <w:bdr w:space="0" w:sz="0" w:color="auto" w:val="none"/>
      <w:shd w:fill="auto" w:color="auto" w:val="clear"/>
    </w:rPr>
  </w:style>
  <w:style w:customStyle="true" w:styleId="eSPISCCParagraphDefaultFont" w:type="character">
    <w:name w:val="eSPIS_CC_Paragraph Default Font"/>
    <w:basedOn w:val="Zadanifontodlomka"/>
    <w:rsid w:val="00FF76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766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76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76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F7666"/>
    <w:rPr>
      <w:color w:val="808080"/>
      <w:bdr w:color="auto" w:space="0" w:sz="0" w:val="none"/>
      <w:shd w:color="auto" w:fill="auto" w:val="clear"/>
    </w:rPr>
  </w:style>
  <w:style w:customStyle="1" w:styleId="eSPISCCParagraphDefaultFont" w:type="character">
    <w:name w:val="eSPIS_CC_Paragraph Default Font"/>
    <w:basedOn w:val="Zadanifontodlomka"/>
    <w:rsid w:val="00FF76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766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76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76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5255</izvorni_sadrzaj>
    <derivirana_varijabla naziv="DomainObject.Predmet.Broj_1">5255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St-5255/2016</izvorni_sadrzaj>
    <derivirana_varijabla naziv="DomainObject.Predmet.OznakaBroj_1">St-5255/2016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ETT  d.o.o. zastupanog po punomoćniku Željko Šajatović</izvorni_sadrzaj>
    <derivirana_varijabla naziv="DomainObject.Predmet.ProtustrankaFormated_1">  ETT  d.o.o. zastupanog po punomoćniku Željko Šajatović</derivirana_varijabla>
  </DomainObject.Predmet.ProtustrankaFormated>
  <DomainObject.Predmet.ProtustrankaFormatedOIB>
    <izvorni_sadrzaj>  ETT  d.o.o., OIB 27568077272 zastupanog po punomoćniku Željko Šajatović</izvorni_sadrzaj>
    <derivirana_varijabla naziv="DomainObject.Predmet.ProtustrankaFormatedOIB_1">  ETT  d.o.o., OIB 27568077272 zastupanog po punomoćniku Željko Šajatović</derivirana_varijabla>
  </DomainObject.Predmet.ProtustrankaFormatedOIB>
  <DomainObject.Predmet.ProtustrankaFormatedWithAdress>
    <izvorni_sadrzaj> ETT  d.o.o., Mala Švarča 155, 47000 Karlovac zastupanog po punomoćniku Željko Šajatović</izvorni_sadrzaj>
    <derivirana_varijabla naziv="DomainObject.Predmet.ProtustrankaFormatedWithAdress_1"> ETT  d.o.o., Mala Švarča 155, 47000 Karlovac zastupanog po punomoćniku Željko Šajatović</derivirana_varijabla>
  </DomainObject.Predmet.ProtustrankaFormatedWithAdress>
  <DomainObject.Predmet.ProtustrankaFormatedWithAdressOIB>
    <izvorni_sadrzaj> ETT  d.o.o., OIB 27568077272, Mala Švarča 155, 47000 Karlovac zastupanog po punomoćniku Željko Šajatović</izvorni_sadrzaj>
    <derivirana_varijabla naziv="DomainObject.Predmet.ProtustrankaFormatedWithAdressOIB_1"> ETT  d.o.o., OIB 27568077272, Mala Švarča 155, 47000 Karlovac zastupanog po punomoćniku Željko Šajatović</derivirana_varijabla>
  </DomainObject.Predmet.ProtustrankaFormatedWithAdressOIB>
  <DomainObject.Predmet.ProtustrankaWithAdress>
    <izvorni_sadrzaj>ETT  d.o.o. Mala Švarča 155, 47000 Karlovac</izvorni_sadrzaj>
    <derivirana_varijabla naziv="DomainObject.Predmet.ProtustrankaWithAdress_1">ETT  d.o.o. Mala Švarča 155, 47000 Karlovac</derivirana_varijabla>
  </DomainObject.Predmet.ProtustrankaWithAdress>
  <DomainObject.Predmet.ProtustrankaWithAdressOIB>
    <izvorni_sadrzaj>ETT  d.o.o., OIB 27568077272, Mala Švarča 155, 47000 Karlovac</izvorni_sadrzaj>
    <derivirana_varijabla naziv="DomainObject.Predmet.ProtustrankaWithAdressOIB_1">ETT  d.o.o., OIB 27568077272, Mala Švarča 155, 47000 Karlovac</derivirana_varijabla>
  </DomainObject.Predmet.ProtustrankaWithAdressOIB>
  <DomainObject.Predmet.ProtustrankaNazivFormated>
    <izvorni_sadrzaj>ETT  d.o.o.</izvorni_sadrzaj>
    <derivirana_varijabla naziv="DomainObject.Predmet.ProtustrankaNazivFormated_1">ETT  d.o.o.</derivirana_varijabla>
  </DomainObject.Predmet.ProtustrankaNazivFormated>
  <DomainObject.Predmet.ProtustrankaNazivFormatedOIB>
    <izvorni_sadrzaj>ETT  d.o.o., OIB 27568077272</izvorni_sadrzaj>
    <derivirana_varijabla naziv="DomainObject.Predmet.ProtustrankaNazivFormatedOIB_1">ETT  d.o.o., OIB 27568077272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ETT  d.o.o. zastupanog po punomoćniku Željko Šajatović</item>
    </izvorni_sadrzaj>
    <derivirana_varijabla naziv="DomainObject.Predmet.ProtuStrankaListFormated_1">
      <item>ETT  d.o.o. zastupanog po punomoćniku Željko Šajatović</item>
    </derivirana_varijabla>
  </DomainObject.Predmet.ProtuStrankaListFormated>
  <DomainObject.Predmet.ProtuStrankaListFormatedOIB>
    <izvorni_sadrzaj>
      <item>ETT  d.o.o., OIB 27568077272 zastupanog po punomoćniku Željko Šajatović</item>
    </izvorni_sadrzaj>
    <derivirana_varijabla naziv="DomainObject.Predmet.ProtuStrankaListFormatedOIB_1">
      <item>ETT  d.o.o., OIB 27568077272 zastupanog po punomoćniku Željko Šajatović</item>
    </derivirana_varijabla>
  </DomainObject.Predmet.ProtuStrankaListFormatedOIB>
  <DomainObject.Predmet.ProtuStrankaListFormatedWithAdress>
    <izvorni_sadrzaj>
      <item>ETT  d.o.o., Mala Švarča 155, 47000 Karlovac zastupanog po punomoćniku Željko Šajatović</item>
    </izvorni_sadrzaj>
    <derivirana_varijabla naziv="DomainObject.Predmet.ProtuStrankaListFormatedWithAdress_1">
      <item>ETT  d.o.o., Mala Švarča 155, 47000 Karlovac zastupanog po punomoćniku Željko Šajatović</item>
    </derivirana_varijabla>
  </DomainObject.Predmet.ProtuStrankaListFormatedWithAdress>
  <DomainObject.Predmet.ProtuStrankaListFormatedWithAdressOIB>
    <izvorni_sadrzaj>
      <item>ETT  d.o.o., OIB 27568077272, Mala Švarča 155, 47000 Karlovac zastupanog po punomoćniku Željko Šajatović</item>
    </izvorni_sadrzaj>
    <derivirana_varijabla naziv="DomainObject.Predmet.ProtuStrankaListFormatedWithAdressOIB_1">
      <item>ETT  d.o.o., OIB 27568077272, Mala Švarča 155, 47000 Karlovac zastupanog po punomoćniku Željko Šajatović</item>
    </derivirana_varijabla>
  </DomainObject.Predmet.ProtuStrankaListFormatedWithAdressOIB>
  <DomainObject.Predmet.ProtuStrankaListNazivFormated>
    <izvorni_sadrzaj>
      <item>ETT  d.o.o.</item>
    </izvorni_sadrzaj>
    <derivirana_varijabla naziv="DomainObject.Predmet.ProtuStrankaListNazivFormated_1">
      <item>ETT  d.o.o.</item>
    </derivirana_varijabla>
  </DomainObject.Predmet.ProtuStrankaListNazivFormated>
  <DomainObject.Predmet.ProtuStrankaListNazivFormatedOIB>
    <izvorni_sadrzaj>
      <item>ETT  d.o.o., OIB 27568077272</item>
    </izvorni_sadrzaj>
    <derivirana_varijabla naziv="DomainObject.Predmet.ProtuStrankaListNazivFormatedOIB_1">
      <item>ETT  d.o.o., OIB 27568077272</item>
    </derivirana_varijabla>
  </DomainObject.Predmet.ProtuStrankaListNazivFormatedOIB>
  <DomainObject.Predmet.OstaliListFormated>
    <izvorni_sadrzaj>
      <item>Željko Šajatović punomoćnik sudionika u postupku ETT  d.o.o.</item>
    </izvorni_sadrzaj>
    <derivirana_varijabla naziv="DomainObject.Predmet.OstaliListFormated_1">
      <item>Željko Šajatović punomoćnik sudionika u postupku ETT  d.o.o.</item>
    </derivirana_varijabla>
  </DomainObject.Predmet.OstaliListFormated>
  <DomainObject.Predmet.OstaliListFormatedOIB>
    <izvorni_sadrzaj>
      <item>Željko Šajatović, OIB 46584696003 punomoćnik sudionika u postupku ETT  d.o.o.</item>
    </izvorni_sadrzaj>
    <derivirana_varijabla naziv="DomainObject.Predmet.OstaliListFormatedOIB_1">
      <item>Željko Šajatović, OIB 46584696003 punomoćnik sudionika u postupku ETT  d.o.o.</item>
    </derivirana_varijabla>
  </DomainObject.Predmet.OstaliListFormatedOIB>
  <DomainObject.Predmet.OstaliListFormatedWithAdress>
    <izvorni_sadrzaj>
      <item>Željko Šajatović, Sv. Florijana 95, 47000 Karlovac punomoćnik sudionika u postupku ETT  d.o.o.</item>
    </izvorni_sadrzaj>
    <derivirana_varijabla naziv="DomainObject.Predmet.OstaliListFormatedWithAdress_1">
      <item>Željko Šajatović, Sv. Florijana 95, 47000 Karlovac punomoćnik sudionika u postupku ETT  d.o.o.</item>
    </derivirana_varijabla>
  </DomainObject.Predmet.OstaliListFormatedWithAdress>
  <DomainObject.Predmet.OstaliListFormatedWithAdressOIB>
    <izvorni_sadrzaj>
      <item>Željko Šajatović, OIB 46584696003, Sv. Florijana 95, 47000 Karlovac punomoćnik sudionika u postupku ETT  d.o.o.</item>
    </izvorni_sadrzaj>
    <derivirana_varijabla naziv="DomainObject.Predmet.OstaliListFormatedWithAdressOIB_1">
      <item>Željko Šajatović, OIB 46584696003, Sv. Florijana 95, 47000 Karlovac punomoćnik sudionika u postupku ETT  d.o.o.</item>
    </derivirana_varijabla>
  </DomainObject.Predmet.OstaliListFormatedWithAdressOIB>
  <DomainObject.Predmet.OstaliListNazivFormated>
    <izvorni_sadrzaj>
      <item>Željko Šajatović</item>
    </izvorni_sadrzaj>
    <derivirana_varijabla naziv="DomainObject.Predmet.OstaliListNazivFormated_1">
      <item>Željko Šajatović</item>
    </derivirana_varijabla>
  </DomainObject.Predmet.OstaliListNazivFormated>
  <DomainObject.Predmet.OstaliListNazivFormatedOIB>
    <izvorni_sadrzaj>
      <item>Željko Šajatović, OIB 46584696003</item>
    </izvorni_sadrzaj>
    <derivirana_varijabla naziv="DomainObject.Predmet.OstaliListNazivFormatedOIB_1">
      <item>Željko Šajatović, OIB 46584696003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ETT  d.o.o.</izvorni_sadrzaj>
    <derivirana_varijabla naziv="DomainObject.Predmet.ProtustrankaIDrugi_1">ETT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ETT  d.o.o., OIB 27568077272, Mala Švarča 155, 47000 Karlovac</izvorni_sadrzaj>
    <derivirana_varijabla naziv="DomainObject.Predmet.ProtustrankaIDrugiAdressOIB_1">ETT  d.o.o., OIB 27568077272, Mala Švarča 155,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ETT  d.o.o.</item>
      <item>Željko Šajatović</item>
    </izvorni_sadrzaj>
    <derivirana_varijabla naziv="DomainObject.Predmet.SudioniciListNaziv_1">
      <item>FINA regionalni centar Zagreb, podružnica Karlovac</item>
      <item>ETT  d.o.o.</item>
      <item>Željko Šajatović</item>
    </derivirana_varijabla>
  </DomainObject.Predmet.SudioniciListNaziv>
  <DomainObject.Predmet.SudioniciListAdressOIB>
    <izvorni_sadrzaj>
      <item>FINA regionalni centar Zagreb, podružnica Karlovac, OIB 85821130368, Vitezovićeva 1,47000 Karlovac</item>
      <item>ETT  d.o.o., OIB 27568077272, Mala Švarča 155,47000 Karlovac</item>
      <item>Željko Šajatović, OIB 46584696003, Sv. Florijana 95,47000 Karlovac</item>
    </izvorni_sadrzaj>
    <derivirana_varijabla naziv="DomainObject.Predmet.SudioniciListAdressOIB_1">
      <item>FINA regionalni centar Zagreb, podružnica Karlovac, OIB 85821130368, Vitezovićeva 1,47000 Karlovac</item>
      <item>ETT  d.o.o., OIB 27568077272, Mala Švarča 155,47000 Karlovac</item>
      <item>Željko Šajatović, OIB 46584696003, Sv. Florijana 95,47000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27568077272</item>
      <item>, OIB 46584696003</item>
    </izvorni_sadrzaj>
    <derivirana_varijabla naziv="DomainObject.Predmet.SudioniciListNazivOIB_1">
      <item>, OIB 85821130368</item>
      <item>, OIB 27568077272</item>
      <item>, OIB 46584696003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73E7A3-8C96-4136-A3F7-3C0DA3F9DD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5223</properties:Characters>
  <properties:Lines>139</properties:Lines>
  <properties:Paragraphs>52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2016-07-27T09:49:00Z</dcterms:created>
  <dc:creator>Vesna Fundurulić Perišin</dc:creator>
  <cp:lastModifiedBy>Žana Livaja</cp:lastModifiedBy>
  <cp:lastPrinted>2016-12-27T08:26:00Z</cp:lastPrinted>
  <dcterms:modified xmlns:xsi="http://www.w3.org/2001/XMLSchema-instance" xsi:type="dcterms:W3CDTF">2016-12-27T08:26:00Z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