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f1c6" w14:paraId="a50f1c6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 w:rsidRPr="00C10C07">
        <w:tc>
          <w:tcPr>
            <w:tcW w:type="dxa" w:w="3060"/>
          </w:tcPr>
          <w:p w:rsidRDefault="006A3DBC" w:rsidP="00E1154F" w:rsidR="006A3DBC" w:rsidRPr="00C10C07">
            <w:pPr>
              <w:pStyle w:val="Naslov2"/>
              <w:rPr>
                <w:b w:val="false"/>
                <w:bCs w:val="false"/>
                <w:sz w:val="24"/>
              </w:rPr>
            </w:pPr>
            <w:r w:rsidRPr="00C10C07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 w:rsidRPr="00C10C07">
            <w:pPr>
              <w:jc w:val="center"/>
              <w:rPr>
                <w:sz w:val="24"/>
                <w:szCs w:val="24"/>
              </w:rPr>
            </w:pPr>
            <w:r w:rsidRPr="00C10C07">
              <w:rPr>
                <w:sz w:val="24"/>
                <w:szCs w:val="24"/>
              </w:rPr>
              <w:t>Trgovački sud u Zagrebu</w:t>
            </w:r>
          </w:p>
          <w:p w:rsidRDefault="006A3DBC" w:rsidP="00E1154F" w:rsidR="006A3DBC" w:rsidRPr="00C10C07">
            <w:pPr>
              <w:jc w:val="center"/>
              <w:rPr>
                <w:sz w:val="24"/>
                <w:szCs w:val="24"/>
              </w:rPr>
            </w:pPr>
            <w:r w:rsidRPr="00C10C07">
              <w:rPr>
                <w:sz w:val="24"/>
                <w:szCs w:val="24"/>
              </w:rPr>
              <w:t>Zagreb, Amruševa 2/II</w:t>
            </w:r>
          </w:p>
        </w:tc>
      </w:tr>
    </w:tbl>
    <w:p w:rsidRDefault="00D85AC4" w:rsidP="00853305" w:rsidR="00D85AC4" w:rsidRPr="00C10C07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</w:p>
    <w:p w:rsidRDefault="006A3DBC" w:rsidP="00853305" w:rsidR="006A3DBC" w:rsidRPr="00C10C07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  <w:r w:rsidRPr="00C10C07">
        <w:rPr>
          <w:rFonts w:hAnsi="Times New Roman" w:ascii="Times New Roman"/>
          <w:sz w:val="24"/>
        </w:rPr>
        <w:t>40. St-</w:t>
      </w:r>
      <w:r w:rsidR="00AB072A" w:rsidRPr="00C10C07">
        <w:rPr>
          <w:rFonts w:hAnsi="Times New Roman" w:ascii="Times New Roman"/>
          <w:sz w:val="24"/>
        </w:rPr>
        <w:t>1</w:t>
      </w:r>
      <w:r w:rsidR="009A782E" w:rsidRPr="00C10C07">
        <w:rPr>
          <w:rFonts w:hAnsi="Times New Roman" w:ascii="Times New Roman"/>
          <w:sz w:val="24"/>
        </w:rPr>
        <w:t>547</w:t>
      </w:r>
      <w:r w:rsidR="004F6863" w:rsidRPr="00C10C07">
        <w:rPr>
          <w:rFonts w:hAnsi="Times New Roman" w:ascii="Times New Roman"/>
          <w:sz w:val="24"/>
        </w:rPr>
        <w:t>/1</w:t>
      </w:r>
      <w:r w:rsidR="009A782E" w:rsidRPr="00C10C07">
        <w:rPr>
          <w:rFonts w:hAnsi="Times New Roman" w:ascii="Times New Roman"/>
          <w:sz w:val="24"/>
        </w:rPr>
        <w:t>1</w:t>
      </w:r>
    </w:p>
    <w:p w:rsidRDefault="00C10C07" w:rsidP="00C10C07" w:rsidR="00C10C07" w:rsidRPr="00C10C07">
      <w:pPr>
        <w:jc w:val="center"/>
        <w:rPr>
          <w:b/>
          <w:sz w:val="24"/>
          <w:szCs w:val="24"/>
        </w:rPr>
      </w:pPr>
      <w:r w:rsidRPr="00C10C07">
        <w:rPr>
          <w:sz w:val="24"/>
          <w:szCs w:val="24"/>
        </w:rPr>
        <w:t>R E P U B L I K A  H R V A T S K A</w:t>
      </w:r>
    </w:p>
    <w:p w:rsidRDefault="00C10C07" w:rsidP="00C10C07" w:rsidR="00C10C07" w:rsidRPr="00C10C07">
      <w:pPr>
        <w:jc w:val="center"/>
        <w:rPr>
          <w:sz w:val="24"/>
          <w:szCs w:val="24"/>
        </w:rPr>
      </w:pPr>
      <w:r w:rsidRPr="00C10C07">
        <w:rPr>
          <w:sz w:val="24"/>
          <w:szCs w:val="24"/>
        </w:rPr>
        <w:t>R J E Š E NJ E</w:t>
      </w:r>
    </w:p>
    <w:p w:rsidRDefault="00E1154F" w:rsidR="00E1154F">
      <w:pPr>
        <w:jc w:val="center"/>
        <w:rPr>
          <w:b/>
          <w:sz w:val="24"/>
        </w:rPr>
      </w:pPr>
    </w:p>
    <w:p w:rsidRDefault="00E1154F" w:rsidP="00AB072A" w:rsidR="00AB072A" w:rsidRPr="00C10C07">
      <w:pPr>
        <w:jc w:val="both"/>
        <w:rPr>
          <w:sz w:val="24"/>
          <w:szCs w:val="24"/>
        </w:rPr>
      </w:pPr>
      <w:r w:rsidRPr="00C10C07">
        <w:rPr>
          <w:sz w:val="24"/>
          <w:szCs w:val="24"/>
        </w:rPr>
        <w:tab/>
      </w:r>
      <w:r w:rsidR="00AB072A" w:rsidRPr="00C10C07">
        <w:rPr>
          <w:sz w:val="24"/>
          <w:szCs w:val="24"/>
        </w:rPr>
        <w:t>TRGOVAČKI SUD U ZAGREBU, po sucu Anti Galiću, kao stečajnom sucu, u stečajnom postupku nad dužnikom</w:t>
      </w:r>
      <w:r w:rsidR="009A782E" w:rsidRPr="00C10C07">
        <w:rPr>
          <w:sz w:val="24"/>
          <w:szCs w:val="24"/>
        </w:rPr>
        <w:t xml:space="preserve"> INTER RB d.o.o. u stečaju Sesvete, Dugoselska bb, (MBS: 08473446, OIB: 39860221737), </w:t>
      </w:r>
      <w:r w:rsidR="00AB072A" w:rsidRPr="00C10C07">
        <w:rPr>
          <w:sz w:val="24"/>
          <w:szCs w:val="24"/>
        </w:rPr>
        <w:t xml:space="preserve"> dana </w:t>
      </w:r>
      <w:r w:rsidR="009A782E" w:rsidRPr="00C10C07">
        <w:rPr>
          <w:sz w:val="24"/>
          <w:szCs w:val="24"/>
        </w:rPr>
        <w:t>11.svibnja</w:t>
      </w:r>
      <w:r w:rsidR="00AB072A" w:rsidRPr="00C10C07">
        <w:rPr>
          <w:sz w:val="24"/>
          <w:szCs w:val="24"/>
        </w:rPr>
        <w:t xml:space="preserve"> 2017. </w:t>
      </w:r>
    </w:p>
    <w:p w:rsidRDefault="00E1154F" w:rsidR="00E1154F" w:rsidRPr="005566D8">
      <w:pPr>
        <w:jc w:val="both"/>
        <w:rPr>
          <w:sz w:val="24"/>
          <w:szCs w:val="24"/>
        </w:rPr>
      </w:pPr>
    </w:p>
    <w:p w:rsidRDefault="00C10C07" w:rsidP="00C10C07" w:rsidR="00C10C0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E1154F" w:rsidR="00E1154F">
      <w:pPr>
        <w:jc w:val="center"/>
        <w:rPr>
          <w:b/>
          <w:sz w:val="24"/>
        </w:rPr>
      </w:pPr>
    </w:p>
    <w:p w:rsidRDefault="00E1154F" w:rsidP="001465A6" w:rsidR="001465A6" w:rsidRPr="00F20F1C">
      <w:pPr>
        <w:jc w:val="both"/>
        <w:rPr>
          <w:sz w:val="24"/>
          <w:szCs w:val="24"/>
        </w:rPr>
      </w:pPr>
      <w:r w:rsidRPr="005566D8">
        <w:rPr>
          <w:sz w:val="24"/>
        </w:rPr>
        <w:tab/>
      </w:r>
      <w:r w:rsidR="0053786D" w:rsidRPr="005566D8">
        <w:rPr>
          <w:sz w:val="24"/>
        </w:rPr>
        <w:t>Nalaže se računovodstvu suda</w:t>
      </w:r>
      <w:r w:rsidR="00C10C07">
        <w:rPr>
          <w:sz w:val="24"/>
        </w:rPr>
        <w:t xml:space="preserve">, po pravomoćnosti ovog rješenja, </w:t>
      </w:r>
      <w:r w:rsidR="0053786D" w:rsidRPr="005566D8">
        <w:rPr>
          <w:sz w:val="24"/>
        </w:rPr>
        <w:t xml:space="preserve"> jamčevinu uplaćenu temeljem zaključka od </w:t>
      </w:r>
      <w:r w:rsidR="00741D9D">
        <w:rPr>
          <w:sz w:val="24"/>
        </w:rPr>
        <w:t>29.travnja</w:t>
      </w:r>
      <w:r w:rsidR="00401926">
        <w:rPr>
          <w:sz w:val="24"/>
        </w:rPr>
        <w:t xml:space="preserve"> </w:t>
      </w:r>
      <w:r w:rsidR="0053786D" w:rsidRPr="005566D8">
        <w:rPr>
          <w:sz w:val="24"/>
        </w:rPr>
        <w:t xml:space="preserve"> 201</w:t>
      </w:r>
      <w:r w:rsidR="00741D9D">
        <w:rPr>
          <w:sz w:val="24"/>
        </w:rPr>
        <w:t>6</w:t>
      </w:r>
      <w:r w:rsidR="0053786D" w:rsidRPr="005566D8">
        <w:rPr>
          <w:sz w:val="24"/>
        </w:rPr>
        <w:t>. za javnu dražbu održanu</w:t>
      </w:r>
      <w:r w:rsidR="005566D8">
        <w:rPr>
          <w:sz w:val="24"/>
        </w:rPr>
        <w:t xml:space="preserve"> u gornjem</w:t>
      </w:r>
      <w:r w:rsidR="005566D8" w:rsidRPr="00F20F1C">
        <w:rPr>
          <w:sz w:val="24"/>
          <w:szCs w:val="24"/>
        </w:rPr>
        <w:t xml:space="preserve"> spisu </w:t>
      </w:r>
      <w:r w:rsidR="0053786D" w:rsidRPr="00F20F1C">
        <w:rPr>
          <w:sz w:val="24"/>
          <w:szCs w:val="24"/>
        </w:rPr>
        <w:t xml:space="preserve">dana </w:t>
      </w:r>
      <w:r w:rsidR="00741D9D" w:rsidRPr="00F20F1C">
        <w:rPr>
          <w:sz w:val="24"/>
          <w:szCs w:val="24"/>
        </w:rPr>
        <w:t>1.lipnja</w:t>
      </w:r>
      <w:r w:rsidR="00401926" w:rsidRPr="00F20F1C">
        <w:rPr>
          <w:sz w:val="24"/>
          <w:szCs w:val="24"/>
        </w:rPr>
        <w:t xml:space="preserve"> </w:t>
      </w:r>
      <w:r w:rsidR="0053786D" w:rsidRPr="00F20F1C">
        <w:rPr>
          <w:sz w:val="24"/>
          <w:szCs w:val="24"/>
        </w:rPr>
        <w:t>201</w:t>
      </w:r>
      <w:r w:rsidR="00C00503" w:rsidRPr="00F20F1C">
        <w:rPr>
          <w:sz w:val="24"/>
          <w:szCs w:val="24"/>
        </w:rPr>
        <w:t>6</w:t>
      </w:r>
      <w:r w:rsidR="0053786D" w:rsidRPr="00F20F1C">
        <w:rPr>
          <w:sz w:val="24"/>
          <w:szCs w:val="24"/>
        </w:rPr>
        <w:t>.</w:t>
      </w:r>
      <w:r w:rsidR="00F20F1C" w:rsidRPr="00F20F1C">
        <w:rPr>
          <w:sz w:val="24"/>
          <w:szCs w:val="24"/>
        </w:rPr>
        <w:t>,</w:t>
      </w:r>
      <w:r w:rsidR="001465A6" w:rsidRPr="00F20F1C">
        <w:rPr>
          <w:sz w:val="24"/>
          <w:szCs w:val="24"/>
        </w:rPr>
        <w:t xml:space="preserve"> </w:t>
      </w:r>
      <w:r w:rsidR="00C10C07" w:rsidRPr="00F20F1C">
        <w:rPr>
          <w:sz w:val="24"/>
          <w:szCs w:val="24"/>
        </w:rPr>
        <w:t>u iznosu od 26.000,00 kn</w:t>
      </w:r>
      <w:r w:rsidR="00F20F1C" w:rsidRPr="00F20F1C">
        <w:rPr>
          <w:sz w:val="24"/>
          <w:szCs w:val="24"/>
        </w:rPr>
        <w:t>,</w:t>
      </w:r>
      <w:r w:rsidR="00C10C07" w:rsidRPr="00F20F1C">
        <w:rPr>
          <w:sz w:val="24"/>
          <w:szCs w:val="24"/>
        </w:rPr>
        <w:t xml:space="preserve"> </w:t>
      </w:r>
      <w:r w:rsidR="001465A6" w:rsidRPr="00F20F1C">
        <w:rPr>
          <w:sz w:val="24"/>
          <w:szCs w:val="24"/>
        </w:rPr>
        <w:t>vrati uplatitelj</w:t>
      </w:r>
      <w:r w:rsidR="00C00503" w:rsidRPr="00F20F1C">
        <w:rPr>
          <w:sz w:val="24"/>
          <w:szCs w:val="24"/>
        </w:rPr>
        <w:t>u</w:t>
      </w:r>
      <w:r w:rsidR="00C10C07" w:rsidRPr="00F20F1C">
        <w:rPr>
          <w:sz w:val="24"/>
          <w:szCs w:val="24"/>
        </w:rPr>
        <w:t xml:space="preserve"> </w:t>
      </w:r>
      <w:r w:rsidR="00C00503" w:rsidRPr="00F20F1C">
        <w:rPr>
          <w:sz w:val="24"/>
          <w:szCs w:val="24"/>
        </w:rPr>
        <w:t xml:space="preserve">REJTING j.d.o.o., Zagreb, Trnjanska cesta 45 OIB 37536693528, </w:t>
      </w:r>
      <w:r w:rsidR="001465A6" w:rsidRPr="00F20F1C">
        <w:rPr>
          <w:sz w:val="24"/>
          <w:szCs w:val="24"/>
        </w:rPr>
        <w:t>te po  uplati dostaviti obavijest na gornji broj spisa.</w:t>
      </w:r>
    </w:p>
    <w:p w:rsidRDefault="00C00503" w:rsidR="00C00503">
      <w:pPr>
        <w:ind w:hanging="283" w:left="283"/>
        <w:jc w:val="both"/>
        <w:rPr>
          <w:sz w:val="24"/>
        </w:rPr>
      </w:pPr>
    </w:p>
    <w:p w:rsidRDefault="00E1154F" w:rsidR="00E1154F">
      <w:pPr>
        <w:ind w:hanging="283" w:left="283"/>
        <w:jc w:val="center"/>
        <w:rPr>
          <w:sz w:val="24"/>
        </w:rPr>
      </w:pPr>
      <w:r>
        <w:rPr>
          <w:sz w:val="24"/>
        </w:rPr>
        <w:t>Obrazloženje</w:t>
      </w:r>
    </w:p>
    <w:p w:rsidRDefault="00E50C17" w:rsidR="00E50C17">
      <w:pPr>
        <w:ind w:hanging="283" w:left="283"/>
        <w:jc w:val="center"/>
        <w:rPr>
          <w:sz w:val="24"/>
        </w:rPr>
      </w:pPr>
    </w:p>
    <w:p w:rsidRDefault="00E1154F" w:rsidP="00B351B8" w:rsidR="00C00503" w:rsidRPr="00753F22">
      <w:pPr>
        <w:jc w:val="both"/>
        <w:rPr>
          <w:sz w:val="24"/>
          <w:szCs w:val="24"/>
        </w:rPr>
      </w:pPr>
      <w:r>
        <w:rPr>
          <w:sz w:val="24"/>
        </w:rPr>
        <w:tab/>
        <w:t>U</w:t>
      </w:r>
      <w:r w:rsidRPr="00753F22">
        <w:rPr>
          <w:sz w:val="24"/>
          <w:szCs w:val="24"/>
        </w:rPr>
        <w:t>vidom u spis ovog suda br</w:t>
      </w:r>
      <w:r w:rsidR="00B50A4C" w:rsidRPr="00753F22">
        <w:rPr>
          <w:sz w:val="24"/>
          <w:szCs w:val="24"/>
        </w:rPr>
        <w:t>oj</w:t>
      </w:r>
      <w:r w:rsidRPr="00753F22">
        <w:rPr>
          <w:sz w:val="24"/>
          <w:szCs w:val="24"/>
        </w:rPr>
        <w:t xml:space="preserve"> St-</w:t>
      </w:r>
      <w:r w:rsidR="000C1FF1" w:rsidRPr="00753F22">
        <w:rPr>
          <w:sz w:val="24"/>
          <w:szCs w:val="24"/>
        </w:rPr>
        <w:t>1</w:t>
      </w:r>
      <w:r w:rsidR="00C23D09" w:rsidRPr="00753F22">
        <w:rPr>
          <w:sz w:val="24"/>
          <w:szCs w:val="24"/>
        </w:rPr>
        <w:t>547</w:t>
      </w:r>
      <w:r w:rsidR="000C1FF1" w:rsidRPr="00753F22">
        <w:rPr>
          <w:sz w:val="24"/>
          <w:szCs w:val="24"/>
        </w:rPr>
        <w:t>/11</w:t>
      </w:r>
      <w:r w:rsidRPr="00753F22">
        <w:rPr>
          <w:sz w:val="24"/>
          <w:szCs w:val="24"/>
        </w:rPr>
        <w:t xml:space="preserve"> utvrđeno je </w:t>
      </w:r>
      <w:r w:rsidR="00B50A4C" w:rsidRPr="00753F22">
        <w:rPr>
          <w:sz w:val="24"/>
          <w:szCs w:val="24"/>
        </w:rPr>
        <w:t>kako</w:t>
      </w:r>
      <w:r w:rsidR="00C00503" w:rsidRPr="00753F22">
        <w:rPr>
          <w:sz w:val="24"/>
          <w:szCs w:val="24"/>
        </w:rPr>
        <w:t xml:space="preserve"> slijedi:</w:t>
      </w:r>
    </w:p>
    <w:p w:rsidRDefault="00753F22" w:rsidP="00753F22" w:rsidR="00753F22" w:rsidRPr="00F20F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</w:t>
      </w:r>
      <w:r w:rsidRPr="00753F22">
        <w:rPr>
          <w:sz w:val="24"/>
          <w:szCs w:val="24"/>
        </w:rPr>
        <w:t>ravomoćnim rješenjem ovog suda od 10.</w:t>
      </w:r>
      <w:r w:rsidRPr="00F20F1C">
        <w:rPr>
          <w:sz w:val="24"/>
          <w:szCs w:val="24"/>
        </w:rPr>
        <w:t xml:space="preserve">studenog 2014. određenja je prodaja nekretnine stečajnog dužnika i to: kč.br. 2820/1 šuma i put u površini 3898 čm, šuma u pov. 3691 čm, put u površini 207 čm, kč. br. 2820/2 šuma u pov. 2781 čm i kč. br. 2820/3, šuma u površini 1997 čm, sve upisano u zk. ul. 1422 k.o. Sošići, kod zemljišno knjižnog odjela Općinskog suda u Rovinju, uz odgovarajuću primjenu odredaba </w:t>
      </w:r>
      <w:r w:rsidR="00F20F1C" w:rsidRPr="00F20F1C">
        <w:rPr>
          <w:sz w:val="24"/>
          <w:szCs w:val="24"/>
        </w:rPr>
        <w:t>Ovršnog zakona (NN 112/12, 25/13 i 93/14, dalje: OZ)</w:t>
      </w:r>
    </w:p>
    <w:p w:rsidRDefault="00753F22" w:rsidP="00753F22" w:rsidR="00753F22" w:rsidRPr="00F20F1C">
      <w:pPr>
        <w:jc w:val="both"/>
        <w:rPr>
          <w:sz w:val="24"/>
          <w:szCs w:val="24"/>
        </w:rPr>
      </w:pPr>
      <w:r w:rsidRPr="00F20F1C">
        <w:rPr>
          <w:sz w:val="24"/>
          <w:szCs w:val="24"/>
        </w:rPr>
        <w:tab/>
        <w:t>-na usmenoj javnoj dražbi održanoj na Trgovačkom sudu u Zagrebu  dana 1.lipnja 2016. pristupili su ponuditelji: Robert Tomulić  iz Rovinja Stj</w:t>
      </w:r>
      <w:r w:rsidR="000F1778">
        <w:rPr>
          <w:sz w:val="24"/>
          <w:szCs w:val="24"/>
        </w:rPr>
        <w:t>e</w:t>
      </w:r>
      <w:r w:rsidRPr="00F20F1C">
        <w:rPr>
          <w:sz w:val="24"/>
          <w:szCs w:val="24"/>
        </w:rPr>
        <w:t>pana Radića 9. ( OIB 50774464128),  Alen Macan iz Pule Valturska</w:t>
      </w:r>
      <w:r w:rsidR="00F20F1C">
        <w:rPr>
          <w:sz w:val="24"/>
          <w:szCs w:val="24"/>
        </w:rPr>
        <w:t xml:space="preserve"> ulica 82., (OIB 05345198446), </w:t>
      </w:r>
      <w:r w:rsidRPr="00F20F1C">
        <w:rPr>
          <w:sz w:val="24"/>
          <w:szCs w:val="24"/>
        </w:rPr>
        <w:t>Fabris Zoran iz Kringa, Danijeli 76  (OIB 24316055251), GP-BRIM d.o.o.  Zagreb, Draškovićeva 46, OIB 75723859475 i REJTING j.d.o.o. Zagreb,OIB 37536693528.</w:t>
      </w:r>
    </w:p>
    <w:p w:rsidRDefault="00753F22" w:rsidP="00753F22" w:rsidR="00751F4F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 xml:space="preserve">-najvišu cijenu u iznosu od 395.000,00  kn, ponudio je ponuditelj REJTING j.d.o.o. Zagreb,OIB 37536693528., </w:t>
      </w:r>
    </w:p>
    <w:p w:rsidRDefault="00751F4F" w:rsidP="00753F22" w:rsidR="00751F4F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>-pravomoćnim rješenjem od 13.lipnja 2016. ponuditelju REJTING j.d.o.o. Zagreb dosuđena je naprijed opisana nekretnina,</w:t>
      </w:r>
    </w:p>
    <w:p w:rsidRDefault="00751F4F" w:rsidP="00753F22" w:rsidR="00751F4F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>-u roku</w:t>
      </w:r>
      <w:r w:rsidR="00F20F1C">
        <w:rPr>
          <w:rFonts w:cs="Times New Roman" w:hAnsi="Times New Roman" w:ascii="Times New Roman"/>
          <w:sz w:val="24"/>
        </w:rPr>
        <w:t xml:space="preserve"> </w:t>
      </w:r>
      <w:r w:rsidRPr="00F20F1C">
        <w:rPr>
          <w:rFonts w:cs="Times New Roman" w:hAnsi="Times New Roman" w:ascii="Times New Roman"/>
          <w:sz w:val="24"/>
        </w:rPr>
        <w:t>određenom toč. II rješenja o dosudi ponuditelj REJTING j.d.o.o. Zagreb nije uplatio razliku između uplaćene jamčevine i izlicitirane cijene,</w:t>
      </w:r>
    </w:p>
    <w:p w:rsidRDefault="00751F4F" w:rsidP="00753F22" w:rsidR="00FD21C7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 xml:space="preserve">-pravomoćnim rješenjem od 22.kolovoza 2106. oglašena je nevažećom </w:t>
      </w:r>
      <w:r w:rsidR="00FD21C7" w:rsidRPr="00F20F1C">
        <w:rPr>
          <w:rFonts w:cs="Times New Roman" w:hAnsi="Times New Roman" w:ascii="Times New Roman"/>
          <w:sz w:val="24"/>
        </w:rPr>
        <w:t>dosuda od 13.lipnja 2016., a zaključkom od 6.veljače 2017.</w:t>
      </w:r>
      <w:r w:rsidR="00B61496">
        <w:rPr>
          <w:rFonts w:cs="Times New Roman" w:hAnsi="Times New Roman" w:ascii="Times New Roman"/>
          <w:sz w:val="24"/>
        </w:rPr>
        <w:t xml:space="preserve"> određena nova prodaja,</w:t>
      </w:r>
    </w:p>
    <w:p w:rsidRDefault="00FD21C7" w:rsidP="00753F22" w:rsidR="00FD21C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 xml:space="preserve">-pravomoćnim rješenjem od 10.ožujka 2017. naprijed opisana nekretnina je dosuđena ponuditelju VALIDA NEKRETNINE d.o.o., Zagreb, </w:t>
      </w:r>
      <w:r w:rsidR="00D04EF1" w:rsidRPr="00F20F1C">
        <w:rPr>
          <w:rFonts w:cs="Times New Roman" w:hAnsi="Times New Roman" w:ascii="Times New Roman"/>
          <w:sz w:val="24"/>
        </w:rPr>
        <w:t>Radnička cesta 75. za izlicitiranu cijenu od 510.000,00 kn</w:t>
      </w:r>
      <w:r w:rsidR="00663427" w:rsidRPr="00F20F1C">
        <w:rPr>
          <w:rFonts w:cs="Times New Roman" w:hAnsi="Times New Roman" w:ascii="Times New Roman"/>
          <w:sz w:val="24"/>
        </w:rPr>
        <w:t>,</w:t>
      </w:r>
    </w:p>
    <w:p w:rsidRDefault="00B61496" w:rsidP="00753F22" w:rsidR="00B6149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61496" w:rsidP="00753F22" w:rsidR="00B61496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04EF1" w:rsidP="00753F22" w:rsidR="00D04EF1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lastRenderedPageBreak/>
        <w:t>-ponuditelj VALIDA NEKRETNINE d.o.o., Zagreb, Radnička cesta 75. uplatio je razliku između plaćene jamčevine i izlicitirane cijene.</w:t>
      </w:r>
    </w:p>
    <w:p w:rsidRDefault="00D04EF1" w:rsidP="00753F22" w:rsidR="00D04EF1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63427" w:rsidP="00753F22" w:rsidR="00081C64" w:rsidRPr="00F20F1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>Prema odredbi članka odredbe čl</w:t>
      </w:r>
      <w:r w:rsidR="001946B6" w:rsidRPr="00F20F1C">
        <w:rPr>
          <w:rFonts w:cs="Times New Roman" w:hAnsi="Times New Roman" w:ascii="Times New Roman"/>
          <w:sz w:val="24"/>
        </w:rPr>
        <w:t>anka</w:t>
      </w:r>
      <w:r w:rsidRPr="00F20F1C">
        <w:rPr>
          <w:rFonts w:cs="Times New Roman" w:hAnsi="Times New Roman" w:ascii="Times New Roman"/>
          <w:sz w:val="24"/>
        </w:rPr>
        <w:t xml:space="preserve"> 10</w:t>
      </w:r>
      <w:r w:rsidR="001946B6" w:rsidRPr="00F20F1C">
        <w:rPr>
          <w:rFonts w:cs="Times New Roman" w:hAnsi="Times New Roman" w:ascii="Times New Roman"/>
          <w:sz w:val="24"/>
        </w:rPr>
        <w:t>6</w:t>
      </w:r>
      <w:r w:rsidRPr="00F20F1C">
        <w:rPr>
          <w:rFonts w:cs="Times New Roman" w:hAnsi="Times New Roman" w:ascii="Times New Roman"/>
          <w:sz w:val="24"/>
        </w:rPr>
        <w:t>. st. 3. O</w:t>
      </w:r>
      <w:r w:rsidR="001946B6" w:rsidRPr="00F20F1C">
        <w:rPr>
          <w:rFonts w:cs="Times New Roman" w:hAnsi="Times New Roman" w:ascii="Times New Roman"/>
          <w:sz w:val="24"/>
        </w:rPr>
        <w:t>Z</w:t>
      </w:r>
      <w:r w:rsidR="00081C64" w:rsidRPr="00F20F1C">
        <w:rPr>
          <w:rFonts w:cs="Times New Roman" w:hAnsi="Times New Roman" w:ascii="Times New Roman"/>
          <w:sz w:val="24"/>
        </w:rPr>
        <w:t xml:space="preserve"> iz položene jamčevine namiriti će se troškovi nove prodaje i naknaditi razlika između kupovine postignute na na prijašnjoj i novoj prodaji.</w:t>
      </w:r>
    </w:p>
    <w:p w:rsidRDefault="00081C64" w:rsidP="00753F22" w:rsidR="001946B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F20F1C">
        <w:rPr>
          <w:rFonts w:cs="Times New Roman" w:hAnsi="Times New Roman" w:ascii="Times New Roman"/>
          <w:sz w:val="24"/>
        </w:rPr>
        <w:t>U konkretnom slučaju</w:t>
      </w:r>
      <w:r w:rsidR="00B61496">
        <w:rPr>
          <w:rFonts w:cs="Times New Roman" w:hAnsi="Times New Roman" w:ascii="Times New Roman"/>
          <w:sz w:val="24"/>
        </w:rPr>
        <w:t>,</w:t>
      </w:r>
      <w:r w:rsidRPr="00F20F1C">
        <w:rPr>
          <w:rFonts w:cs="Times New Roman" w:hAnsi="Times New Roman" w:ascii="Times New Roman"/>
          <w:sz w:val="24"/>
        </w:rPr>
        <w:t xml:space="preserve"> stečajni upravitelj nije stavio zahtjev za naknadu troškova nove prodaje, a ni sud nije utvrdio postojanje takvih troškova. Nadalje, cijena </w:t>
      </w:r>
      <w:r w:rsidR="001946B6" w:rsidRPr="00F20F1C">
        <w:rPr>
          <w:rFonts w:cs="Times New Roman" w:hAnsi="Times New Roman" w:ascii="Times New Roman"/>
          <w:sz w:val="24"/>
        </w:rPr>
        <w:t>postign</w:t>
      </w:r>
      <w:r w:rsidR="00B61496">
        <w:rPr>
          <w:rFonts w:cs="Times New Roman" w:hAnsi="Times New Roman" w:ascii="Times New Roman"/>
          <w:sz w:val="24"/>
        </w:rPr>
        <w:t>u</w:t>
      </w:r>
      <w:r w:rsidR="001946B6" w:rsidRPr="00F20F1C">
        <w:rPr>
          <w:rFonts w:cs="Times New Roman" w:hAnsi="Times New Roman" w:ascii="Times New Roman"/>
          <w:sz w:val="24"/>
        </w:rPr>
        <w:t>ta na nov</w:t>
      </w:r>
      <w:r w:rsidR="00B61496">
        <w:rPr>
          <w:rFonts w:cs="Times New Roman" w:hAnsi="Times New Roman" w:ascii="Times New Roman"/>
          <w:sz w:val="24"/>
        </w:rPr>
        <w:t>o</w:t>
      </w:r>
      <w:r w:rsidR="001946B6" w:rsidRPr="00F20F1C">
        <w:rPr>
          <w:rFonts w:cs="Times New Roman" w:hAnsi="Times New Roman" w:ascii="Times New Roman"/>
          <w:sz w:val="24"/>
        </w:rPr>
        <w:t>j prodaji je veće od cijen</w:t>
      </w:r>
      <w:r w:rsidR="00B61496">
        <w:rPr>
          <w:rFonts w:cs="Times New Roman" w:hAnsi="Times New Roman" w:ascii="Times New Roman"/>
          <w:sz w:val="24"/>
        </w:rPr>
        <w:t>e</w:t>
      </w:r>
      <w:r w:rsidR="001946B6" w:rsidRPr="00F20F1C">
        <w:rPr>
          <w:rFonts w:cs="Times New Roman" w:hAnsi="Times New Roman" w:ascii="Times New Roman"/>
          <w:sz w:val="24"/>
        </w:rPr>
        <w:t xml:space="preserve"> </w:t>
      </w:r>
      <w:r w:rsidR="001946B6">
        <w:rPr>
          <w:rFonts w:cs="Times New Roman" w:hAnsi="Times New Roman" w:ascii="Times New Roman"/>
          <w:sz w:val="24"/>
        </w:rPr>
        <w:t>postignute na prethodnoj prodaji, te ni po tom osnovu ne postoji razlog za uskraćivanje jamčevine ponuditelju</w:t>
      </w:r>
      <w:r w:rsidR="001946B6" w:rsidRPr="001946B6">
        <w:rPr>
          <w:rFonts w:cs="Times New Roman" w:hAnsi="Times New Roman" w:ascii="Times New Roman"/>
          <w:sz w:val="24"/>
        </w:rPr>
        <w:t xml:space="preserve"> </w:t>
      </w:r>
      <w:r w:rsidR="001946B6" w:rsidRPr="00753F22">
        <w:rPr>
          <w:rFonts w:cs="Times New Roman" w:hAnsi="Times New Roman" w:ascii="Times New Roman"/>
          <w:sz w:val="24"/>
        </w:rPr>
        <w:t>REJTING j.d.o.o. Zagreb</w:t>
      </w:r>
      <w:r w:rsidR="001946B6">
        <w:rPr>
          <w:rFonts w:cs="Times New Roman" w:hAnsi="Times New Roman" w:ascii="Times New Roman"/>
          <w:sz w:val="24"/>
        </w:rPr>
        <w:t>.</w:t>
      </w:r>
    </w:p>
    <w:p w:rsidRDefault="001946B6" w:rsidP="00753F22" w:rsidR="001946B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946B6" w:rsidP="001946B6" w:rsidR="00B7445A">
      <w:pPr>
        <w:pStyle w:val="Tijeloteksta"/>
        <w:ind w:firstLine="708"/>
        <w:jc w:val="both"/>
        <w:outlineLvl w:val="0"/>
        <w:rPr>
          <w:sz w:val="24"/>
        </w:rPr>
      </w:pPr>
      <w:r>
        <w:rPr>
          <w:rFonts w:cs="Times New Roman" w:hAnsi="Times New Roman" w:ascii="Times New Roman"/>
          <w:sz w:val="24"/>
        </w:rPr>
        <w:t>Slijedom svega naprijed navedenog, a temeljem članka 106. stavak 3. OZ-a rješeno je kao u izreci.</w:t>
      </w:r>
    </w:p>
    <w:p w:rsidRDefault="004F6863" w:rsidP="00C07BB4" w:rsidR="004F6863">
      <w:pPr>
        <w:ind w:firstLine="720"/>
        <w:jc w:val="both"/>
        <w:rPr>
          <w:sz w:val="24"/>
        </w:rPr>
      </w:pPr>
    </w:p>
    <w:p w:rsidRDefault="00E1154F" w:rsidR="00E1154F">
      <w:pPr>
        <w:jc w:val="center"/>
        <w:rPr>
          <w:sz w:val="24"/>
        </w:rPr>
      </w:pPr>
      <w:r>
        <w:rPr>
          <w:b/>
          <w:sz w:val="24"/>
        </w:rPr>
        <w:t xml:space="preserve"> </w:t>
      </w:r>
      <w:r>
        <w:rPr>
          <w:sz w:val="24"/>
        </w:rPr>
        <w:t xml:space="preserve">Zagreb, </w:t>
      </w:r>
      <w:r w:rsidR="00C23D09">
        <w:rPr>
          <w:sz w:val="24"/>
        </w:rPr>
        <w:t>11.svibnja</w:t>
      </w:r>
      <w:r w:rsidR="00602CC2">
        <w:rPr>
          <w:sz w:val="24"/>
        </w:rPr>
        <w:t xml:space="preserve"> 201</w:t>
      </w:r>
      <w:r w:rsidR="00C23D09">
        <w:rPr>
          <w:sz w:val="24"/>
        </w:rPr>
        <w:t>7</w:t>
      </w:r>
      <w:r w:rsidR="00602CC2">
        <w:rPr>
          <w:sz w:val="24"/>
        </w:rPr>
        <w:t>.</w:t>
      </w:r>
      <w:r w:rsidR="004F6863">
        <w:rPr>
          <w:sz w:val="24"/>
        </w:rPr>
        <w:t xml:space="preserve">      </w:t>
      </w:r>
    </w:p>
    <w:p w:rsidRDefault="0063704B" w:rsidP="00E372C7" w:rsidR="00602CC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3704B" w:rsidP="00E372C7" w:rsidR="00E1154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A5149">
        <w:rPr>
          <w:sz w:val="24"/>
        </w:rPr>
        <w:tab/>
      </w:r>
      <w:r>
        <w:rPr>
          <w:sz w:val="24"/>
        </w:rPr>
        <w:t>Sudac:</w:t>
      </w:r>
    </w:p>
    <w:p w:rsidRDefault="0063704B" w:rsidP="00286A7B" w:rsidR="009E326B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A5149">
        <w:rPr>
          <w:sz w:val="24"/>
        </w:rPr>
        <w:tab/>
      </w:r>
      <w:r>
        <w:rPr>
          <w:sz w:val="24"/>
        </w:rPr>
        <w:t>A</w:t>
      </w:r>
      <w:r w:rsidR="00E1154F">
        <w:rPr>
          <w:sz w:val="24"/>
        </w:rPr>
        <w:t>nte Galić</w:t>
      </w:r>
      <w:r w:rsidR="009A5149">
        <w:rPr>
          <w:sz w:val="24"/>
        </w:rPr>
        <w:t xml:space="preserve"> </w:t>
      </w:r>
      <w:r w:rsidR="000F1778">
        <w:rPr>
          <w:sz w:val="24"/>
        </w:rPr>
        <w:t>v.r.</w:t>
      </w:r>
    </w:p>
    <w:p w:rsidRDefault="0063704B" w:rsidR="00E1154F">
      <w:pPr>
        <w:jc w:val="both"/>
        <w:rPr>
          <w:sz w:val="24"/>
        </w:rPr>
      </w:pPr>
      <w:r>
        <w:rPr>
          <w:sz w:val="24"/>
        </w:rPr>
        <w:t>Uputa o pravnom lijeku</w:t>
      </w:r>
      <w:r w:rsidR="00E1154F">
        <w:rPr>
          <w:sz w:val="24"/>
        </w:rPr>
        <w:t>:</w:t>
      </w:r>
    </w:p>
    <w:p w:rsidRDefault="009E326B" w:rsidP="009E326B" w:rsidR="009E326B" w:rsidRPr="009E326B">
      <w:pPr>
        <w:jc w:val="both"/>
        <w:rPr>
          <w:sz w:val="24"/>
          <w:szCs w:val="24"/>
        </w:rPr>
      </w:pPr>
      <w:r w:rsidRPr="009E326B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4F6863" w:rsidR="004F6863" w:rsidRPr="009E326B">
      <w:pPr>
        <w:jc w:val="both"/>
        <w:rPr>
          <w:sz w:val="24"/>
          <w:szCs w:val="24"/>
        </w:rPr>
      </w:pPr>
    </w:p>
    <w:p w:rsidRDefault="007F40E2" w:rsidR="007F40E2">
      <w:pPr>
        <w:jc w:val="both"/>
        <w:rPr>
          <w:sz w:val="24"/>
        </w:rPr>
      </w:pPr>
    </w:p>
    <w:p w:rsidRDefault="000F1778" w:rsidP="000F1778" w:rsidR="000F1778">
      <w:pPr>
        <w:ind w:firstLine="720" w:left="3600"/>
        <w:jc w:val="both"/>
      </w:pPr>
      <w:r>
        <w:t>Za točnost otpravka, ovlašteni službenik:</w:t>
      </w:r>
    </w:p>
    <w:p w:rsidRDefault="000F1778" w:rsidP="000F1778" w:rsidR="000F1778">
      <w:pPr>
        <w:ind w:firstLine="720" w:left="5040"/>
        <w:jc w:val="both"/>
      </w:pPr>
      <w:r>
        <w:t xml:space="preserve">              Valentina Delač</w:t>
      </w:r>
    </w:p>
    <w:p w:rsidRDefault="00E1154F" w:rsidP="000F1778" w:rsidR="00E1154F">
      <w:pPr>
        <w:pStyle w:val="Odlomakpopisa"/>
        <w:jc w:val="both"/>
        <w:rPr>
          <w:sz w:val="24"/>
        </w:rPr>
      </w:pPr>
      <w:r>
        <w:rPr>
          <w:sz w:val="24"/>
        </w:rPr>
        <w:t xml:space="preserve">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ECC" w:rsidR="00C43ECC">
      <w:r>
        <w:separator/>
      </w:r>
    </w:p>
  </w:endnote>
  <w:endnote w:id="0" w:type="continuationSeparator">
    <w:p w:rsidRDefault="00C43ECC" w:rsidR="00C43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ECC" w:rsidR="00C43ECC">
      <w:r>
        <w:separator/>
      </w:r>
    </w:p>
  </w:footnote>
  <w:footnote w:id="0" w:type="continuationSeparator">
    <w:p w:rsidRDefault="00C43ECC" w:rsidR="00C43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7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404BE"/>
    <w:multiLevelType w:val="hybridMultilevel"/>
    <w:tmpl w:val="D6E6C5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2782E"/>
    <w:rsid w:val="00034757"/>
    <w:rsid w:val="00053903"/>
    <w:rsid w:val="00081C64"/>
    <w:rsid w:val="00094975"/>
    <w:rsid w:val="000C1FF1"/>
    <w:rsid w:val="000F1778"/>
    <w:rsid w:val="000F5AF5"/>
    <w:rsid w:val="00120F26"/>
    <w:rsid w:val="001425CE"/>
    <w:rsid w:val="001465A6"/>
    <w:rsid w:val="00167676"/>
    <w:rsid w:val="0019405B"/>
    <w:rsid w:val="001946B6"/>
    <w:rsid w:val="002025F2"/>
    <w:rsid w:val="00267D0B"/>
    <w:rsid w:val="00286A7B"/>
    <w:rsid w:val="002B66BF"/>
    <w:rsid w:val="002F3410"/>
    <w:rsid w:val="0037525D"/>
    <w:rsid w:val="003834EB"/>
    <w:rsid w:val="003E225E"/>
    <w:rsid w:val="003F07EA"/>
    <w:rsid w:val="00401926"/>
    <w:rsid w:val="004A7BD1"/>
    <w:rsid w:val="004C6268"/>
    <w:rsid w:val="004F23E9"/>
    <w:rsid w:val="004F6863"/>
    <w:rsid w:val="0053786D"/>
    <w:rsid w:val="005566D8"/>
    <w:rsid w:val="005638AB"/>
    <w:rsid w:val="005D5DB9"/>
    <w:rsid w:val="005F73AC"/>
    <w:rsid w:val="00602CC2"/>
    <w:rsid w:val="0063704B"/>
    <w:rsid w:val="00663427"/>
    <w:rsid w:val="006A3DBC"/>
    <w:rsid w:val="006A6342"/>
    <w:rsid w:val="00741D9D"/>
    <w:rsid w:val="00751F4F"/>
    <w:rsid w:val="00753F22"/>
    <w:rsid w:val="00777DB2"/>
    <w:rsid w:val="007F40E2"/>
    <w:rsid w:val="007F4B49"/>
    <w:rsid w:val="008030EC"/>
    <w:rsid w:val="00843BDE"/>
    <w:rsid w:val="00853305"/>
    <w:rsid w:val="00863F0C"/>
    <w:rsid w:val="008C466E"/>
    <w:rsid w:val="008F70A1"/>
    <w:rsid w:val="009A5149"/>
    <w:rsid w:val="009A782E"/>
    <w:rsid w:val="009E326B"/>
    <w:rsid w:val="00A0078C"/>
    <w:rsid w:val="00AB072A"/>
    <w:rsid w:val="00AC1095"/>
    <w:rsid w:val="00AE0C32"/>
    <w:rsid w:val="00B17E05"/>
    <w:rsid w:val="00B351B8"/>
    <w:rsid w:val="00B50A4C"/>
    <w:rsid w:val="00B61496"/>
    <w:rsid w:val="00B7445A"/>
    <w:rsid w:val="00BE1EBA"/>
    <w:rsid w:val="00C00503"/>
    <w:rsid w:val="00C07BB4"/>
    <w:rsid w:val="00C10C07"/>
    <w:rsid w:val="00C23D09"/>
    <w:rsid w:val="00C306F7"/>
    <w:rsid w:val="00C43ECC"/>
    <w:rsid w:val="00C514C4"/>
    <w:rsid w:val="00C92624"/>
    <w:rsid w:val="00CA1BB3"/>
    <w:rsid w:val="00CC5A45"/>
    <w:rsid w:val="00CF5D39"/>
    <w:rsid w:val="00D04EF1"/>
    <w:rsid w:val="00D2635C"/>
    <w:rsid w:val="00D318D2"/>
    <w:rsid w:val="00D44A1E"/>
    <w:rsid w:val="00D85AC4"/>
    <w:rsid w:val="00DF0D76"/>
    <w:rsid w:val="00E1154F"/>
    <w:rsid w:val="00E372C7"/>
    <w:rsid w:val="00E50C17"/>
    <w:rsid w:val="00E9656B"/>
    <w:rsid w:val="00E96927"/>
    <w:rsid w:val="00EB2169"/>
    <w:rsid w:val="00EB3F78"/>
    <w:rsid w:val="00F20F1C"/>
    <w:rsid w:val="00F21210"/>
    <w:rsid w:val="00F417B2"/>
    <w:rsid w:val="00FD21C7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77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14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1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77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1547</izvorni_sadrzaj>
    <derivirana_varijabla naziv="DomainObject.Predmet.Broj_1">1547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St-1547/2011</izvorni_sadrzaj>
    <derivirana_varijabla naziv="DomainObject.Predmet.OznakaBroj_1">St-1547/2011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St-229/07</izvorni_sadrzaj>
    <derivirana_varijabla naziv="DomainObject.Predmet.PrimjedbaSuca_1">7. St-229/07</derivirana_varijabla>
  </DomainObject.Predmet.PrimjedbaSuca>
  <DomainObject.Predmet.ProtustrankaFormated>
    <izvorni_sadrzaj>  INTER RB d.o.o.</izvorni_sadrzaj>
    <derivirana_varijabla naziv="DomainObject.Predmet.ProtustrankaFormated_1">  INTER RB d.o.o.</derivirana_varijabla>
  </DomainObject.Predmet.ProtustrankaFormated>
  <DomainObject.Predmet.ProtustrankaFormatedOIB>
    <izvorni_sadrzaj>  INTER RB d.o.o., OIB 39860221737</izvorni_sadrzaj>
    <derivirana_varijabla naziv="DomainObject.Predmet.ProtustrankaFormatedOIB_1">  INTER RB d.o.o., OIB 39860221737</derivirana_varijabla>
  </DomainObject.Predmet.ProtustrankaFormatedOIB>
  <DomainObject.Predmet.ProtustrankaFormatedWithAdress>
    <izvorni_sadrzaj> INTER RB d.o.o., D. CESARIĆA 7, 10000 Zagreb</izvorni_sadrzaj>
    <derivirana_varijabla naziv="DomainObject.Predmet.ProtustrankaFormatedWithAdress_1"> INTER RB d.o.o., D. CESARIĆA 7, 10000 Zagreb</derivirana_varijabla>
  </DomainObject.Predmet.ProtustrankaFormatedWithAdress>
  <DomainObject.Predmet.ProtustrankaFormatedWithAdressOIB>
    <izvorni_sadrzaj> INTER RB d.o.o., OIB 39860221737, D. CESARIĆA 7, 10000 Zagreb</izvorni_sadrzaj>
    <derivirana_varijabla naziv="DomainObject.Predmet.ProtustrankaFormatedWithAdressOIB_1"> INTER RB d.o.o., OIB 39860221737, D. CESARIĆA 7, 10000 Zagreb</derivirana_varijabla>
  </DomainObject.Predmet.ProtustrankaFormatedWithAdressOIB>
  <DomainObject.Predmet.ProtustrankaWithAdress>
    <izvorni_sadrzaj>INTER RB d.o.o. D. CESARIĆA 7, 10000 Zagreb</izvorni_sadrzaj>
    <derivirana_varijabla naziv="DomainObject.Predmet.ProtustrankaWithAdress_1">INTER RB d.o.o. D. CESARIĆA 7, 10000 Zagreb</derivirana_varijabla>
  </DomainObject.Predmet.ProtustrankaWithAdress>
  <DomainObject.Predmet.ProtustrankaWithAdressOIB>
    <izvorni_sadrzaj>INTER RB d.o.o., OIB 39860221737, D. CESARIĆA 7, 10000 Zagreb</izvorni_sadrzaj>
    <derivirana_varijabla naziv="DomainObject.Predmet.ProtustrankaWithAdressOIB_1">INTER RB d.o.o., OIB 39860221737, D. CESARIĆA 7, 10000 Zagreb</derivirana_varijabla>
  </DomainObject.Predmet.ProtustrankaWithAdressOIB>
  <DomainObject.Predmet.ProtustrankaNazivFormated>
    <izvorni_sadrzaj>INTER RB d.o.o.</izvorni_sadrzaj>
    <derivirana_varijabla naziv="DomainObject.Predmet.ProtustrankaNazivFormated_1">INTER RB d.o.o.</derivirana_varijabla>
  </DomainObject.Predmet.ProtustrankaNazivFormated>
  <DomainObject.Predmet.ProtustrankaNazivFormatedOIB>
    <izvorni_sadrzaj>INTER RB d.o.o., OIB 39860221737</izvorni_sadrzaj>
    <derivirana_varijabla naziv="DomainObject.Predmet.ProtustrankaNazivFormatedOIB_1">INTER RB d.o.o., OIB 39860221737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izvorni_sadrzaj>
    <derivirana_varijabla naziv="DomainObject.Predmet.StrankaFormated_1">  PRIVREDNA BANKA ZAGREB d.d. zastupanog po punomoćniku Zoran Puljiz; VJEROVNICI; Alen Macan; Robert Tomulić; GP-BRIM d.o.o. za graditeljstvo, proizvodnju i trgovinu; REJTING jednostavno društvo s ograničenom odgovornošću za trgovinu i usluge; Namještaj Deni j.d.o.o.; Zoran Fabris; Emanuel Predan; VALIDA NEKRETNINE društvo s ograničenom odgovornošću za trgovinu i usluge; Fanika Perić; Eric Superina</derivirana_varijabla>
  </DomainObject.Predmet.StrankaFormated>
  <DomainObject.Predmet.StrankaFormatedOIB>
    <izvorni_sadrzaj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izvorni_sadrzaj>
    <derivirana_varijabla naziv="DomainObject.Predmet.StrankaFormatedOIB_1">  PRIVREDNA BANKA ZAGREB d.d., OIB 02535697732 zastupanog po punomoćniku Zoran Puljiz; VJEROVNICI; Alen Macan, OIB 05345198446; Robert Tomulić, OIB 95709123228; GP-BRIM d.o.o. za graditeljstvo, proizvodnju i trgovinu, OIB 75723859475; REJTING jednostavno društvo s ograničenom odgovornošću za trgovinu i usluge, OIB 37536693528; Namještaj Deni j.d.o.o.; Zoran Fabris, OIB 24316055251; Emanuel Predan, OIB 95273249723; VALIDA NEKRETNINE društvo s ograničenom odgovornošću za trgovinu i usluge, OIB 39537015878; Fanika Perić, OIB 81385442240; Eric Superina, OIB 66281103812</derivirana_varijabla>
  </DomainObject.Predmet.StrankaFormatedOIB>
  <DomainObject.Predmet.StrankaFormatedWithAdress>
    <izvorni_sadrzaj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izvorni_sadrzaj>
    <derivirana_varijabla naziv="DomainObject.Predmet.StrankaFormatedWithAdress_1"> PRIVREDNA BANKA ZAGREB d.d., RAČKOG 6, 10000 Zagreb zastupanog po punomoćniku Zoran Puljiz; VJEROVNICI; Alen Macan, Valturska Ulica 82, 52100 Pula; Robert Tomulić, Crnčićeva 1, 51000 Rijeka; GP-BRIM d.o.o. za graditeljstvo, proizvodnju i trgovinu, Draškovićeva 46, 10000 Zagreb; REJTING jednostavno društvo s ograničenom odgovornošću za trgovinu i usluge, Trnjanska cesta 45, 10000 Zagreb; Namještaj Deni j.d.o.o.; Zoran Fabris, Danijeli 76, 52444 Kringa; Emanuel Predan, Ulica Samagher 14, 52100 Pula; VALIDA NEKRETNINE društvo s ograničenom odgovornošću za trgovinu i usluge, Radnička cesta 75, 10000 Zagreb; Fanika Perić, Bihaćka Ulica 30, 10360 Sesvete; Eric Superina, Trinajstići 94 A, 51215 Kastav</derivirana_varijabla>
  </DomainObject.Predmet.StrankaFormatedWithAdress>
  <DomainObject.Predmet.StrankaFormatedWithAdressOIB>
    <izvorni_sadrzaj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izvorni_sadrzaj>
    <derivirana_varijabla naziv="DomainObject.Predmet.StrankaFormatedWithAdressOIB_1"> PRIVREDNA BANKA ZAGREB d.d., OIB 02535697732, RAČKOG 6, 10000 Zagreb zastupanog po punomoćniku Zoran Puljiz; VJEROVNICI; Alen Macan, OIB 05345198446, Valturska Ulica 82, 52100 Pula; Robert Tomulić, OIB 95709123228, Crnčićeva 1, 51000 Rijeka; GP-BRIM d.o.o. za graditeljstvo, proizvodnju i trgovinu, OIB 75723859475, Draškovićeva 46, 10000 Zagreb; REJTING jednostavno društvo s ograničenom odgovornošću za trgovinu i usluge, OIB 37536693528, Trnjanska cesta 45, 10000 Zagreb; Namještaj Deni j.d.o.o.; Zoran Fabris, OIB 24316055251, Danijeli 76, 52444 Kringa; Emanuel Predan, OIB 95273249723, Ulica Samagher 14, 52100 Pula; VALIDA NEKRETNINE društvo s ograničenom odgovornošću za trgovinu i usluge, OIB 39537015878, Radnička cesta 75, 10000 Zagreb; Fanika Perić, OIB 81385442240, Bihaćka Ulica 30, 10360 Sesvete; Eric Superina, OIB 66281103812, Trinajstići 94 A, 51215 Kastav</derivirana_varijabla>
  </DomainObject.Predmet.StrankaFormatedWithAdressOIB>
  <DomainObject.Predmet.StrankaWithAdress>
    <izvorni_sadrzaj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izvorni_sadrzaj>
    <derivirana_varijabla naziv="DomainObject.Predmet.StrankaWithAdress_1">PRIVREDNA BANKA ZAGREB d.d. RAČKOG 6,10000 Zagreb,VJEROVNICI ,Alen Macan Valturska Ulica 82,52100 Pula,Robert Tomulić Crnčićeva 1,51000 Rijeka,GP-BRIM d.o.o. za graditeljstvo, proizvodnju i trgovinu Draškovićeva 46,10000 Zagreb,REJTING jednostavno društvo s ograničenom odgovornošću za trgovinu i usluge Trnjanska cesta 45,10000 Zagreb,Namještaj Deni j.d.o.o. ,Zoran Fabris Danijeli 76,52444 Kringa,Emanuel Predan Ulica Samagher 14,52100 Pula,VALIDA NEKRETNINE društvo s ograničenom odgovornošću za trgovinu i usluge Radnička cesta 75,10000 Zagreb,Fanika Perić Bihaćka Ulica 30,10360 Sesvete,Eric Superina Trinajstići 94 A,51215 Kastav</derivirana_varijabla>
  </DomainObject.Predmet.StrankaWithAdress>
  <DomainObject.Predmet.StrankaWithAdressOIB>
    <izvorni_sadrzaj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izvorni_sadrzaj>
    <derivirana_varijabla naziv="DomainObject.Predmet.StrankaWithAdressOIB_1">PRIVREDNA BANKA ZAGREB d.d., OIB 02535697732, RAČKOG 6,10000 Zagreb,VJEROVNICI,Alen Macan, OIB 05345198446, Valturska Ulica 82,52100 Pula,Robert Tomulić, OIB 95709123228, Crnčićeva 1,51000 Rijeka,GP-BRIM d.o.o. za graditeljstvo, proizvodnju i trgovinu, OIB 75723859475, Draškovićeva 46,10000 Zagreb,REJTING jednostavno društvo s ograničenom odgovornošću za trgovinu i usluge, OIB 37536693528, Trnjanska cesta 45,10000 Zagreb,Namještaj Deni j.d.o.o.,Zoran Fabris, OIB 24316055251, Danijeli 76,52444 Kringa,Emanuel Predan, OIB 95273249723, Ulica Samagher 14,52100 Pula,VALIDA NEKRETNINE društvo s ograničenom odgovornošću za trgovinu i usluge, OIB 39537015878, Radnička cesta 75,10000 Zagreb,Fanika Perić, OIB 81385442240, Bihaćka Ulica 30,10360 Sesvete,Eric Superina, OIB 66281103812, Trinajstići 94 A,51215 Kastav</derivirana_varijabla>
  </DomainObject.Predmet.StrankaWithAdressOIB>
  <DomainObject.Predmet.StrankaNazivFormated>
    <izvorni_sadrzaj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izvorni_sadrzaj>
    <derivirana_varijabla naziv="DomainObject.Predmet.StrankaNazivFormated_1">PRIVREDNA BANKA ZAGREB d.d.,VJEROVNICI,Alen Macan,Robert Tomulić,GP-BRIM d.o.o. za graditeljstvo, proizvodnju i trgovinu,REJTING jednostavno društvo s ograničenom odgovornošću za trgovinu i usluge,Namještaj Deni j.d.o.o.,Zoran Fabris,Emanuel Predan,VALIDA NEKRETNINE društvo s ograničenom odgovornošću za trgovinu i usluge,Fanika Perić,Eric Superina</derivirana_varijabla>
  </DomainObject.Predmet.StrankaNazivFormated>
  <DomainObject.Predmet.StrankaNazivFormatedOIB>
    <izvorni_sadrzaj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izvorni_sadrzaj>
    <derivirana_varijabla naziv="DomainObject.Predmet.StrankaNazivFormatedOIB_1">PRIVREDNA BANKA ZAGREB d.d., OIB 02535697732,VJEROVNICI,Alen Macan, OIB 05345198446,Robert Tomulić, OIB 95709123228,GP-BRIM d.o.o. za graditeljstvo, proizvodnju i trgovinu, OIB 75723859475,REJTING jednostavno društvo s ograničenom odgovornošću za trgovinu i usluge, OIB 37536693528,Namještaj Deni j.d.o.o.,Zoran Fabris, OIB 24316055251,Emanuel Predan, OIB 95273249723,VALIDA NEKRETNINE društvo s ograničenom odgovornošću za trgovinu i usluge, OIB 39537015878,Fanika Perić, OIB 81385442240,Eric Superina, OIB 66281103812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53385.25</izvorni_sadrzaj>
    <derivirana_varijabla naziv="DomainObject.Predmet.TrenutnaVrijednost_1">53385.25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Formated_1">
      <item>PRIVREDNA BANKA ZAGREB d.d. zastupanog po punomoćniku Zoran Puljiz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Formated>
  <DomainObject.Predmet.StrankaListFormatedOIB>
    <izvorni_sadrzaj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FormatedOIB_1">
      <item>PRIVREDNA BANKA ZAGREB d.d., OIB 02535697732 zastupanog po punomoćniku Zoran Puljiz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FormatedOIB>
  <DomainObject.Predmet.StrankaListFormatedWithAdress>
    <izvorni_sadrzaj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izvorni_sadrzaj>
    <derivirana_varijabla naziv="DomainObject.Predmet.StrankaListFormatedWithAdress_1">
      <item>PRIVREDNA BANKA ZAGREB d.d., RAČKOG 6, 10000 Zagreb zastupanog po punomoćniku Zoran Puljiz</item>
      <item>VJEROVNICI</item>
      <item>Alen Macan, Valturska Ulica 82, 52100 Pula</item>
      <item>Robert Tomulić, Crnčićeva 1, 51000 Rijeka</item>
      <item>GP-BRIM d.o.o. za graditeljstvo, proizvodnju i trgovinu, Draškovićeva 46, 10000 Zagreb</item>
      <item>REJTING jednostavno društvo s ograničenom odgovornošću za trgovinu i usluge, Trnjanska cesta 45, 10000 Zagreb</item>
      <item>Namještaj Deni j.d.o.o.</item>
      <item>Zoran Fabris, Danijeli 76, 52444 Kringa</item>
      <item>Emanuel Predan, Ulica Samagher 14, 52100 Pula</item>
      <item>VALIDA NEKRETNINE društvo s ograničenom odgovornošću za trgovinu i usluge, Radnička cesta 75, 10000 Zagreb</item>
      <item>Fanika Perić, Bihaćka Ulica 30, 10360 Sesvete</item>
      <item>Eric Superina, Trinajstići 94 A, 51215 Kastav</item>
    </derivirana_varijabla>
  </DomainObject.Predmet.StrankaListFormatedWithAdress>
  <DomainObject.Predmet.StrankaListFormatedWithAdressOIB>
    <izvorni_sadrzaj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izvorni_sadrzaj>
    <derivirana_varijabla naziv="DomainObject.Predmet.StrankaListFormatedWithAdressOIB_1">
      <item>PRIVREDNA BANKA ZAGREB d.d., OIB 02535697732, RAČKOG 6, 10000 Zagreb zastupanog po punomoćniku Zoran Puljiz</item>
      <item>VJEROVNICI</item>
      <item>Alen Macan, OIB 05345198446, Valturska Ulica 82, 52100 Pula</item>
      <item>Robert Tomulić, OIB 95709123228, Crnčićeva 1, 51000 Rijeka</item>
      <item>GP-BRIM d.o.o. za graditeljstvo, proizvodnju i trgovinu, OIB 75723859475, Draškovićeva 46, 10000 Zagreb</item>
      <item>REJTING jednostavno društvo s ograničenom odgovornošću za trgovinu i usluge, OIB 37536693528, Trnjanska cesta 45, 10000 Zagreb</item>
      <item>Namještaj Deni j.d.o.o.</item>
      <item>Zoran Fabris, OIB 24316055251, Danijeli 76, 52444 Kringa</item>
      <item>Emanuel Predan, OIB 95273249723, Ulica Samagher 14, 52100 Pula</item>
      <item>VALIDA NEKRETNINE društvo s ograničenom odgovornošću za trgovinu i usluge, OIB 39537015878, Radnička cesta 75, 10000 Zagreb</item>
      <item>Fanika Perić, OIB 81385442240, Bihaćka Ulica 30, 10360 Sesvete</item>
      <item>Eric Superina, OIB 66281103812, Trinajstići 94 A, 51215 Kastav</item>
    </derivirana_varijabla>
  </DomainObject.Predmet.StrankaListFormatedWithAdressOIB>
  <DomainObject.Predmet.StrankaListNazivFormated>
    <izvorni_sadrzaj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trankaListNazivFormated_1">
      <item>PRIVREDNA BANKA ZAGREB d.d.</item>
      <item>VJEROVNICI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Emanuel Predan</item>
      <item>VALIDA NEKRETNINE društvo s ograničenom odgovornošću za trgovinu i usluge</item>
      <item>Fanika Perić</item>
      <item>Eric Superina</item>
    </derivirana_varijabla>
  </DomainObject.Predmet.StrankaListNazivFormated>
  <DomainObject.Predmet.StrankaListNazivFormatedOIB>
    <izvorni_sadrzaj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izvorni_sadrzaj>
    <derivirana_varijabla naziv="DomainObject.Predmet.StrankaListNazivFormatedOIB_1">
      <item>PRIVREDNA BANKA ZAGREB d.d., OIB 02535697732</item>
      <item>VJEROVNICI</item>
      <item>Alen Macan, OIB 05345198446</item>
      <item>Robert Tomulić, OIB 95709123228</item>
      <item>GP-BRIM d.o.o. za graditeljstvo, proizvodnju i trgovinu, OIB 75723859475</item>
      <item>REJTING jednostavno društvo s ograničenom odgovornošću za trgovinu i usluge, OIB 37536693528</item>
      <item>Namještaj Deni j.d.o.o.</item>
      <item>Zoran Fabris, OIB 24316055251</item>
      <item>Emanuel Predan, OIB 95273249723</item>
      <item>VALIDA NEKRETNINE društvo s ograničenom odgovornošću za trgovinu i usluge, OIB 39537015878</item>
      <item>Fanika Perić, OIB 81385442240</item>
      <item>Eric Superina, OIB 66281103812</item>
    </derivirana_varijabla>
  </DomainObject.Predmet.StrankaListNazivFormatedOIB>
  <DomainObject.Predmet.ProtuStrankaListFormated>
    <izvorni_sadrzaj>
      <item>INTER RB d.o.o.</item>
    </izvorni_sadrzaj>
    <derivirana_varijabla naziv="DomainObject.Predmet.ProtuStrankaListFormated_1">
      <item>INTER RB d.o.o.</item>
    </derivirana_varijabla>
  </DomainObject.Predmet.ProtuStrankaListFormated>
  <DomainObject.Predmet.ProtuStrankaListFormatedOIB>
    <izvorni_sadrzaj>
      <item>INTER RB d.o.o., OIB 39860221737</item>
    </izvorni_sadrzaj>
    <derivirana_varijabla naziv="DomainObject.Predmet.ProtuStrankaListFormatedOIB_1">
      <item>INTER RB d.o.o., OIB 39860221737</item>
    </derivirana_varijabla>
  </DomainObject.Predmet.ProtuStrankaListFormatedOIB>
  <DomainObject.Predmet.ProtuStrankaListFormatedWithAdress>
    <izvorni_sadrzaj>
      <item>INTER RB d.o.o., D. CESARIĆA 7, 10000 Zagreb</item>
    </izvorni_sadrzaj>
    <derivirana_varijabla naziv="DomainObject.Predmet.ProtuStrankaListFormatedWithAdress_1">
      <item>INTER RB d.o.o., D. CESARIĆA 7, 10000 Zagreb</item>
    </derivirana_varijabla>
  </DomainObject.Predmet.ProtuStrankaListFormatedWithAdress>
  <DomainObject.Predmet.ProtuStrankaListFormatedWithAdressOIB>
    <izvorni_sadrzaj>
      <item>INTER RB d.o.o., OIB 39860221737, D. CESARIĆA 7, 10000 Zagreb</item>
    </izvorni_sadrzaj>
    <derivirana_varijabla naziv="DomainObject.Predmet.ProtuStrankaListFormatedWithAdressOIB_1">
      <item>INTER RB d.o.o., OIB 39860221737, D. CESARIĆA 7, 10000 Zagreb</item>
    </derivirana_varijabla>
  </DomainObject.Predmet.ProtuStrankaListFormatedWithAdressOIB>
  <DomainObject.Predmet.ProtuStrankaListNazivFormated>
    <izvorni_sadrzaj>
      <item>INTER RB d.o.o.</item>
    </izvorni_sadrzaj>
    <derivirana_varijabla naziv="DomainObject.Predmet.ProtuStrankaListNazivFormated_1">
      <item>INTER RB d.o.o.</item>
    </derivirana_varijabla>
  </DomainObject.Predmet.ProtuStrankaListNazivFormated>
  <DomainObject.Predmet.ProtuStrankaListNazivFormatedOIB>
    <izvorni_sadrzaj>
      <item>INTER RB d.o.o., OIB 39860221737</item>
    </izvorni_sadrzaj>
    <derivirana_varijabla naziv="DomainObject.Predmet.ProtuStrankaListNazivFormatedOIB_1">
      <item>INTER RB d.o.o., OIB 39860221737</item>
    </derivirana_varijabla>
  </DomainObject.Predmet.ProtuStrankaListNazivFormatedOIB>
  <DomainObject.Predmet.OstaliListFormated>
    <izvorni_sadrzaj>
      <item>Zoran Puljiz punomoćnik sudionika u postupku PRIVREDNA BANKA ZAGREB d.d.</item>
      <item>Jozo Jelavić</item>
      <item>Odvj. Petar Ćubela</item>
      <item>odvj. Željko Županić</item>
    </izvorni_sadrzaj>
    <derivirana_varijabla naziv="DomainObject.Predmet.OstaliListFormated_1">
      <item>Zoran Puljiz punomoćnik sudionika u postupku PRIVREDNA BANKA ZAGREB d.d.</item>
      <item>Jozo Jelavić</item>
      <item>Odvj. Petar Ćubela</item>
      <item>odvj. Željko Županić</item>
    </derivirana_varijabla>
  </DomainObject.Predmet.OstaliListFormated>
  <DomainObject.Predmet.OstaliListFormatedOIB>
    <izvorni_sadrzaj>
      <item>Zoran Puljiz, OIB 58345109800 punomoćnik sudionika u postupku PRIVREDNA BANKA ZAGREB d.d.</item>
      <item>Jozo Jelavić, OIB 79433837132</item>
      <item>Odvj. Petar Ćubela</item>
      <item>odvj. Željko Županić</item>
    </izvorni_sadrzaj>
    <derivirana_varijabla naziv="DomainObject.Predmet.OstaliListFormatedOIB_1">
      <item>Zoran Puljiz, OIB 58345109800 punomoćnik sudionika u postupku PRIVREDNA BANKA ZAGREB d.d.</item>
      <item>Jozo Jelavić, OIB 79433837132</item>
      <item>Odvj. Petar Ćubela</item>
      <item>odvj. Željko Županić</item>
    </derivirana_varijabla>
  </DomainObject.Predmet.OstaliListFormatedOIB>
  <DomainObject.Predmet.OstaliListFormatedWithAdress>
    <izvorni_sadrzaj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_1">
      <item>Zoran Puljiz, Grahorova 24, 10000 Zagreb punomoćnik sudionika u postupku PRIVREDNA BANKA ZAGREB d.d.</item>
      <item>Jozo Jelavić, Pavla Hatza 9, 10000 Zagreb</item>
      <item>Odvj. Petar Ćubela, Vlaška 72c, 10000 Zagreb</item>
      <item>odvj. Željko Županić, Svska cesta 19, 10000 Zagreb</item>
    </derivirana_varijabla>
  </DomainObject.Predmet.OstaliListFormatedWithAdress>
  <DomainObject.Predmet.OstaliListFormatedWithAdressOIB>
    <izvorni_sadrzaj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izvorni_sadrzaj>
    <derivirana_varijabla naziv="DomainObject.Predmet.OstaliListFormatedWithAdressOIB_1">
      <item>Zoran Puljiz, OIB 58345109800, Grahorova 24, 10000 Zagreb punomoćnik sudionika u postupku PRIVREDNA BANKA ZAGREB d.d.</item>
      <item>Jozo Jelavić, OIB 79433837132, Pavla Hatza 9, 10000 Zagreb</item>
      <item>Odvj. Petar Ćubela, Vlaška 72c, 10000 Zagreb</item>
      <item>odvj. Željko Županić, Svska cesta 19, 10000 Zagreb</item>
    </derivirana_varijabla>
  </DomainObject.Predmet.OstaliListFormatedWithAdressOIB>
  <DomainObject.Predmet.OstaliListNazivFormated>
    <izvorni_sadrzaj>
      <item>Zoran Puljiz</item>
      <item>Jozo Jelavić</item>
      <item>Odvj. Petar Ćubela</item>
      <item>odvj. Željko Županić</item>
    </izvorni_sadrzaj>
    <derivirana_varijabla naziv="DomainObject.Predmet.OstaliListNazivFormated_1">
      <item>Zoran Puljiz</item>
      <item>Jozo Jelavić</item>
      <item>Odvj. Petar Ćubela</item>
      <item>odvj. Željko Županić</item>
    </derivirana_varijabla>
  </DomainObject.Predmet.OstaliListNazivFormated>
  <DomainObject.Predmet.OstaliListNazivFormatedOIB>
    <izvorni_sadrzaj>
      <item>Zoran Puljiz, OIB 58345109800</item>
      <item>Jozo Jelavić, OIB 79433837132</item>
      <item>Odvj. Petar Ćubela</item>
      <item>odvj. Željko Županić</item>
    </izvorni_sadrzaj>
    <derivirana_varijabla naziv="DomainObject.Predmet.OstaliListNazivFormatedOIB_1">
      <item>Zoran Puljiz, OIB 58345109800</item>
      <item>Jozo Jelavić, OIB 79433837132</item>
      <item>Odvj. Petar Ćubela</item>
      <item>odvj. Željko Županić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INTER RB d.o.o.</izvorni_sadrzaj>
    <derivirana_varijabla naziv="DomainObject.Predmet.ProtustrankaIDrugi_1">INTER RB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INTER RB d.o.o., OIB 39860221737, D. CESARIĆA 7, 10000 Zagreb</izvorni_sadrzaj>
    <derivirana_varijabla naziv="DomainObject.Predmet.ProtustrankaIDrugiAdressOIB_1">INTER RB d.o.o., OIB 39860221737, D.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izvorni_sadrzaj>
    <derivirana_varijabla naziv="DomainObject.Predmet.SudioniciListNaziv_1">
      <item>Zoran Puljiz</item>
      <item>PRIVREDNA BANKA ZAGREB d.d.</item>
      <item>INTER RB d.o.o.</item>
      <item>VJEROVNICI</item>
      <item>Jozo Jelavić</item>
      <item>Alen Macan</item>
      <item>Robert Tomulić</item>
      <item>GP-BRIM d.o.o. za graditeljstvo, proizvodnju i trgovinu</item>
      <item>REJTING jednostavno društvo s ograničenom odgovornošću za trgovinu i usluge</item>
      <item>Namještaj Deni j.d.o.o.</item>
      <item>Zoran Fabris</item>
      <item>Odvj. Petar Ćubela</item>
      <item>odvj. Željko Županić</item>
      <item>Emanuel Predan</item>
      <item>VALIDA NEKRETNINE društvo s ograničenom odgovornošću za trgovinu i usluge</item>
      <item>Fanika Perić</item>
      <item>Eric Superina</item>
    </derivirana_varijabla>
  </DomainObject.Predmet.SudioniciListNaziv>
  <DomainObject.Predmet.SudioniciListAdressOIB>
    <izvorni_sadrzaj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izvorni_sadrzaj>
    <derivirana_varijabla naziv="DomainObject.Predmet.SudioniciListAdressOIB_1">
      <item>Zoran Puljiz, OIB 58345109800, Grahorova 24,10000 Zagreb</item>
      <item>PRIVREDNA BANKA ZAGREB d.d., OIB 02535697732, RAČKOG 6,10000 Zagreb</item>
      <item>INTER RB d.o.o., OIB 39860221737, D. CESARIĆA 7,10000 Zagreb</item>
      <item>VJEROVNICI</item>
      <item>Jozo Jelavić, OIB 79433837132, Pavla Hatza 9,10000 Zagreb</item>
      <item>Alen Macan, OIB 05345198446, Valturska Ulica 82,52100 Pula</item>
      <item>Robert Tomulić, OIB 95709123228, Crnčićeva 1,51000 Rijeka</item>
      <item>GP-BRIM d.o.o. za graditeljstvo, proizvodnju i trgovinu, OIB 75723859475, Draškovićeva 46,10000 Zagreb</item>
      <item>REJTING jednostavno društvo s ograničenom odgovornošću za trgovinu i usluge, OIB 37536693528, Trnjanska cesta 45,10000 Zagreb</item>
      <item>Namještaj Deni j.d.o.o.</item>
      <item>Zoran Fabris, OIB 24316055251, Danijeli 76,52444 Kringa</item>
      <item>Odvj. Petar Ćubela, Vlaška 72c,10000 Zagreb</item>
      <item>odvj. Željko Županić, Svska cesta 19,10000 Zagreb</item>
      <item>Emanuel Predan, OIB 95273249723, Ulica Samagher 14,52100 Pula</item>
      <item>VALIDA NEKRETNINE društvo s ograničenom odgovornošću za trgovinu i usluge, OIB 39537015878, Radnička cesta 75,10000 Zagreb</item>
      <item>Fanika Perić, OIB 81385442240, Bihaćka Ulica 30,10360 Sesvete</item>
      <item>Eric Superina, OIB 66281103812, Trinajstići 94 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izvorni_sadrzaj>
    <derivirana_varijabla naziv="DomainObject.Predmet.SudioniciListNazivOIB_1">
      <item>, OIB 58345109800</item>
      <item>, OIB 02535697732</item>
      <item>, OIB 39860221737</item>
      <item>, OIB null</item>
      <item>, OIB 79433837132</item>
      <item>, OIB 05345198446</item>
      <item>, OIB 95709123228</item>
      <item>, OIB 75723859475</item>
      <item>, OIB 37536693528</item>
      <item>, OIB null</item>
      <item>, OIB 24316055251</item>
      <item>, OIB null</item>
      <item>, OIB null</item>
      <item>, OIB 95273249723</item>
      <item>, OIB 39537015878</item>
      <item>, OIB 81385442240</item>
      <item>, OIB 66281103812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521</properties:Words>
  <properties:Characters>2858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2017-05-12T09:58:00Z</dcterms:created>
  <dc:creator>Ante</dc:creator>
  <cp:lastModifiedBy>Valentina Delač</cp:lastModifiedBy>
  <cp:lastPrinted>2017-05-12T10:05:00Z</cp:lastPrinted>
  <dcterms:modified xmlns:xsi="http://www.w3.org/2001/XMLSchema-instance" xsi:type="dcterms:W3CDTF">2017-05-12T10:05:00Z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