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c532" w14:paraId="910c532" w:rsidRDefault="007B3D58" w:rsidP="007B3D58" w:rsidR="007B3D58" w:rsidRPr="00A81A2B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A81A2B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A81A2B">
      <w:pPr>
        <w:rPr>
          <w:b/>
          <w:sz w:val="22"/>
          <w:szCs w:val="22"/>
          <w:lang w:val="hr-HR"/>
        </w:rPr>
      </w:pPr>
      <w:r w:rsidRPr="00A81A2B">
        <w:rPr>
          <w:color w:val="000000"/>
          <w:sz w:val="22"/>
          <w:szCs w:val="22"/>
          <w:lang w:val="hr-HR"/>
        </w:rPr>
        <w:t xml:space="preserve">        </w:t>
      </w:r>
      <w:r w:rsidRPr="00A81A2B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A81A2B">
      <w:pPr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A81A2B">
      <w:pPr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 xml:space="preserve">     </w:t>
      </w:r>
      <w:r w:rsidR="00BC4E8F" w:rsidRPr="00A81A2B">
        <w:rPr>
          <w:b/>
          <w:sz w:val="22"/>
          <w:szCs w:val="22"/>
          <w:lang w:val="hr-HR"/>
        </w:rPr>
        <w:t xml:space="preserve">        Sukoišanska 6, Split</w:t>
      </w:r>
    </w:p>
    <w:p w:rsidRDefault="00930102" w:rsidP="007B3D58" w:rsidR="00075DD6" w:rsidRPr="00A81A2B">
      <w:pPr>
        <w:jc w:val="right"/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>Posl. br. 7.St.</w:t>
      </w:r>
      <w:r w:rsidR="00A81A2B" w:rsidRPr="00A81A2B">
        <w:rPr>
          <w:b/>
          <w:sz w:val="22"/>
          <w:szCs w:val="22"/>
          <w:lang w:val="hr-HR"/>
        </w:rPr>
        <w:t>326/17</w:t>
      </w:r>
    </w:p>
    <w:p w:rsidRDefault="007B3D58" w:rsidP="007B3D58" w:rsidR="007B3D58" w:rsidRPr="00A81A2B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A81A2B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A81A2B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A81A2B">
      <w:pPr>
        <w:pStyle w:val="Naslov1"/>
        <w:rPr>
          <w:sz w:val="22"/>
          <w:szCs w:val="22"/>
        </w:rPr>
      </w:pPr>
      <w:r w:rsidRPr="00A81A2B">
        <w:rPr>
          <w:sz w:val="22"/>
          <w:szCs w:val="22"/>
        </w:rPr>
        <w:t>R E P U B L I K A   H R V A T S K A</w:t>
      </w:r>
    </w:p>
    <w:p w:rsidRDefault="007B3D58" w:rsidP="007B3D58" w:rsidR="007B3D58" w:rsidRPr="00A81A2B">
      <w:pPr>
        <w:pStyle w:val="Naslov1"/>
        <w:rPr>
          <w:sz w:val="22"/>
          <w:szCs w:val="22"/>
        </w:rPr>
      </w:pPr>
      <w:r w:rsidRPr="00A81A2B">
        <w:rPr>
          <w:sz w:val="22"/>
          <w:szCs w:val="22"/>
        </w:rPr>
        <w:t>R J E Š E N J E</w:t>
      </w:r>
    </w:p>
    <w:p w:rsidRDefault="007B3D58" w:rsidP="007B3D58" w:rsidR="007B3D58" w:rsidRPr="00A81A2B">
      <w:pPr>
        <w:jc w:val="center"/>
        <w:rPr>
          <w:b/>
          <w:sz w:val="22"/>
          <w:szCs w:val="22"/>
          <w:lang w:val="hr-HR"/>
        </w:rPr>
      </w:pPr>
    </w:p>
    <w:p w:rsidRDefault="00BC4E8F" w:rsidP="00A81A2B" w:rsidR="00AE0711" w:rsidRPr="00A81A2B">
      <w:pPr>
        <w:ind w:firstLine="708"/>
        <w:jc w:val="both"/>
        <w:rPr>
          <w:sz w:val="22"/>
          <w:szCs w:val="22"/>
          <w:lang w:val="hr-HR"/>
        </w:rPr>
      </w:pPr>
      <w:r w:rsidRPr="00A81A2B">
        <w:rPr>
          <w:sz w:val="22"/>
          <w:szCs w:val="22"/>
          <w:lang w:val="hr-HR"/>
        </w:rPr>
        <w:t>Trgovački sud u Splitu</w:t>
      </w:r>
      <w:r w:rsidR="007B3D58" w:rsidRPr="00A81A2B">
        <w:rPr>
          <w:sz w:val="22"/>
          <w:szCs w:val="22"/>
          <w:lang w:val="hr-HR"/>
        </w:rPr>
        <w:t xml:space="preserve">, po sucu tog suda </w:t>
      </w:r>
      <w:r w:rsidR="000E1A32" w:rsidRPr="00A81A2B">
        <w:rPr>
          <w:sz w:val="22"/>
          <w:szCs w:val="22"/>
          <w:lang w:val="hr-HR"/>
        </w:rPr>
        <w:t>Diani Butigan Granić</w:t>
      </w:r>
      <w:r w:rsidR="007B3D58" w:rsidRPr="00A81A2B">
        <w:rPr>
          <w:sz w:val="22"/>
          <w:szCs w:val="22"/>
          <w:lang w:val="hr-HR"/>
        </w:rPr>
        <w:t>, kao stečajnom sucu, povodom prijedloga za otvaranje stečajnog postupka nad dužnikom</w:t>
      </w:r>
      <w:r w:rsidR="00C57470" w:rsidRPr="00A81A2B">
        <w:rPr>
          <w:sz w:val="22"/>
          <w:szCs w:val="22"/>
          <w:lang w:val="hr-HR"/>
        </w:rPr>
        <w:t xml:space="preserve"> </w:t>
      </w:r>
      <w:r w:rsidR="00A81A2B" w:rsidRPr="00A81A2B">
        <w:rPr>
          <w:sz w:val="22"/>
          <w:szCs w:val="22"/>
        </w:rPr>
        <w:t xml:space="preserve">BRANIMIR INTERIJERI  d.o.o. Podstrana, Domovinskog rata 25, OIB: 19179334126, </w:t>
      </w:r>
      <w:r w:rsidR="00AE0711" w:rsidRPr="00A81A2B">
        <w:rPr>
          <w:sz w:val="22"/>
          <w:szCs w:val="22"/>
          <w:lang w:val="hr-HR"/>
        </w:rPr>
        <w:t xml:space="preserve">dana </w:t>
      </w:r>
      <w:r w:rsidR="00346FD0" w:rsidRPr="00A81A2B">
        <w:rPr>
          <w:sz w:val="22"/>
          <w:szCs w:val="22"/>
          <w:lang w:val="hr-HR"/>
        </w:rPr>
        <w:t>1</w:t>
      </w:r>
      <w:r w:rsidR="00671E15" w:rsidRPr="00A81A2B">
        <w:rPr>
          <w:sz w:val="22"/>
          <w:szCs w:val="22"/>
          <w:lang w:val="hr-HR"/>
        </w:rPr>
        <w:t>9</w:t>
      </w:r>
      <w:r w:rsidR="00346FD0" w:rsidRPr="00A81A2B">
        <w:rPr>
          <w:sz w:val="22"/>
          <w:szCs w:val="22"/>
          <w:lang w:val="hr-HR"/>
        </w:rPr>
        <w:t xml:space="preserve">. listopada </w:t>
      </w:r>
      <w:r w:rsidR="00AE0711" w:rsidRPr="00A81A2B">
        <w:rPr>
          <w:sz w:val="22"/>
          <w:szCs w:val="22"/>
          <w:lang w:val="hr-HR"/>
        </w:rPr>
        <w:t>2017.g.</w:t>
      </w:r>
    </w:p>
    <w:p w:rsidRDefault="00842B88" w:rsidP="00CC5035" w:rsidR="00842B88" w:rsidRPr="00A81A2B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A81A2B">
      <w:pPr>
        <w:pStyle w:val="Tijeloteksta"/>
        <w:jc w:val="center"/>
        <w:rPr>
          <w:b/>
          <w:sz w:val="22"/>
          <w:szCs w:val="22"/>
        </w:rPr>
      </w:pPr>
      <w:r w:rsidRPr="00A81A2B">
        <w:rPr>
          <w:b/>
          <w:sz w:val="22"/>
          <w:szCs w:val="22"/>
        </w:rPr>
        <w:t>r i j e š i o    j e</w:t>
      </w:r>
    </w:p>
    <w:p w:rsidRDefault="007B3D58" w:rsidP="007B3D58" w:rsidR="007B3D58" w:rsidRPr="00A81A2B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A81A2B">
      <w:pPr>
        <w:jc w:val="both"/>
        <w:rPr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>I.</w:t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sz w:val="22"/>
          <w:szCs w:val="22"/>
          <w:lang w:val="hr-HR"/>
        </w:rPr>
        <w:t>Poziva se</w:t>
      </w:r>
      <w:r w:rsidR="00C57470" w:rsidRPr="00A81A2B">
        <w:rPr>
          <w:sz w:val="22"/>
          <w:szCs w:val="22"/>
          <w:lang w:val="hr-HR"/>
        </w:rPr>
        <w:t xml:space="preserve"> </w:t>
      </w:r>
      <w:r w:rsidR="00A81A2B" w:rsidRPr="00A81A2B">
        <w:rPr>
          <w:sz w:val="22"/>
          <w:szCs w:val="22"/>
          <w:lang w:val="hr-HR"/>
        </w:rPr>
        <w:t xml:space="preserve">Branimir Babić, Split, R. Boškovića 5, OIB: 48988265582, </w:t>
      </w:r>
      <w:r w:rsidR="006F7536" w:rsidRPr="00A81A2B">
        <w:rPr>
          <w:sz w:val="22"/>
          <w:szCs w:val="22"/>
          <w:lang w:val="hr-HR"/>
        </w:rPr>
        <w:t xml:space="preserve"> </w:t>
      </w:r>
      <w:r w:rsidR="00C76990" w:rsidRPr="00A81A2B">
        <w:rPr>
          <w:sz w:val="22"/>
          <w:szCs w:val="22"/>
          <w:lang w:val="hr-HR"/>
        </w:rPr>
        <w:t>u</w:t>
      </w:r>
      <w:r w:rsidR="00647468" w:rsidRPr="00A81A2B">
        <w:rPr>
          <w:sz w:val="22"/>
          <w:szCs w:val="22"/>
          <w:lang w:val="hr-HR"/>
        </w:rPr>
        <w:t xml:space="preserve"> </w:t>
      </w:r>
      <w:r w:rsidRPr="00A81A2B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A81A2B" w:rsidRPr="00A81A2B">
        <w:rPr>
          <w:sz w:val="22"/>
          <w:szCs w:val="22"/>
          <w:lang w:val="hr-HR"/>
        </w:rPr>
        <w:t>326-17</w:t>
      </w:r>
      <w:r w:rsidRPr="00A81A2B">
        <w:rPr>
          <w:sz w:val="22"/>
          <w:szCs w:val="22"/>
          <w:lang w:val="hr-HR"/>
        </w:rPr>
        <w:t>, te u istom roku u spis dostaviti dokaz o uplati.</w:t>
      </w:r>
      <w:r w:rsidR="00907985" w:rsidRPr="00A81A2B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A81A2B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81A2B">
      <w:pPr>
        <w:jc w:val="both"/>
        <w:rPr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>II.</w:t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A81A2B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A81A2B">
      <w:pPr>
        <w:jc w:val="center"/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A81A2B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671E15" w:rsidRPr="00A81A2B">
      <w:pPr>
        <w:jc w:val="both"/>
        <w:rPr>
          <w:sz w:val="22"/>
          <w:szCs w:val="22"/>
        </w:rPr>
      </w:pPr>
      <w:r w:rsidRPr="00A81A2B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A81A2B">
        <w:rPr>
          <w:sz w:val="22"/>
          <w:szCs w:val="22"/>
        </w:rPr>
        <w:t xml:space="preserve"> </w:t>
      </w:r>
      <w:r w:rsidR="00A81A2B" w:rsidRPr="00A81A2B">
        <w:rPr>
          <w:sz w:val="22"/>
          <w:szCs w:val="22"/>
        </w:rPr>
        <w:t>BRANIMIR INTERIJERI  d.o.o. Podstrana, Domovinskog rata 25, OIB: 19179334126</w:t>
      </w:r>
      <w:r w:rsidR="00671E15" w:rsidRPr="00A81A2B">
        <w:rPr>
          <w:sz w:val="22"/>
          <w:szCs w:val="22"/>
        </w:rPr>
        <w:t>.</w:t>
      </w:r>
    </w:p>
    <w:p w:rsidRDefault="00617307" w:rsidP="007B3D58" w:rsidR="00617307" w:rsidRPr="00A81A2B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A81A2B">
      <w:pPr>
        <w:ind w:firstLine="708"/>
        <w:jc w:val="both"/>
        <w:rPr>
          <w:sz w:val="22"/>
          <w:szCs w:val="22"/>
          <w:lang w:val="hr-HR"/>
        </w:rPr>
      </w:pPr>
      <w:r w:rsidRPr="00A81A2B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A81A2B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A81A2B">
      <w:pPr>
        <w:jc w:val="both"/>
        <w:rPr>
          <w:sz w:val="22"/>
          <w:szCs w:val="22"/>
          <w:lang w:val="hr-HR"/>
        </w:rPr>
      </w:pPr>
      <w:r w:rsidRPr="00A81A2B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A81A2B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A81A2B">
      <w:pPr>
        <w:jc w:val="center"/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 xml:space="preserve">U </w:t>
      </w:r>
      <w:r w:rsidR="00BC4E8F" w:rsidRPr="00A81A2B">
        <w:rPr>
          <w:b/>
          <w:sz w:val="22"/>
          <w:szCs w:val="22"/>
          <w:lang w:val="hr-HR"/>
        </w:rPr>
        <w:t>Splitu</w:t>
      </w:r>
      <w:r w:rsidRPr="00A81A2B">
        <w:rPr>
          <w:b/>
          <w:sz w:val="22"/>
          <w:szCs w:val="22"/>
          <w:lang w:val="hr-HR"/>
        </w:rPr>
        <w:t>,</w:t>
      </w:r>
      <w:r w:rsidR="00346FD0" w:rsidRPr="00A81A2B">
        <w:rPr>
          <w:b/>
          <w:sz w:val="22"/>
          <w:szCs w:val="22"/>
          <w:lang w:val="hr-HR"/>
        </w:rPr>
        <w:t xml:space="preserve"> 1</w:t>
      </w:r>
      <w:r w:rsidR="00671E15" w:rsidRPr="00A81A2B">
        <w:rPr>
          <w:b/>
          <w:sz w:val="22"/>
          <w:szCs w:val="22"/>
          <w:lang w:val="hr-HR"/>
        </w:rPr>
        <w:t>9</w:t>
      </w:r>
      <w:r w:rsidR="00346FD0" w:rsidRPr="00A81A2B">
        <w:rPr>
          <w:b/>
          <w:sz w:val="22"/>
          <w:szCs w:val="22"/>
          <w:lang w:val="hr-HR"/>
        </w:rPr>
        <w:t xml:space="preserve">. listopada </w:t>
      </w:r>
      <w:r w:rsidR="00EC0376" w:rsidRPr="00A81A2B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A81A2B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A81A2B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81A2B">
      <w:pPr>
        <w:jc w:val="both"/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A81A2B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81A2B">
      <w:pPr>
        <w:jc w:val="both"/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Pr="00A81A2B">
        <w:rPr>
          <w:b/>
          <w:sz w:val="22"/>
          <w:szCs w:val="22"/>
          <w:lang w:val="hr-HR"/>
        </w:rPr>
        <w:tab/>
      </w:r>
      <w:r w:rsidR="000E1A32" w:rsidRPr="00A81A2B">
        <w:rPr>
          <w:b/>
          <w:sz w:val="22"/>
          <w:szCs w:val="22"/>
          <w:lang w:val="hr-HR"/>
        </w:rPr>
        <w:t>Diana Butigan Granić</w:t>
      </w:r>
      <w:r w:rsidR="00AF269D" w:rsidRPr="00A81A2B">
        <w:rPr>
          <w:b/>
          <w:sz w:val="22"/>
          <w:szCs w:val="22"/>
          <w:lang w:val="hr-HR"/>
        </w:rPr>
        <w:t xml:space="preserve"> </w:t>
      </w:r>
      <w:r w:rsidR="00D745DE" w:rsidRPr="00A81A2B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A81A2B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A81A2B">
      <w:pPr>
        <w:jc w:val="both"/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A81A2B">
      <w:pPr>
        <w:jc w:val="both"/>
        <w:rPr>
          <w:sz w:val="22"/>
          <w:szCs w:val="22"/>
          <w:lang w:val="hr-HR"/>
        </w:rPr>
      </w:pPr>
      <w:r w:rsidRPr="00A81A2B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A81A2B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A81A2B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A81A2B">
      <w:pPr>
        <w:jc w:val="both"/>
        <w:rPr>
          <w:b/>
          <w:sz w:val="22"/>
          <w:szCs w:val="22"/>
          <w:lang w:val="hr-HR"/>
        </w:rPr>
      </w:pPr>
      <w:r w:rsidRPr="00A81A2B">
        <w:rPr>
          <w:b/>
          <w:sz w:val="22"/>
          <w:szCs w:val="22"/>
          <w:lang w:val="hr-HR"/>
        </w:rPr>
        <w:t>DN-</w:t>
      </w:r>
      <w:r w:rsidR="000E1A32" w:rsidRPr="00A81A2B">
        <w:rPr>
          <w:b/>
          <w:sz w:val="22"/>
          <w:szCs w:val="22"/>
          <w:lang w:val="hr-HR"/>
        </w:rPr>
        <w:t>a:</w:t>
      </w:r>
    </w:p>
    <w:p w:rsidRDefault="007B3D58" w:rsidP="00647468" w:rsidR="003A2712" w:rsidRPr="00A81A2B">
      <w:pPr>
        <w:jc w:val="both"/>
        <w:rPr>
          <w:sz w:val="22"/>
          <w:szCs w:val="22"/>
          <w:lang w:val="hr-HR"/>
        </w:rPr>
      </w:pPr>
      <w:r w:rsidRPr="00A81A2B">
        <w:rPr>
          <w:sz w:val="22"/>
          <w:szCs w:val="22"/>
          <w:lang w:val="hr-HR"/>
        </w:rPr>
        <w:t xml:space="preserve">- </w:t>
      </w:r>
      <w:r w:rsidR="00A81A2B" w:rsidRPr="00A81A2B">
        <w:rPr>
          <w:sz w:val="22"/>
          <w:szCs w:val="22"/>
          <w:lang w:val="hr-HR"/>
        </w:rPr>
        <w:t xml:space="preserve">Branimir Babić, </w:t>
      </w:r>
      <w:r w:rsidR="00A81A2B">
        <w:rPr>
          <w:sz w:val="22"/>
          <w:szCs w:val="22"/>
          <w:lang w:val="hr-HR"/>
        </w:rPr>
        <w:t>Split, R. Boškovića 5</w:t>
      </w:r>
    </w:p>
    <w:sectPr w:rsidSect="00647468" w:rsidR="003A2712" w:rsidRPr="00A81A2B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112F55"/>
    <w:rsid w:val="0016324A"/>
    <w:rsid w:val="001865FA"/>
    <w:rsid w:val="00197CDF"/>
    <w:rsid w:val="001D4F2F"/>
    <w:rsid w:val="001F7C84"/>
    <w:rsid w:val="00245608"/>
    <w:rsid w:val="00284946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C134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E3635"/>
    <w:rsid w:val="008E5017"/>
    <w:rsid w:val="008F44D6"/>
    <w:rsid w:val="00907985"/>
    <w:rsid w:val="00930102"/>
    <w:rsid w:val="009449B8"/>
    <w:rsid w:val="00952265"/>
    <w:rsid w:val="00965B6B"/>
    <w:rsid w:val="00971A30"/>
    <w:rsid w:val="00987831"/>
    <w:rsid w:val="009C0B3B"/>
    <w:rsid w:val="009E2A38"/>
    <w:rsid w:val="00A26DDE"/>
    <w:rsid w:val="00A81A2B"/>
    <w:rsid w:val="00A81EDE"/>
    <w:rsid w:val="00AE0711"/>
    <w:rsid w:val="00AF269D"/>
    <w:rsid w:val="00B75904"/>
    <w:rsid w:val="00B76E59"/>
    <w:rsid w:val="00B802EA"/>
    <w:rsid w:val="00BC4E8F"/>
    <w:rsid w:val="00BE71CA"/>
    <w:rsid w:val="00C1406F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745DE"/>
    <w:rsid w:val="00DA5935"/>
    <w:rsid w:val="00DB613E"/>
    <w:rsid w:val="00DC0733"/>
    <w:rsid w:val="00DC3A0A"/>
    <w:rsid w:val="00DC78EC"/>
    <w:rsid w:val="00E14953"/>
    <w:rsid w:val="00E37E1D"/>
    <w:rsid w:val="00E860F3"/>
    <w:rsid w:val="00EC0376"/>
    <w:rsid w:val="00EC51FC"/>
    <w:rsid w:val="00ED34F5"/>
    <w:rsid w:val="00F03805"/>
    <w:rsid w:val="00FA1C44"/>
    <w:rsid w:val="00FC0BFF"/>
    <w:rsid w:val="00FC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4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4D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4D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4D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4D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4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4D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4D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4D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4D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INTERIJERI d.o.o. za graditeljstvo i usluge</izvorni_sadrzaj>
    <derivirana_varijabla naziv="DomainObject.Predmet.ProtustrankaFormated_1">  BRANIMIR INTERIJERI d.o.o. za graditeljstvo i usluge</derivirana_varijabla>
  </DomainObject.Predmet.ProtustrankaFormated>
  <DomainObject.Predmet.ProtustrankaFormatedOIB>
    <izvorni_sadrzaj>  BRANIMIR INTERIJERI d.o.o. za graditeljstvo i usluge, OIB 19179334126</izvorni_sadrzaj>
    <derivirana_varijabla naziv="DomainObject.Predmet.ProtustrankaFormatedOIB_1">  BRANIMIR INTERIJERI d.o.o. za graditeljstvo i usluge, OIB 19179334126</derivirana_varijabla>
  </DomainObject.Predmet.ProtustrankaFormatedOIB>
  <DomainObject.Predmet.ProtustrankaFormatedWithAdress>
    <izvorni_sadrzaj> BRANIMIR INTERIJERI d.o.o. za graditeljstvo i usluge, Domovinskog rata 25, 21311 Podstrana</izvorni_sadrzaj>
    <derivirana_varijabla naziv="DomainObject.Predmet.ProtustrankaFormatedWithAdress_1"> BRANIMIR INTERIJERI d.o.o. za graditeljstvo i usluge, Domovinskog rata 25, 21311 Podstrana</derivirana_varijabla>
  </DomainObject.Predmet.ProtustrankaFormatedWithAdress>
  <DomainObject.Predmet.ProtustrankaFormatedWithAdressOIB>
    <izvorni_sadrzaj> BRANIMIR INTERIJERI d.o.o. za graditeljstvo i usluge, OIB 19179334126, Domovinskog rata 25, 21311 Podstrana</izvorni_sadrzaj>
    <derivirana_varijabla naziv="DomainObject.Predmet.ProtustrankaFormatedWithAdressOIB_1"> BRANIMIR INTERIJERI d.o.o. za graditeljstvo i usluge, OIB 19179334126, Domovinskog rata 25, 21311 Podstrana</derivirana_varijabla>
  </DomainObject.Predmet.ProtustrankaFormatedWithAdressOIB>
  <DomainObject.Predmet.ProtustrankaWithAdress>
    <izvorni_sadrzaj>BRANIMIR INTERIJERI d.o.o. za graditeljstvo i usluge Domovinskog rata 25, 21311 Podstrana</izvorni_sadrzaj>
    <derivirana_varijabla naziv="DomainObject.Predmet.ProtustrankaWithAdress_1">BRANIMIR INTERIJERI d.o.o. za graditeljstvo i usluge Domovinskog rata 25, 21311 Podstrana</derivirana_varijabla>
  </DomainObject.Predmet.ProtustrankaWithAdress>
  <DomainObject.Predmet.ProtustrankaWithAdressOIB>
    <izvorni_sadrzaj>BRANIMIR INTERIJERI d.o.o. za graditeljstvo i usluge, OIB 19179334126, Domovinskog rata 25, 21311 Podstrana</izvorni_sadrzaj>
    <derivirana_varijabla naziv="DomainObject.Predmet.ProtustrankaWithAdressOIB_1">BRANIMIR INTERIJERI d.o.o. za graditeljstvo i usluge, OIB 19179334126, Domovinskog rata 25, 21311 Podstrana</derivirana_varijabla>
  </DomainObject.Predmet.ProtustrankaWithAdressOIB>
  <DomainObject.Predmet.ProtustrankaNazivFormated>
    <izvorni_sadrzaj>BRANIMIR INTERIJERI d.o.o. za graditeljstvo i usluge</izvorni_sadrzaj>
    <derivirana_varijabla naziv="DomainObject.Predmet.ProtustrankaNazivFormated_1">BRANIMIR INTERIJERI d.o.o. za graditeljstvo i usluge</derivirana_varijabla>
  </DomainObject.Predmet.ProtustrankaNazivFormated>
  <DomainObject.Predmet.ProtustrankaNazivFormatedOIB>
    <izvorni_sadrzaj>BRANIMIR INTERIJERI d.o.o. za graditeljstvo i usluge, OIB 19179334126</izvorni_sadrzaj>
    <derivirana_varijabla naziv="DomainObject.Predmet.ProtustrankaNazivFormatedOIB_1">BRANIMIR INTERIJERI d.o.o. za graditeljstvo i usluge, OIB 19179334126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14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14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14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14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14 b,21000 Split,Republika Hrvatska, Ministarstvo financija </izvorni_sadrzaj>
    <derivirana_varijabla naziv="DomainObject.Predmet.StrankaWithAdress_1">FINANCIJSKA AGENCIJA, RC SPLIT Mažuranićevo šetalište 14 b,21000 Split,Republika Hrvatska, Ministarstvo financija </derivirana_varijabla>
  </DomainObject.Predmet.StrankaWithAdress>
  <DomainObject.Predmet.StrankaWithAdressOIB>
    <izvorni_sadrzaj>FINANCIJSKA AGENCIJA, RC SPLIT, OIB 85821130368, Mažuranićevo šetalište 14 b,21000 Split,Republika Hrvatska, Ministarstvo financija, OIB 18683136487</izvorni_sadrzaj>
    <derivirana_varijabla naziv="DomainObject.Predmet.StrankaWithAdressOIB_1">FINANCIJSKA AGENCIJA, RC SPLIT, OIB 85821130368, Mažuranićevo šetalište 14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14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14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14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14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BRANIMIR INTERIJERI d.o.o. za graditeljstvo i usluge</item>
    </izvorni_sadrzaj>
    <derivirana_varijabla naziv="DomainObject.Predmet.ProtuStrankaListFormated_1">
      <item>BRANIMIR INTERIJERI d.o.o. za graditeljstvo i usluge</item>
    </derivirana_varijabla>
  </DomainObject.Predmet.ProtuStrankaListFormated>
  <DomainObject.Predmet.ProtuStrankaListFormatedOIB>
    <izvorni_sadrzaj>
      <item>BRANIMIR INTERIJERI d.o.o. za graditeljstvo i usluge, OIB 19179334126</item>
    </izvorni_sadrzaj>
    <derivirana_varijabla naziv="DomainObject.Predmet.ProtuStrankaListFormatedOIB_1">
      <item>BRANIMIR INTERIJERI d.o.o. za graditeljstvo i usluge, OIB 19179334126</item>
    </derivirana_varijabla>
  </DomainObject.Predmet.ProtuStrankaListFormatedOIB>
  <DomainObject.Predmet.ProtuStrankaListFormatedWithAdress>
    <izvorni_sadrzaj>
      <item>BRANIMIR INTERIJERI d.o.o. za graditeljstvo i usluge, Domovinskog rata 25, 21311 Podstrana</item>
    </izvorni_sadrzaj>
    <derivirana_varijabla naziv="DomainObject.Predmet.ProtuStrankaListFormatedWithAdress_1">
      <item>BRANIMIR INTERIJERI d.o.o. za graditeljstvo i usluge, Domovinskog rata 25, 21311 Podstrana</item>
    </derivirana_varijabla>
  </DomainObject.Predmet.ProtuStrankaListFormatedWithAdress>
  <DomainObject.Predmet.ProtuStrankaListFormatedWithAdressOIB>
    <izvorni_sadrzaj>
      <item>BRANIMIR INTERIJERI d.o.o. za graditeljstvo i usluge, OIB 19179334126, Domovinskog rata 25, 21311 Podstrana</item>
    </izvorni_sadrzaj>
    <derivirana_varijabla naziv="DomainObject.Predmet.ProtuStrankaListFormatedWithAdressOIB_1">
      <item>BRANIMIR INTERIJERI d.o.o. za graditeljstvo i usluge, OIB 19179334126, Domovinskog rata 25, 21311 Podstrana</item>
    </derivirana_varijabla>
  </DomainObject.Predmet.ProtuStrankaListFormatedWithAdressOIB>
  <DomainObject.Predmet.ProtuStrankaListNazivFormated>
    <izvorni_sadrzaj>
      <item>BRANIMIR INTERIJERI d.o.o. za graditeljstvo i usluge</item>
    </izvorni_sadrzaj>
    <derivirana_varijabla naziv="DomainObject.Predmet.ProtuStrankaListNazivFormated_1">
      <item>BRANIMIR INTERIJERI d.o.o. za graditeljstvo i usluge</item>
    </derivirana_varijabla>
  </DomainObject.Predmet.ProtuStrankaListNazivFormated>
  <DomainObject.Predmet.ProtuStrankaListNazivFormatedOIB>
    <izvorni_sadrzaj>
      <item>BRANIMIR INTERIJERI d.o.o. za graditeljstvo i usluge, OIB 19179334126</item>
    </izvorni_sadrzaj>
    <derivirana_varijabla naziv="DomainObject.Predmet.ProtuStrankaListNazivFormatedOIB_1">
      <item>BRANIMIR INTERIJERI d.o.o. za graditeljstvo i usluge, OIB 19179334126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  <item>Branimir Babić</item>
    </izvorni_sadrzaj>
    <derivirana_varijabla naziv="DomainObject.Predmet.OstaliListFormated_1">
      <item>Županijsko državno odvjetništvo u Splitu punomoćnik sudionika u postupku Republika Hrvatska, Ministarstvo financija</item>
      <item>Branimir Babić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  <item>Branimir Babić, OIB 48988265582</item>
    </izvorni_sadrzaj>
    <derivirana_varijabla naziv="DomainObject.Predmet.OstaliListFormatedOIB_1">
      <item>Županijsko državno odvjetništvo u Splitu punomoćnik sudionika u postupku Republika Hrvatska, Ministarstvo financija</item>
      <item>Branimir Babić, OIB 48988265582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  <item>Branimir Babić, Ruđera Boškovića 5, 21000 Split</item>
    </izvorni_sadrzaj>
    <derivirana_varijabla naziv="DomainObject.Predmet.OstaliListFormatedWithAdress_1">
      <item>Županijsko državno odvjetništvo u Splitu punomoćnik sudionika u postupku Republika Hrvatska, Ministarstvo financija</item>
      <item>Branimir Babić, Ruđera Boškovića 5, 21000 Split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  <item>Branimir Babić, OIB 48988265582, Ruđera Boškovića 5, 21000 Split</item>
    </izvorni_sadrzaj>
    <derivirana_varijabla naziv="DomainObject.Predmet.OstaliListFormatedWithAdressOIB_1">
      <item>Županijsko državno odvjetništvo u Splitu punomoćnik sudionika u postupku Republika Hrvatska, Ministarstvo financija</item>
      <item>Branimir Babić, OIB 48988265582, Ruđera Boškovića 5, 21000 Split</item>
    </derivirana_varijabla>
  </DomainObject.Predmet.OstaliListFormatedWithAdressOIB>
  <DomainObject.Predmet.OstaliListNazivFormated>
    <izvorni_sadrzaj>
      <item>Županijsko državno odvjetništvo u Splitu</item>
      <item>Branimir Babić</item>
    </izvorni_sadrzaj>
    <derivirana_varijabla naziv="DomainObject.Predmet.OstaliListNazivFormated_1">
      <item>Županijsko državno odvjetništvo u Splitu</item>
      <item>Branimir Babić</item>
    </derivirana_varijabla>
  </DomainObject.Predmet.OstaliListNazivFormated>
  <DomainObject.Predmet.OstaliListNazivFormatedOIB>
    <izvorni_sadrzaj>
      <item>Županijsko državno odvjetništvo u Splitu</item>
      <item>Branimir Babić, OIB 48988265582</item>
    </izvorni_sadrzaj>
    <derivirana_varijabla naziv="DomainObject.Predmet.OstaliListNazivFormatedOIB_1">
      <item>Županijsko državno odvjetništvo u Splitu</item>
      <item>Branimir Babić, OIB 48988265582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BRANIMIR INTERIJERI d.o.o. za graditeljstvo i usluge</izvorni_sadrzaj>
    <derivirana_varijabla naziv="DomainObject.Predmet.ProtustrankaIDrugi_1">BRANIMIR INTERIJERI d.o.o. za graditeljstvo i usluge</derivirana_varijabla>
  </DomainObject.Predmet.ProtustrankaIDrugi>
  <DomainObject.Predmet.StrankaIDrugiAdressOIB>
    <izvorni_sadrzaj>FINANCIJSKA AGENCIJA, RC SPLIT, OIB 85821130368, Mažuranićevo šetalište 14 b, 21000 Split i dr.</izvorni_sadrzaj>
    <derivirana_varijabla naziv="DomainObject.Predmet.StrankaIDrugiAdressOIB_1">FINANCIJSKA AGENCIJA, RC SPLIT, OIB 85821130368, Mažuranićevo šetalište 14 b, 21000 Split i dr.</derivirana_varijabla>
  </DomainObject.Predmet.StrankaIDrugiAdressOIB>
  <DomainObject.Predmet.ProtustrankaIDrugiAdressOIB>
    <izvorni_sadrzaj>BRANIMIR INTERIJERI d.o.o. za graditeljstvo i usluge, OIB 19179334126, Domovinskog rata 25, 21311 Podstrana</izvorni_sadrzaj>
    <derivirana_varijabla naziv="DomainObject.Predmet.ProtustrankaIDrugiAdressOIB_1">BRANIMIR INTERIJERI d.o.o. za graditeljstvo i usluge, OIB 19179334126, Domovinskog rata 25,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INTERIJERI d.o.o. za graditeljstvo i usluge</item>
      <item>FINANCIJSKA AGENCIJA, RC SPLIT</item>
      <item>Republika Hrvatska, Ministarstvo financija</item>
      <item>Županijsko državno odvjetništvo u Splitu</item>
      <item>Branimir Babić</item>
    </izvorni_sadrzaj>
    <derivirana_varijabla naziv="DomainObject.Predmet.SudioniciListNaziv_1">
      <item>BRANIMIR INTERIJERI d.o.o. za graditeljstvo i usluge</item>
      <item>FINANCIJSKA AGENCIJA, RC SPLIT</item>
      <item>Republika Hrvatska, Ministarstvo financija</item>
      <item>Županijsko državno odvjetništvo u Splitu</item>
      <item>Branimir Babić</item>
    </derivirana_varijabla>
  </DomainObject.Predmet.SudioniciListNaziv>
  <DomainObject.Predmet.SudioniciListAdressOIB>
    <izvorni_sadrzaj>
      <item>BRANIMIR INTERIJERI d.o.o. za graditeljstvo i usluge, OIB 19179334126, Domovinskog rata 25,21311 Podstrana</item>
      <item>FINANCIJSKA AGENCIJA, RC SPLIT, OIB 85821130368, Mažuranićevo šetalište 14 b,21000 Split</item>
      <item>Republika Hrvatska, Ministarstvo financija, OIB 18683136487</item>
      <item>Županijsko državno odvjetništvo u Splitu</item>
      <item>Branimir Babić, OIB 48988265582, Ruđera Boškovića 5,21000 Split</item>
    </izvorni_sadrzaj>
    <derivirana_varijabla naziv="DomainObject.Predmet.SudioniciListAdressOIB_1">
      <item>BRANIMIR INTERIJERI d.o.o. za graditeljstvo i usluge, OIB 19179334126, Domovinskog rata 25,21311 Podstrana</item>
      <item>FINANCIJSKA AGENCIJA, RC SPLIT, OIB 85821130368, Mažuranićevo šetalište 14 b,21000 Split</item>
      <item>Republika Hrvatska, Ministarstvo financija, OIB 18683136487</item>
      <item>Županijsko državno odvjetništvo u Splitu</item>
      <item>Branimir Babić, OIB 48988265582, Ruđera Boškovića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19179334126</item>
      <item>, OIB 85821130368</item>
      <item>, OIB 18683136487</item>
      <item>, OIB null</item>
      <item>, OIB 48988265582</item>
    </izvorni_sadrzaj>
    <derivirana_varijabla naziv="DomainObject.Predmet.SudioniciListNazivOIB_1">
      <item>, OIB 19179334126</item>
      <item>, OIB 85821130368</item>
      <item>, OIB 18683136487</item>
      <item>, OIB null</item>
      <item>, OIB 48988265582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8B10D-AE8C-4C04-8F14-358D6799D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1639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2017-10-19T07:59:00Z</dcterms:created>
  <dc:creator>Mara Marčinko</dc:creator>
  <cp:lastModifiedBy>Mara Marčinko</cp:lastModifiedBy>
  <cp:lastPrinted>2017-10-19T08:03:00Z</cp:lastPrinted>
  <dcterms:modified xmlns:xsi="http://www.w3.org/2001/XMLSchema-instance" xsi:type="dcterms:W3CDTF">2017-10-19T08:36:00Z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