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f679" w14:paraId="ec8f679" w:rsidRDefault="00DE71C0" w:rsidP="001D7A2C" w:rsidR="00DE71C0">
      <w:pPr>
        <w:jc w:val="center"/>
        <w15:collapsed w:val="false"/>
        <w:rPr>
          <w:rFonts w:hAnsi="Century Gothic" w:ascii="Century Gothic"/>
          <w:b/>
          <w:sz w:val="32"/>
          <w:szCs w:val="32"/>
        </w:rPr>
      </w:pPr>
      <w:bookmarkStart w:name="_GoBack" w:id="0"/>
      <w:bookmarkEnd w:id="0"/>
    </w:p>
    <w:p w:rsidRDefault="007C36FE" w:rsidP="007C36FE" w:rsidR="007C36FE">
      <w:pPr>
        <w:jc w:val="center"/>
        <w:rPr>
          <w:rFonts w:hAnsi="Century Gothic" w:ascii="Century Gothic"/>
          <w:b/>
        </w:rPr>
      </w:pPr>
      <w:r w:rsidRPr="00B44226">
        <w:rPr>
          <w:rFonts w:hAnsi="Century Gothic" w:ascii="Century Gothic"/>
          <w:b/>
        </w:rPr>
        <w:t xml:space="preserve">POPIS PREDMETA STEČAJNE </w:t>
      </w:r>
      <w:r w:rsidR="00A149A6" w:rsidRPr="00B44226">
        <w:rPr>
          <w:rFonts w:hAnsi="Century Gothic" w:ascii="Century Gothic"/>
          <w:b/>
        </w:rPr>
        <w:t xml:space="preserve">MASE </w:t>
      </w:r>
      <w:r w:rsidRPr="00B44226">
        <w:rPr>
          <w:rFonts w:hAnsi="Century Gothic" w:ascii="Century Gothic"/>
          <w:b/>
        </w:rPr>
        <w:t xml:space="preserve"> ( čl. </w:t>
      </w:r>
      <w:r w:rsidR="001D1294" w:rsidRPr="00B44226">
        <w:rPr>
          <w:rFonts w:hAnsi="Century Gothic" w:ascii="Century Gothic"/>
          <w:b/>
        </w:rPr>
        <w:t>221</w:t>
      </w:r>
      <w:r w:rsidRPr="00B44226">
        <w:rPr>
          <w:rFonts w:hAnsi="Century Gothic" w:ascii="Century Gothic"/>
          <w:b/>
        </w:rPr>
        <w:t>.  SZ )</w:t>
      </w:r>
    </w:p>
    <w:p w:rsidRDefault="00E04946" w:rsidP="007C36FE" w:rsidR="00E04946">
      <w:pPr>
        <w:jc w:val="center"/>
        <w:rPr>
          <w:rFonts w:hAnsi="Century Gothic" w:ascii="Century Gothic"/>
          <w:b/>
        </w:rPr>
      </w:pPr>
    </w:p>
    <w:tbl>
      <w:tblPr>
        <w:tblW w:type="dxa" w:w="11129"/>
        <w:jc w:val="center"/>
        <w:tblInd w:type="dxa" w:w="-45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268"/>
        <w:gridCol w:w="2693"/>
      </w:tblGrid>
      <w:tr w:rsidTr="00076840" w:rsidR="00A86FE8" w:rsidRPr="00004BDA">
        <w:trPr>
          <w:jc w:val="center"/>
        </w:trPr>
        <w:tc>
          <w:tcPr>
            <w:tcW w:type="dxa" w:w="782"/>
            <w:shd w:fill="E6E6E6" w:color="auto" w:val="clear"/>
          </w:tcPr>
          <w:p w:rsidRDefault="00A86FE8" w:rsidP="00076840" w:rsidR="00A86FE8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R.br.</w:t>
            </w:r>
          </w:p>
        </w:tc>
        <w:tc>
          <w:tcPr>
            <w:tcW w:type="dxa" w:w="5386"/>
            <w:shd w:fill="E6E6E6" w:color="auto" w:val="clear"/>
          </w:tcPr>
          <w:p w:rsidRDefault="00A86FE8" w:rsidP="00076840" w:rsidR="00A86FE8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caps/>
                <w:sz w:val="22"/>
                <w:szCs w:val="22"/>
              </w:rPr>
              <w:t>O</w: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A86FE8" w:rsidP="00076840" w:rsidR="00A86FE8" w:rsidRPr="00004BDA">
            <w:pPr>
              <w:jc w:val="center"/>
              <w:rPr>
                <w:rFonts w:cs="Arial" w:hAnsi="Century Gothic" w:ascii="Century Gothic"/>
                <w:b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Knjigovodstvena</w:t>
            </w:r>
          </w:p>
          <w:p w:rsidRDefault="00A86FE8" w:rsidP="00076840" w:rsidR="00A86FE8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vrijednost po Bilanci na dan 31.12.2016. godine</w:t>
            </w:r>
          </w:p>
        </w:tc>
        <w:tc>
          <w:tcPr>
            <w:tcW w:type="dxa" w:w="2693"/>
            <w:shd w:fill="E6E6E6" w:color="auto" w:val="clear"/>
          </w:tcPr>
          <w:p w:rsidRDefault="00A86FE8" w:rsidP="00076840" w:rsidR="00A86FE8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Procijenjeno/knjigovodstvena vrijednost iskazana u početnoj stečajnoj bilanci na dan 16.3.2017.g.</w:t>
            </w:r>
          </w:p>
        </w:tc>
      </w:tr>
      <w:tr w:rsidTr="00076840" w:rsidR="00A86FE8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A86FE8" w:rsidP="00076840" w:rsidR="00A86FE8" w:rsidRPr="00004BDA">
            <w:pPr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Pokretnine</w:t>
            </w:r>
          </w:p>
        </w:tc>
        <w:tc>
          <w:tcPr>
            <w:tcW w:type="dxa" w:w="2268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 w:rsidRPr="00004BDA">
              <w:rPr>
                <w:rFonts w:hAnsi="Century Gothic" w:ascii="Century Gothic"/>
                <w:sz w:val="22"/>
                <w:szCs w:val="22"/>
              </w:rPr>
              <w:t>15.416,96</w:t>
            </w:r>
          </w:p>
        </w:tc>
        <w:tc>
          <w:tcPr>
            <w:tcW w:type="dxa" w:w="2693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15.416,96</w:t>
            </w:r>
          </w:p>
        </w:tc>
      </w:tr>
      <w:tr w:rsidTr="00076840" w:rsidR="00A86FE8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dxa" w:w="5386"/>
            <w:shd w:fill="auto" w:color="auto" w:val="clear"/>
          </w:tcPr>
          <w:p w:rsidRDefault="00A86FE8" w:rsidP="00076840" w:rsidR="00A86FE8" w:rsidRPr="00004BDA">
            <w:pPr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Nematerijalna imovina-udjel</w:t>
            </w:r>
          </w:p>
        </w:tc>
        <w:tc>
          <w:tcPr>
            <w:tcW w:type="dxa" w:w="2268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 w:rsidRPr="00004BDA">
              <w:rPr>
                <w:rFonts w:hAnsi="Century Gothic" w:ascii="Century Gothic"/>
                <w:sz w:val="22"/>
                <w:szCs w:val="22"/>
              </w:rPr>
              <w:t>5.000,00</w:t>
            </w:r>
          </w:p>
        </w:tc>
        <w:tc>
          <w:tcPr>
            <w:tcW w:type="dxa" w:w="2693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5.000,00</w:t>
            </w:r>
          </w:p>
        </w:tc>
      </w:tr>
      <w:tr w:rsidTr="00076840" w:rsidR="00A86FE8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3.</w:t>
            </w:r>
          </w:p>
        </w:tc>
        <w:tc>
          <w:tcPr>
            <w:tcW w:type="dxa" w:w="5386"/>
            <w:shd w:fill="auto" w:color="auto" w:val="clear"/>
          </w:tcPr>
          <w:p w:rsidRDefault="00A86FE8" w:rsidP="00076840" w:rsidR="00A86FE8" w:rsidRPr="00004BDA">
            <w:pPr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 xml:space="preserve">Potraživanja </w:t>
            </w:r>
            <w:r>
              <w:rPr>
                <w:rFonts w:cs="Arial" w:hAnsi="Century Gothic" w:ascii="Century Gothic"/>
                <w:sz w:val="22"/>
                <w:szCs w:val="22"/>
              </w:rPr>
              <w:t xml:space="preserve">(od kupaca i za pozajmice) </w:t>
            </w:r>
          </w:p>
        </w:tc>
        <w:tc>
          <w:tcPr>
            <w:tcW w:type="dxa" w:w="2268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1.342.542,33</w:t>
            </w:r>
          </w:p>
        </w:tc>
        <w:tc>
          <w:tcPr>
            <w:tcW w:type="dxa" w:w="2693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1.217.306,05</w:t>
            </w:r>
          </w:p>
        </w:tc>
      </w:tr>
      <w:tr w:rsidTr="00076840" w:rsidR="00A86FE8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4</w:t>
            </w:r>
            <w:r w:rsidRPr="00004BDA">
              <w:rPr>
                <w:rFonts w:cs="Arial" w:hAnsi="Century Gothic" w:ascii="Century Gothic"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both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Potraživanja za pretplatu poreza na dobit</w:t>
            </w:r>
          </w:p>
        </w:tc>
        <w:tc>
          <w:tcPr>
            <w:tcW w:type="dxa" w:w="2268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10.651,63</w:t>
            </w:r>
          </w:p>
        </w:tc>
        <w:tc>
          <w:tcPr>
            <w:tcW w:type="dxa" w:w="2693"/>
            <w:shd w:fill="auto" w:color="auto" w:val="clear"/>
          </w:tcPr>
          <w:p w:rsidRDefault="00A86FE8" w:rsidP="00076840" w:rsidR="00A86FE8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0,00</w:t>
            </w:r>
          </w:p>
        </w:tc>
      </w:tr>
      <w:tr w:rsidTr="00076840" w:rsidR="00A86FE8" w:rsidRPr="00004BDA">
        <w:trPr>
          <w:trHeight w:val="508"/>
          <w:jc w:val="center"/>
        </w:trPr>
        <w:tc>
          <w:tcPr>
            <w:tcW w:type="dxa" w:w="782"/>
            <w:shd w:fill="E6E6E6" w:color="auto" w:val="clear"/>
          </w:tcPr>
          <w:p w:rsidRDefault="00A86FE8" w:rsidP="00076840" w:rsidR="00A86FE8" w:rsidRPr="00004BDA">
            <w:pPr>
              <w:jc w:val="right"/>
              <w:rPr>
                <w:rFonts w:cs="Arial" w:hAnsi="Century Gothic" w:ascii="Century Gothic"/>
                <w:b/>
                <w:sz w:val="22"/>
                <w:szCs w:val="22"/>
              </w:rPr>
            </w:pPr>
            <w:r>
              <w:rPr>
                <w:rFonts w:cs="Arial" w:hAnsi="Century Gothic" w:ascii="Century Gothic"/>
                <w:b/>
                <w:sz w:val="22"/>
                <w:szCs w:val="22"/>
              </w:rPr>
              <w:t>5</w: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A86FE8" w:rsidP="00076840" w:rsidR="00A86FE8" w:rsidRPr="00004BDA">
            <w:pPr>
              <w:rPr>
                <w:rFonts w:cs="Arial" w:hAnsi="Century Gothic" w:ascii="Century Gothic"/>
                <w:b/>
                <w:sz w:val="22"/>
                <w:szCs w:val="22"/>
              </w:rPr>
            </w:pPr>
            <w:r>
              <w:rPr>
                <w:rFonts w:cs="Arial" w:hAnsi="Century Gothic" w:ascii="Century Gothic"/>
                <w:b/>
                <w:sz w:val="22"/>
                <w:szCs w:val="22"/>
              </w:rPr>
              <w:t>Ukupno ( r.br. 1+ 2+3+4</w: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)</w:t>
            </w:r>
          </w:p>
        </w:tc>
        <w:tc>
          <w:tcPr>
            <w:tcW w:type="dxa" w:w="2268"/>
            <w:shd w:fill="E6E6E6" w:color="auto" w:val="clear"/>
          </w:tcPr>
          <w:p w:rsidRDefault="00A86FE8" w:rsidP="00076840" w:rsidR="00A86FE8" w:rsidRPr="00004BDA">
            <w:pPr>
              <w:jc w:val="right"/>
              <w:rPr>
                <w:rFonts w:cs="Arial" w:hAnsi="Century Gothic" w:ascii="Century Gothic"/>
                <w:b/>
                <w:sz w:val="22"/>
                <w:szCs w:val="22"/>
              </w:rPr>
            </w:pP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cs="Arial" w:hAnsi="Century Gothic" w:ascii="Century Gothic"/>
                <w:b/>
                <w:noProof/>
                <w:sz w:val="22"/>
                <w:szCs w:val="22"/>
              </w:rPr>
              <w:t>1.373.610,92</w:t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2693"/>
            <w:shd w:fill="E6E6E6" w:color="auto" w:val="clear"/>
          </w:tcPr>
          <w:p w:rsidRDefault="00A86FE8" w:rsidP="00076840" w:rsidR="00A86FE8" w:rsidRPr="00004BDA">
            <w:pPr>
              <w:jc w:val="right"/>
              <w:rPr>
                <w:rFonts w:cs="Arial" w:hAnsi="Century Gothic" w:ascii="Century Gothic"/>
                <w:b/>
                <w:sz w:val="22"/>
                <w:szCs w:val="22"/>
              </w:rPr>
            </w:pP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cs="Arial" w:hAnsi="Century Gothic" w:ascii="Century Gothic"/>
                <w:b/>
                <w:noProof/>
                <w:sz w:val="22"/>
                <w:szCs w:val="22"/>
              </w:rPr>
              <w:t>1.237.723,01</w:t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end"/>
            </w:r>
          </w:p>
        </w:tc>
      </w:tr>
    </w:tbl>
    <w:p w:rsidRDefault="00E04946" w:rsidP="007C36FE" w:rsidR="00E04946">
      <w:pPr>
        <w:jc w:val="center"/>
        <w:rPr>
          <w:rFonts w:hAnsi="Century Gothic" w:ascii="Century Gothic"/>
          <w:b/>
        </w:rPr>
      </w:pPr>
    </w:p>
    <w:p w:rsidRDefault="00F76389" w:rsidP="001D7A2C" w:rsidR="00F76389" w:rsidRPr="00B44226">
      <w:pPr>
        <w:rPr>
          <w:rFonts w:hAnsi="Century Gothic" w:ascii="Century Gothic"/>
          <w:b/>
          <w:sz w:val="22"/>
          <w:szCs w:val="22"/>
        </w:rPr>
      </w:pPr>
    </w:p>
    <w:p w:rsidRDefault="001D1294" w:rsidP="001D1294" w:rsidR="001D1294" w:rsidRPr="00B44226">
      <w:pPr>
        <w:rPr>
          <w:rFonts w:hAnsi="Century Gothic" w:ascii="Century Gothic"/>
          <w:b/>
          <w:sz w:val="22"/>
          <w:szCs w:val="22"/>
        </w:rPr>
      </w:pPr>
    </w:p>
    <w:p w:rsidRDefault="007801C8" w:rsidP="001D1294" w:rsidR="001D1294" w:rsidRPr="00B44226">
      <w:pPr>
        <w:rPr>
          <w:rFonts w:hAnsi="Century Gothic" w:ascii="Century Gothic"/>
          <w:b/>
          <w:sz w:val="22"/>
          <w:szCs w:val="22"/>
        </w:rPr>
      </w:pPr>
      <w:r>
        <w:rPr>
          <w:rFonts w:hAnsi="Century Gothic" w:ascii="Century Gothic"/>
          <w:b/>
          <w:sz w:val="22"/>
          <w:szCs w:val="22"/>
        </w:rPr>
        <w:t>Čakovec, 25.5.2017.</w:t>
      </w:r>
      <w:r w:rsidR="001D1294" w:rsidRPr="00B44226">
        <w:rPr>
          <w:rFonts w:hAnsi="Century Gothic" w:ascii="Century Gothic"/>
          <w:b/>
          <w:sz w:val="22"/>
          <w:szCs w:val="22"/>
        </w:rPr>
        <w:tab/>
      </w:r>
      <w:r w:rsidR="001D1294" w:rsidRPr="00B44226">
        <w:rPr>
          <w:rFonts w:hAnsi="Century Gothic" w:ascii="Century Gothic"/>
          <w:b/>
          <w:sz w:val="22"/>
          <w:szCs w:val="22"/>
        </w:rPr>
        <w:tab/>
      </w:r>
      <w:r w:rsidR="00B44226">
        <w:rPr>
          <w:rFonts w:hAnsi="Century Gothic" w:ascii="Century Gothic"/>
          <w:b/>
          <w:sz w:val="22"/>
          <w:szCs w:val="22"/>
        </w:rPr>
        <w:tab/>
      </w:r>
      <w:r w:rsidR="00B44226">
        <w:rPr>
          <w:rFonts w:hAnsi="Century Gothic" w:ascii="Century Gothic"/>
          <w:b/>
          <w:sz w:val="22"/>
          <w:szCs w:val="22"/>
        </w:rPr>
        <w:tab/>
      </w:r>
      <w:r w:rsidR="001D1294" w:rsidRPr="00B44226">
        <w:rPr>
          <w:rFonts w:hAnsi="Century Gothic" w:ascii="Century Gothic"/>
          <w:b/>
          <w:sz w:val="22"/>
          <w:szCs w:val="22"/>
        </w:rPr>
        <w:t xml:space="preserve">Stečajni upravitelj </w:t>
      </w:r>
      <w:r w:rsidR="00B44226">
        <w:rPr>
          <w:rFonts w:hAnsi="Century Gothic" w:ascii="Century Gothic"/>
          <w:b/>
          <w:sz w:val="22"/>
          <w:szCs w:val="22"/>
        </w:rPr>
        <w:t>Anđelko Stanku</w:t>
      </w:r>
      <w:r w:rsidR="00335BA9">
        <w:rPr>
          <w:rFonts w:hAnsi="Century Gothic" w:ascii="Century Gothic"/>
          <w:b/>
          <w:sz w:val="22"/>
          <w:szCs w:val="22"/>
        </w:rPr>
        <w:t>s</w:t>
      </w:r>
    </w:p>
    <w:p w:rsidRDefault="008C27F1" w:rsidP="001D1294" w:rsidR="008C27F1" w:rsidRPr="00B44226">
      <w:pPr>
        <w:rPr>
          <w:sz w:val="22"/>
          <w:szCs w:val="22"/>
        </w:rPr>
      </w:pPr>
    </w:p>
    <w:sectPr w:rsidR="008C27F1" w:rsidRPr="00B442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840" w:rsidP="00DE71C0" w:rsidR="00076840">
      <w:r>
        <w:separator/>
      </w:r>
    </w:p>
  </w:endnote>
  <w:endnote w:id="0" w:type="continuationSeparator">
    <w:p w:rsidRDefault="00076840" w:rsidP="00DE71C0" w:rsidR="00076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33F" w:rsidR="00B9433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1C0" w:rsidR="00DE71C0">
    <w:pPr>
      <w:pStyle w:val="Podnoje"/>
    </w:pPr>
  </w:p>
  <w:p w:rsidRDefault="00DE71C0" w:rsidR="00DE71C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33F" w:rsidR="00B943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840" w:rsidP="00DE71C0" w:rsidR="00076840">
      <w:r>
        <w:separator/>
      </w:r>
    </w:p>
  </w:footnote>
  <w:footnote w:id="0" w:type="continuationSeparator">
    <w:p w:rsidRDefault="00076840" w:rsidP="00DE71C0" w:rsidR="00076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33F" w:rsidR="00B943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33F" w:rsidP="00B9433F" w:rsidR="00B9433F" w:rsidRPr="00B9433F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B9433F">
      <w:rPr>
        <w:rFonts w:cs="Arial" w:hAnsi="Century Gothic" w:ascii="Century Gothic"/>
        <w:b/>
        <w:sz w:val="22"/>
        <w:szCs w:val="22"/>
      </w:rPr>
      <w:t>MM plast d.o.o. u stečaju</w:t>
    </w:r>
  </w:p>
  <w:p w:rsidRDefault="00B9433F" w:rsidP="00B9433F" w:rsidR="00B9433F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B9433F">
      <w:rPr>
        <w:rFonts w:cs="Arial" w:hAnsi="Century Gothic" w:ascii="Century Gothic"/>
        <w:b/>
        <w:sz w:val="22"/>
        <w:szCs w:val="22"/>
      </w:rPr>
      <w:t xml:space="preserve">Vladimira Nazora 26/a, Čakovec, </w:t>
    </w:r>
  </w:p>
  <w:p w:rsidRDefault="00B9433F" w:rsidP="00B9433F" w:rsidR="00B9433F" w:rsidRPr="00B9433F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B9433F">
      <w:rPr>
        <w:rFonts w:cs="Arial" w:hAnsi="Century Gothic" w:ascii="Century Gothic"/>
        <w:b/>
        <w:sz w:val="22"/>
        <w:szCs w:val="22"/>
      </w:rPr>
      <w:t>OIB: 77882398936, St-270/16</w:t>
    </w:r>
  </w:p>
  <w:p w:rsidRDefault="00234D9B" w:rsidP="00234D9B" w:rsidR="00234D9B" w:rsidRPr="00F34852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sz w:val="22"/>
        <w:szCs w:val="22"/>
      </w:rPr>
    </w:pPr>
    <w:r w:rsidRPr="00F34852">
      <w:rPr>
        <w:rFonts w:cs="Arial" w:hAnsi="Century Gothic" w:ascii="Century Gothic"/>
        <w:sz w:val="22"/>
        <w:szCs w:val="22"/>
      </w:rPr>
      <w:t>Stečajni upravitelj Anđelko Stankus</w:t>
    </w:r>
  </w:p>
  <w:p w:rsidRDefault="00F76389" w:rsidR="00F763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33F" w:rsidR="00B943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7F7DA2"/>
    <w:multiLevelType w:val="hybridMultilevel"/>
    <w:tmpl w:val="2BC0F33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33B6D65"/>
    <w:multiLevelType w:val="hybridMultilevel"/>
    <w:tmpl w:val="DE5863EA"/>
    <w:lvl w:tplc="041A0001" w:ilvl="0">
      <w:start w:val="125"/>
      <w:numFmt w:val="bullet"/>
      <w:lvlText w:val="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2">
    <w:nsid w:val="78830C42"/>
    <w:multiLevelType w:val="hybridMultilevel"/>
    <w:tmpl w:val="5DCAABB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27CFE"/>
    <w:rsid w:val="0003263B"/>
    <w:rsid w:val="00041DFB"/>
    <w:rsid w:val="00063C4A"/>
    <w:rsid w:val="00076840"/>
    <w:rsid w:val="001278C6"/>
    <w:rsid w:val="00130161"/>
    <w:rsid w:val="001352E8"/>
    <w:rsid w:val="00177893"/>
    <w:rsid w:val="00186BC6"/>
    <w:rsid w:val="00190819"/>
    <w:rsid w:val="00193D74"/>
    <w:rsid w:val="001B7A63"/>
    <w:rsid w:val="001D1294"/>
    <w:rsid w:val="001D3AB6"/>
    <w:rsid w:val="001D7A2C"/>
    <w:rsid w:val="00202CD3"/>
    <w:rsid w:val="00234D9B"/>
    <w:rsid w:val="002358C6"/>
    <w:rsid w:val="002507FA"/>
    <w:rsid w:val="002854F5"/>
    <w:rsid w:val="002978A7"/>
    <w:rsid w:val="002B4121"/>
    <w:rsid w:val="002F7EDE"/>
    <w:rsid w:val="00302CF4"/>
    <w:rsid w:val="00324709"/>
    <w:rsid w:val="0033189A"/>
    <w:rsid w:val="00335BA9"/>
    <w:rsid w:val="0034478F"/>
    <w:rsid w:val="003654F0"/>
    <w:rsid w:val="00384C2A"/>
    <w:rsid w:val="0038691A"/>
    <w:rsid w:val="003A173E"/>
    <w:rsid w:val="003D5BA1"/>
    <w:rsid w:val="003E19F0"/>
    <w:rsid w:val="003F166E"/>
    <w:rsid w:val="003F7DD0"/>
    <w:rsid w:val="004159D9"/>
    <w:rsid w:val="00474F10"/>
    <w:rsid w:val="004820D4"/>
    <w:rsid w:val="00486932"/>
    <w:rsid w:val="004966D2"/>
    <w:rsid w:val="004A37B6"/>
    <w:rsid w:val="004C3623"/>
    <w:rsid w:val="004F603D"/>
    <w:rsid w:val="005034F2"/>
    <w:rsid w:val="00515B30"/>
    <w:rsid w:val="00524B2A"/>
    <w:rsid w:val="005359AC"/>
    <w:rsid w:val="00535BC0"/>
    <w:rsid w:val="00566A39"/>
    <w:rsid w:val="00572C65"/>
    <w:rsid w:val="0057566F"/>
    <w:rsid w:val="0058458C"/>
    <w:rsid w:val="005913B7"/>
    <w:rsid w:val="005C7455"/>
    <w:rsid w:val="005D50AB"/>
    <w:rsid w:val="00613550"/>
    <w:rsid w:val="006733F9"/>
    <w:rsid w:val="006740A7"/>
    <w:rsid w:val="006749C6"/>
    <w:rsid w:val="00675C2B"/>
    <w:rsid w:val="00693BA1"/>
    <w:rsid w:val="006A3337"/>
    <w:rsid w:val="006D173A"/>
    <w:rsid w:val="006D406C"/>
    <w:rsid w:val="006D4A5E"/>
    <w:rsid w:val="006D54E2"/>
    <w:rsid w:val="00705047"/>
    <w:rsid w:val="0071100C"/>
    <w:rsid w:val="00742BC4"/>
    <w:rsid w:val="007535CC"/>
    <w:rsid w:val="00775EC6"/>
    <w:rsid w:val="007801C8"/>
    <w:rsid w:val="007A2C04"/>
    <w:rsid w:val="007C36FE"/>
    <w:rsid w:val="007F7D7B"/>
    <w:rsid w:val="00830C45"/>
    <w:rsid w:val="0083332B"/>
    <w:rsid w:val="00856A59"/>
    <w:rsid w:val="00870BB9"/>
    <w:rsid w:val="008A15C0"/>
    <w:rsid w:val="008A3EB5"/>
    <w:rsid w:val="008C0B06"/>
    <w:rsid w:val="008C27F1"/>
    <w:rsid w:val="008F3F0E"/>
    <w:rsid w:val="00900DB6"/>
    <w:rsid w:val="00916F19"/>
    <w:rsid w:val="00921E98"/>
    <w:rsid w:val="00923F86"/>
    <w:rsid w:val="00932D8C"/>
    <w:rsid w:val="00942035"/>
    <w:rsid w:val="0097450B"/>
    <w:rsid w:val="00982427"/>
    <w:rsid w:val="0099704A"/>
    <w:rsid w:val="009C6DDC"/>
    <w:rsid w:val="009D26A2"/>
    <w:rsid w:val="009E2051"/>
    <w:rsid w:val="00A00D82"/>
    <w:rsid w:val="00A149A6"/>
    <w:rsid w:val="00A3321B"/>
    <w:rsid w:val="00A37F11"/>
    <w:rsid w:val="00A41639"/>
    <w:rsid w:val="00A50604"/>
    <w:rsid w:val="00A5288D"/>
    <w:rsid w:val="00A6440F"/>
    <w:rsid w:val="00A86FE8"/>
    <w:rsid w:val="00AA6218"/>
    <w:rsid w:val="00AD3FA2"/>
    <w:rsid w:val="00B02C40"/>
    <w:rsid w:val="00B14976"/>
    <w:rsid w:val="00B44226"/>
    <w:rsid w:val="00B6035B"/>
    <w:rsid w:val="00B71855"/>
    <w:rsid w:val="00B75FB1"/>
    <w:rsid w:val="00B86642"/>
    <w:rsid w:val="00B9433F"/>
    <w:rsid w:val="00BC4A62"/>
    <w:rsid w:val="00C01390"/>
    <w:rsid w:val="00C06D44"/>
    <w:rsid w:val="00C13211"/>
    <w:rsid w:val="00C23431"/>
    <w:rsid w:val="00C520DB"/>
    <w:rsid w:val="00CA46CE"/>
    <w:rsid w:val="00CA5DEF"/>
    <w:rsid w:val="00CD62D2"/>
    <w:rsid w:val="00CE6152"/>
    <w:rsid w:val="00CE6B57"/>
    <w:rsid w:val="00D13980"/>
    <w:rsid w:val="00D150AA"/>
    <w:rsid w:val="00D26979"/>
    <w:rsid w:val="00D664E3"/>
    <w:rsid w:val="00D67D83"/>
    <w:rsid w:val="00D77BFA"/>
    <w:rsid w:val="00DA3279"/>
    <w:rsid w:val="00DB0844"/>
    <w:rsid w:val="00DB664B"/>
    <w:rsid w:val="00DE42E3"/>
    <w:rsid w:val="00DE71C0"/>
    <w:rsid w:val="00DF121A"/>
    <w:rsid w:val="00DF28CE"/>
    <w:rsid w:val="00E04946"/>
    <w:rsid w:val="00E7028F"/>
    <w:rsid w:val="00ED5A92"/>
    <w:rsid w:val="00EE083C"/>
    <w:rsid w:val="00EE753A"/>
    <w:rsid w:val="00F079D5"/>
    <w:rsid w:val="00F14D9D"/>
    <w:rsid w:val="00F57752"/>
    <w:rsid w:val="00F7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DE71C0"/>
    <w:rPr>
      <w:rFonts w:hAnsi="Cambria" w:asci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customStyle="true" w:styleId="Standard" w:type="paragraph">
    <w:name w:val="Standard"/>
    <w:rsid w:val="001D1294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D5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BA1"/>
    <w:rPr>
      <w:rFonts w:cs="Times New Roman" w:hAnsi="Times New Roman" w:ascii="Times New Roman"/>
      <w:b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BA1"/>
    <w:rPr>
      <w:rFonts w:hAnsi="Century Gothic" w:ascii="Century Gothic"/>
      <w:b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BA1"/>
    <w:rPr>
      <w:rFonts w:cs="Times New Roman" w:hAnsi="Century Gothic" w:ascii="Century Gothic"/>
      <w:b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BA1"/>
    <w:rPr>
      <w:rFonts w:cs="Times New Roman" w:hAnsi="Century Gothic" w:ascii="Century Gothic"/>
      <w:b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DE71C0"/>
    <w:rPr>
      <w:rFonts w:ascii="Cambria" w:hAns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customStyle="1" w:styleId="Standard" w:type="paragraph">
    <w:name w:val="Standard"/>
    <w:rsid w:val="001D1294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D5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BA1"/>
    <w:rPr>
      <w:rFonts w:ascii="Times New Roman" w:cs="Times New Roman" w:hAnsi="Times New Roman"/>
      <w:b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BA1"/>
    <w:rPr>
      <w:rFonts w:ascii="Century Gothic" w:hAnsi="Century Gothic"/>
      <w:b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BA1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BA1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0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7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4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St-270/2016-32</izvorni_sadrzaj>
    <derivirana_varijabla naziv="DomainObject.Oznaka_1">St-270/2016-32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plast d.o.o. za trgovinu i usluge zastupanog po punomoćniku Milena Mamula; Anđelko Stankus</izvorni_sadrzaj>
    <derivirana_varijabla naziv="DomainObject.Predmet.ProtustrankaFormated_1">  MM plast d.o.o. za trgovinu i usluge zastupanog po punomoćniku Milena Mamula; Anđelko Stankus</derivirana_varijabla>
  </DomainObject.Predmet.ProtustrankaFormated>
  <DomainObject.Predmet.ProtustrankaFormatedOIB>
    <izvorni_sadrzaj>  MM plast d.o.o. za trgovinu i usluge, OIB 77882398936 zastupanog po punomoćniku Milena Mamula; Anđelko Stankus</izvorni_sadrzaj>
    <derivirana_varijabla naziv="DomainObject.Predmet.ProtustrankaFormatedOIB_1">  MM plast d.o.o. za trgovinu i usluge, OIB 77882398936 zastupanog po punomoćniku Milena Mamula; Anđelko Stankus</derivirana_varijabla>
  </DomainObject.Predmet.ProtustrankaFormatedOIB>
  <DomainObject.Predmet.ProtustrankaFormatedWithAdress>
    <izvorni_sadrzaj> MM plast d.o.o. za trgovinu i usluge, Vladimira Nazora 26/a, 40000 Čakovec zastupanog po punomoćniku Milena Mamula; Anđelko Stankus</izvorni_sadrzaj>
    <derivirana_varijabla naziv="DomainObject.Predmet.ProtustrankaFormatedWithAdress_1"> MM plast d.o.o. za trgovinu i usluge, Vladimira Nazora 26/a, 40000 Čakovec zastupanog po punomoćniku Milena Mamula; Anđelko Stankus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Mamula; Anđelko Stankus</izvorni_sadrzaj>
    <derivirana_varijabla naziv="DomainObject.Predmet.ProtustrankaFormatedWithAdressOIB_1"> MM plast d.o.o. za trgovinu i usluge, OIB 77882398936, Vladimira Nazora 26/a, 40000 Čakovec zastupanog po punomoćniku Milena Mamula; Anđelko Stankus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Mamula; Anđelko Stankus</item>
    </izvorni_sadrzaj>
    <derivirana_varijabla naziv="DomainObject.Predmet.ProtuStrankaListFormated_1">
      <item>MM plast d.o.o. za trgovinu i usluge zastupanog po punomoćniku Milena Mamula; Anđelko Stankus</item>
    </derivirana_varijabla>
  </DomainObject.Predmet.ProtuStrankaListFormated>
  <DomainObject.Predmet.ProtuStrankaListFormatedOIB>
    <izvorni_sadrzaj>
      <item>MM plast d.o.o. za trgovinu i usluge, OIB 77882398936 zastupanog po punomoćniku Milena Mamula; Anđelko Stankus</item>
    </izvorni_sadrzaj>
    <derivirana_varijabla naziv="DomainObject.Predmet.ProtuStrankaListFormatedOIB_1">
      <item>MM plast d.o.o. za trgovinu i usluge, OIB 77882398936 zastupanog po punomoćniku Milena Mamula; Anđelko Stankus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Mamula; Anđelko Stankus</item>
    </izvorni_sadrzaj>
    <derivirana_varijabla naziv="DomainObject.Predmet.ProtuStrankaListFormatedWithAdress_1">
      <item>MM plast d.o.o. za trgovinu i usluge, Vladimira Nazora 26/a, 40000 Čakovec zastupanog po punomoćniku Milena Mamula; Anđelko Stankus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Mamula; Anđelko Stankus</item>
    </izvorni_sadrzaj>
    <derivirana_varijabla naziv="DomainObject.Predmet.ProtuStrankaListFormatedWithAdressOIB_1">
      <item>MM plast d.o.o. za trgovinu i usluge, OIB 77882398936, Vladimira Nazora 26/a, 40000 Čakovec zastupanog po punomoćniku Milena Mamula; Anđelko Stankus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izvorni_sadrzaj>
    <derivirana_varijabla naziv="DomainObject.Predmet.OstaliListFormated_1"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izvorni_sadrzaj>
    <derivirana_varijabla naziv="DomainObject.Predmet.OstaliListFormatedOIB_1"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derivirana_varijabla>
  </DomainObject.Predmet.OstaliListFormatedWithAdressOIB>
  <DomainObject.Predmet.OstaliListNazivFormated>
    <izvorni_sadrzaj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OstaliListNazivFormated_1"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OstaliListNazivFormated>
  <DomainObject.Predmet.OstaliListNazivFormatedOIB>
    <izvorni_sadrzaj>
      <item>Sudski registar</item>
      <item>Milena Mamula, OIB 90619965723</item>
      <item>ŽDO Varaždin, Građansko upravni odjel</item>
      <item>RH Općinsko državno odvjetništvo u Čakovcu</item>
      <item>Anđelko Stankus, OIB 11168088853</item>
    </izvorni_sadrzaj>
    <derivirana_varijabla naziv="DomainObject.Predmet.OstaliListNazivFormatedOIB_1">
      <item>Sudski registar</item>
      <item>Milena Mamula, OIB 90619965723</item>
      <item>ŽDO Varaždin, Građansko upravni odjel</item>
      <item>RH Općinsko državno odvjetništvo u Čakovcu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SudioniciListNaziv_1"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77882398936</item>
      <item>, OIB null</item>
      <item>, OIB 90619965723</item>
      <item>, OIB null</item>
      <item>, OIB null</item>
      <item>, OIB 11168088853</item>
    </izvorni_sadrzaj>
    <derivirana_varijabla naziv="DomainObject.Predmet.SudioniciListNazivOIB_1">
      <item>, OIB 85821130368</item>
      <item>, OIB 77882398936</item>
      <item>, OIB null</item>
      <item>, OIB 90619965723</item>
      <item>, OIB null</item>
      <item>, OIB null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2AB49-468B-4DC6-843D-E3BE5832E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71</properties:Words>
  <properties:Characters>477</properties:Characters>
  <properties:Lines>38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2017-05-29T12:49:00Z</dcterms:created>
  <dc:creator>*</dc:creator>
  <cp:lastModifiedBy>Tihana Martinez</cp:lastModifiedBy>
  <cp:lastPrinted>2017-05-26T07:19:00Z</cp:lastPrinted>
  <dcterms:modified xmlns:xsi="http://www.w3.org/2001/XMLSchema-instance" xsi:type="dcterms:W3CDTF">2017-05-29T12:50:00Z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St-270/2016-32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