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876b" w14:paraId="9bc876b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754EF">
        <w:t>1</w:t>
      </w:r>
      <w:r w:rsidR="00500F93">
        <w:t>80</w:t>
      </w:r>
      <w:r w:rsidR="00A0061E">
        <w:t>2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500F93">
        <w:t>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500F93" w:rsidRPr="00500F93">
        <w:t>LIQUORE j.d.o.o. za ugostiteljstvo i usluge, Osijek, K.A. Stepinca 14, MBS: 030156571, OIB: 10375580699</w:t>
      </w:r>
      <w:r w:rsidR="00450C50" w:rsidRPr="00450C50">
        <w:t xml:space="preserve">, dana </w:t>
      </w:r>
      <w:r w:rsidR="00B04405">
        <w:t>2</w:t>
      </w:r>
      <w:r w:rsidR="00500F93">
        <w:t>9</w:t>
      </w:r>
      <w:r w:rsidR="0023483C">
        <w:t xml:space="preserve">. </w:t>
      </w:r>
      <w:r w:rsidR="002D5B4E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4F6A36" w:rsidP="002C4C28" w:rsidR="004F6A36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4F6A36" w:rsidP="004E475E" w:rsidR="004F6A36">
      <w:pPr>
        <w:jc w:val="both"/>
      </w:pPr>
    </w:p>
    <w:p w:rsidRDefault="007B7EDC" w:rsidP="00500F93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500F93" w:rsidRPr="00500F93">
        <w:t>LIQUORE j.d.o.o. za ugostiteljstvo i usluge, Osijek, K.A. Stepinca 14, MBS: 030156571, OIB: 10375580699</w:t>
      </w:r>
      <w:r>
        <w:t>.</w:t>
      </w:r>
    </w:p>
    <w:p w:rsidRDefault="007B7EDC" w:rsidP="004E475E" w:rsidR="007B7EDC">
      <w:pPr>
        <w:jc w:val="both"/>
      </w:pPr>
    </w:p>
    <w:p w:rsidRDefault="007B7EDC" w:rsidP="00465059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0061E">
        <w:t>Dragutin Romić, Čepin,</w:t>
      </w:r>
      <w:r w:rsidR="00BA3359">
        <w:t xml:space="preserve"> Papuka 28</w:t>
      </w:r>
      <w:r w:rsidR="00465059" w:rsidRPr="00465059">
        <w:t xml:space="preserve">, OIB </w:t>
      </w:r>
      <w:r w:rsidR="00BA3359">
        <w:t>07423571519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 xml:space="preserve">n je </w:t>
      </w:r>
      <w:r w:rsidR="009B228A">
        <w:t>ispitati postoj</w:t>
      </w:r>
      <w:r w:rsidR="003A6151">
        <w:t>i</w:t>
      </w:r>
      <w:r w:rsidR="009B228A">
        <w:t xml:space="preserve"> li </w:t>
      </w:r>
      <w:r w:rsidR="003A6151">
        <w:t>razlog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</w:t>
      </w:r>
      <w:r w:rsidR="00406F6D">
        <w:t xml:space="preserve"> izvješće u 3 primjerka o istom najkasnije do 1</w:t>
      </w:r>
      <w:r w:rsidR="00BA3359">
        <w:t>9</w:t>
      </w:r>
      <w:r w:rsidR="00406F6D">
        <w:t>. listopada 2016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lastRenderedPageBreak/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147ECF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147ECF" w:rsidRPr="00147ECF">
        <w:t>LIQUORE j.d.o.o. za ugostiteljstvo i usluge, Osijek, K.A. Stepinca 14, MBS: 030156571, OIB: 10375580699</w:t>
      </w:r>
    </w:p>
    <w:p w:rsidRDefault="003C7EC1" w:rsidP="009365DD" w:rsidR="003C7EC1">
      <w:pPr>
        <w:jc w:val="both"/>
      </w:pPr>
    </w:p>
    <w:p w:rsidRDefault="00451D0B" w:rsidP="00A320F5" w:rsidR="00F12013">
      <w:pPr>
        <w:ind w:firstLine="720" w:left="2160"/>
      </w:pPr>
      <w:r>
        <w:t>25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147ECF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4F6A36" w:rsidP="004E475E" w:rsidR="004F6A36">
      <w:pPr>
        <w:jc w:val="both"/>
      </w:pPr>
    </w:p>
    <w:p w:rsidRDefault="004F6A36" w:rsidP="00451D0B" w:rsidR="00451D0B">
      <w:pPr>
        <w:jc w:val="both"/>
      </w:pPr>
      <w:r>
        <w:tab/>
      </w:r>
      <w:r w:rsidR="00451D0B">
        <w:t xml:space="preserve">Dana </w:t>
      </w:r>
      <w:r w:rsidR="00147ECF">
        <w:t>7</w:t>
      </w:r>
      <w:r w:rsidR="00451D0B">
        <w:t>.0</w:t>
      </w:r>
      <w:r w:rsidR="00147ECF">
        <w:t>6</w:t>
      </w:r>
      <w:r w:rsidR="00451D0B">
        <w:t>.2016. zaprimljen je na ovome sudu prijedlog FINE Regionalni centar Osijek, Podružnica Osijek, klasa: 110-07/16-01/04 Ur. broj 04-06-16-</w:t>
      </w:r>
      <w:r w:rsidR="00147ECF">
        <w:t>9805</w:t>
      </w:r>
      <w:r w:rsidR="00451D0B">
        <w:t xml:space="preserve"> od </w:t>
      </w:r>
      <w:r w:rsidR="00147ECF">
        <w:t>6</w:t>
      </w:r>
      <w:r w:rsidR="00451D0B">
        <w:t>.0</w:t>
      </w:r>
      <w:r w:rsidR="00147ECF">
        <w:t>6</w:t>
      </w:r>
      <w:r w:rsidR="00451D0B">
        <w:t xml:space="preserve">.2016. godine, za otvaranje stečajnog postupka nad dužnikom </w:t>
      </w:r>
      <w:r w:rsidR="00147ECF" w:rsidRPr="00147ECF">
        <w:t>LIQUORE j.d.o.o. za ugostiteljstvo i usluge, Osijek, K.A. Stepinca 14, MBS: 030156571, OIB: 10375580699</w:t>
      </w:r>
      <w:r w:rsidR="00451D0B">
        <w:t>, temeljem odredbe čl. 110. st. 1. Stečajnog zakona (NN 71/15, dalje: SZ).</w:t>
      </w:r>
    </w:p>
    <w:p w:rsidRDefault="00451D0B" w:rsidP="00451D0B" w:rsidR="00451D0B">
      <w:pPr>
        <w:jc w:val="both"/>
      </w:pPr>
    </w:p>
    <w:p w:rsidRDefault="00451D0B" w:rsidP="00451D0B" w:rsidR="00451D0B">
      <w:pPr>
        <w:jc w:val="both"/>
      </w:pPr>
      <w:r>
        <w:tab/>
        <w:t xml:space="preserve">U prijedlogu je navela da na dan </w:t>
      </w:r>
      <w:r w:rsidR="00EA070D">
        <w:t>3</w:t>
      </w:r>
      <w:r>
        <w:t>.0</w:t>
      </w:r>
      <w:r w:rsidR="00EA070D">
        <w:t>6</w:t>
      </w:r>
      <w:r>
        <w:t xml:space="preserve">.2016. dužnik u Očevidniku redoslijeda osnova za plaćanje ima evidentirane neizvršene osnove za plaćanje u neprekinutom razdoblju od 120 dana, u ukupnom iznosu od </w:t>
      </w:r>
      <w:r w:rsidR="00EA070D">
        <w:t>22.204,77</w:t>
      </w:r>
      <w:r>
        <w:t xml:space="preserve"> kn, u koji iznos je uračunata kamata i naknada FINE za provedbe ovrhe na novčanim sredstvima dužnika. Navodi da dužnik ima 1 zaposlenog radnika.</w:t>
      </w:r>
    </w:p>
    <w:p w:rsidRDefault="00451D0B" w:rsidP="00451D0B" w:rsidR="00451D0B">
      <w:pPr>
        <w:jc w:val="both"/>
      </w:pPr>
    </w:p>
    <w:p w:rsidRDefault="00451D0B" w:rsidP="00451D0B" w:rsidR="0082770B">
      <w:pPr>
        <w:jc w:val="both"/>
      </w:pPr>
      <w:r>
        <w:tab/>
        <w:t xml:space="preserve">Dostavlja popis računa i oročenih novčanih sredstava na dan </w:t>
      </w:r>
      <w:r w:rsidR="00EA070D">
        <w:t>3</w:t>
      </w:r>
      <w:r>
        <w:t>.0</w:t>
      </w:r>
      <w:r w:rsidR="00EA070D">
        <w:t>6</w:t>
      </w:r>
      <w:r>
        <w:t xml:space="preserve">.2016., te navodi da na temelju čl. 112. st. 5. SZ dužnik na ime predujma za namirenje troškova stečajnog postupka nema zaplijenjena novčana sredstva na dan </w:t>
      </w:r>
      <w:r w:rsidR="00F8431B">
        <w:t>3</w:t>
      </w:r>
      <w:r>
        <w:t>.0</w:t>
      </w:r>
      <w:r w:rsidR="00F8431B">
        <w:t>6</w:t>
      </w:r>
      <w:r>
        <w:t>.2016.</w:t>
      </w:r>
    </w:p>
    <w:p w:rsidRDefault="00451D0B" w:rsidP="00451D0B" w:rsidR="00451D0B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8034D7" w:rsidP="0051072F" w:rsidR="008034D7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4F6A36" w:rsidP="0051072F" w:rsidR="004F6A3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5137EC">
        <w:t>110</w:t>
      </w:r>
      <w:r w:rsidRPr="00176811">
        <w:t xml:space="preserve">. st. </w:t>
      </w:r>
      <w:r w:rsidR="005137EC"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4F6A36" w:rsidP="006F7B5B" w:rsidR="004F6A36">
      <w:pPr>
        <w:ind w:firstLine="720"/>
        <w:jc w:val="both"/>
      </w:pPr>
    </w:p>
    <w:p w:rsidRDefault="00B246D8" w:rsidP="005137EC" w:rsidR="00EC3529">
      <w:pPr>
        <w:jc w:val="center"/>
      </w:pPr>
      <w:r>
        <w:t xml:space="preserve">U Osijeku </w:t>
      </w:r>
      <w:r w:rsidR="00915CE2">
        <w:t>2</w:t>
      </w:r>
      <w:r w:rsidR="00F8431B">
        <w:t>9</w:t>
      </w:r>
      <w:r>
        <w:t xml:space="preserve">. </w:t>
      </w:r>
      <w:r w:rsidR="005137EC">
        <w:t>rujn</w:t>
      </w:r>
      <w:r w:rsidR="006F7B5B">
        <w:t>a</w:t>
      </w:r>
      <w:r>
        <w:t xml:space="preserve"> 2016.</w:t>
      </w:r>
    </w:p>
    <w:p w:rsidRDefault="004F6A36" w:rsidP="005137EC" w:rsidR="004F6A36">
      <w:pPr>
        <w:jc w:val="center"/>
      </w:pPr>
    </w:p>
    <w:p w:rsidRDefault="004F6A36" w:rsidP="005137EC" w:rsidR="004F6A36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4F6A36" w:rsidP="00B246D8" w:rsidR="004F6A36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F8431B" w:rsidR="00F630EC">
      <w:pPr>
        <w:pStyle w:val="Odlomakpopisa"/>
        <w:numPr>
          <w:ilvl w:val="0"/>
          <w:numId w:val="6"/>
        </w:numPr>
        <w:jc w:val="both"/>
      </w:pPr>
      <w:r>
        <w:t xml:space="preserve">Zakonski zastupnik dužnika </w:t>
      </w:r>
      <w:r w:rsidR="00F8431B" w:rsidRPr="00F8431B">
        <w:t>Svjetlana Stjepanović, Osijek, Opatijska 5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5137EC">
        <w:t>-2</w:t>
      </w:r>
      <w:r w:rsidR="00C60AF3">
        <w:t xml:space="preserve">, </w:t>
      </w:r>
      <w:r w:rsidR="00E15740">
        <w:t xml:space="preserve">10, </w:t>
      </w:r>
      <w:r w:rsidR="00C912D7">
        <w:t>1</w:t>
      </w:r>
      <w:r w:rsidR="00E15740">
        <w:t>3</w:t>
      </w:r>
      <w:r w:rsidR="00C912D7">
        <w:t xml:space="preserve"> </w:t>
      </w:r>
      <w:r w:rsidR="005C0504">
        <w:t>i 14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E15740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E15740">
        <w:t>25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6B8F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</w:r>
    <w:r w:rsidR="00500F93" w:rsidRPr="00500F93">
      <w:t>14 St-1802/16-11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47ECF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1F6B8F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5B4E"/>
    <w:rsid w:val="002D75D8"/>
    <w:rsid w:val="002F2E1F"/>
    <w:rsid w:val="002F66B0"/>
    <w:rsid w:val="00302F1C"/>
    <w:rsid w:val="00307662"/>
    <w:rsid w:val="003100CA"/>
    <w:rsid w:val="00333984"/>
    <w:rsid w:val="00336EEF"/>
    <w:rsid w:val="00354972"/>
    <w:rsid w:val="00383A81"/>
    <w:rsid w:val="003927F2"/>
    <w:rsid w:val="00394CAB"/>
    <w:rsid w:val="00394D49"/>
    <w:rsid w:val="003A6151"/>
    <w:rsid w:val="003C7EC1"/>
    <w:rsid w:val="003D468C"/>
    <w:rsid w:val="003E3BDF"/>
    <w:rsid w:val="003F5291"/>
    <w:rsid w:val="003F637C"/>
    <w:rsid w:val="00406F6D"/>
    <w:rsid w:val="0041002D"/>
    <w:rsid w:val="0043315F"/>
    <w:rsid w:val="00440509"/>
    <w:rsid w:val="00443D03"/>
    <w:rsid w:val="00450C50"/>
    <w:rsid w:val="00451D0B"/>
    <w:rsid w:val="00465059"/>
    <w:rsid w:val="004A41B7"/>
    <w:rsid w:val="004A5D16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4F6A36"/>
    <w:rsid w:val="00500F93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76460"/>
    <w:rsid w:val="005861A8"/>
    <w:rsid w:val="005A0866"/>
    <w:rsid w:val="005A74CE"/>
    <w:rsid w:val="005B28D3"/>
    <w:rsid w:val="005C0504"/>
    <w:rsid w:val="00611430"/>
    <w:rsid w:val="006303BE"/>
    <w:rsid w:val="006435F0"/>
    <w:rsid w:val="00650092"/>
    <w:rsid w:val="0065067F"/>
    <w:rsid w:val="00650D8D"/>
    <w:rsid w:val="00652FB8"/>
    <w:rsid w:val="00653EFD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105A"/>
    <w:rsid w:val="008034D7"/>
    <w:rsid w:val="00814644"/>
    <w:rsid w:val="00815C5D"/>
    <w:rsid w:val="0082770B"/>
    <w:rsid w:val="008508C3"/>
    <w:rsid w:val="0086404A"/>
    <w:rsid w:val="0086731F"/>
    <w:rsid w:val="008847F8"/>
    <w:rsid w:val="00884C61"/>
    <w:rsid w:val="00886270"/>
    <w:rsid w:val="00891A16"/>
    <w:rsid w:val="008B7B03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061E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A55D3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00D9"/>
    <w:rsid w:val="00B81EBF"/>
    <w:rsid w:val="00B84963"/>
    <w:rsid w:val="00B95C5A"/>
    <w:rsid w:val="00BA13EB"/>
    <w:rsid w:val="00BA3359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1D8F"/>
    <w:rsid w:val="00D754EF"/>
    <w:rsid w:val="00D76E41"/>
    <w:rsid w:val="00D85221"/>
    <w:rsid w:val="00D939E7"/>
    <w:rsid w:val="00D97346"/>
    <w:rsid w:val="00DA4393"/>
    <w:rsid w:val="00DA77E1"/>
    <w:rsid w:val="00DB01FB"/>
    <w:rsid w:val="00DB43E8"/>
    <w:rsid w:val="00DC032E"/>
    <w:rsid w:val="00DD25A3"/>
    <w:rsid w:val="00DD4BA9"/>
    <w:rsid w:val="00DF5840"/>
    <w:rsid w:val="00E05F2C"/>
    <w:rsid w:val="00E14899"/>
    <w:rsid w:val="00E15740"/>
    <w:rsid w:val="00E27673"/>
    <w:rsid w:val="00E42141"/>
    <w:rsid w:val="00E51EF4"/>
    <w:rsid w:val="00E73FC0"/>
    <w:rsid w:val="00E82BC0"/>
    <w:rsid w:val="00E8650F"/>
    <w:rsid w:val="00E905B8"/>
    <w:rsid w:val="00E920FD"/>
    <w:rsid w:val="00EA070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431B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6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1802</izvorni_sadrzaj>
    <derivirana_varijabla naziv="DomainObject.Predmet.Broj_1">1802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St-1802/2016</izvorni_sadrzaj>
    <derivirana_varijabla naziv="DomainObject.Predmet.OznakaBroj_1">St-1802/2016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LIQUORE j.d.o.o. za ugostiteljstvo i usluge</izvorni_sadrzaj>
    <derivirana_varijabla naziv="DomainObject.Predmet.ProtustrankaFormated_1">  LIQUORE j.d.o.o. za ugostiteljstvo i usluge</derivirana_varijabla>
  </DomainObject.Predmet.ProtustrankaFormated>
  <DomainObject.Predmet.ProtustrankaFormatedOIB>
    <izvorni_sadrzaj>  LIQUORE j.d.o.o. za ugostiteljstvo i usluge, OIB 10375580699</izvorni_sadrzaj>
    <derivirana_varijabla naziv="DomainObject.Predmet.ProtustrankaFormatedOIB_1">  LIQUORE j.d.o.o. za ugostiteljstvo i usluge, OIB 10375580699</derivirana_varijabla>
  </DomainObject.Predmet.ProtustrankaFormatedOIB>
  <DomainObject.Predmet.ProtustrankaFormatedWithAdress>
    <izvorni_sadrzaj> LIQUORE j.d.o.o. za ugostiteljstvo i usluge, K.A.Stepinca 14, 31000 Osijek</izvorni_sadrzaj>
    <derivirana_varijabla naziv="DomainObject.Predmet.ProtustrankaFormatedWithAdress_1"> LIQUORE j.d.o.o. za ugostiteljstvo i usluge, K.A.Stepinca 14, 31000 Osijek</derivirana_varijabla>
  </DomainObject.Predmet.ProtustrankaFormatedWithAdress>
  <DomainObject.Predmet.ProtustrankaFormatedWithAdressOIB>
    <izvorni_sadrzaj> LIQUORE j.d.o.o. za ugostiteljstvo i usluge, OIB 10375580699, K.A.Stepinca 14, 31000 Osijek</izvorni_sadrzaj>
    <derivirana_varijabla naziv="DomainObject.Predmet.ProtustrankaFormatedWithAdressOIB_1"> LIQUORE j.d.o.o. za ugostiteljstvo i usluge, OIB 10375580699, K.A.Stepinca 14, 31000 Osijek</derivirana_varijabla>
  </DomainObject.Predmet.ProtustrankaFormatedWithAdressOIB>
  <DomainObject.Predmet.ProtustrankaWithAdress>
    <izvorni_sadrzaj>LIQUORE j.d.o.o. za ugostiteljstvo i usluge K.A.Stepinca 14, 31000 Osijek</izvorni_sadrzaj>
    <derivirana_varijabla naziv="DomainObject.Predmet.ProtustrankaWithAdress_1">LIQUORE j.d.o.o. za ugostiteljstvo i usluge K.A.Stepinca 14, 31000 Osijek</derivirana_varijabla>
  </DomainObject.Predmet.ProtustrankaWithAdress>
  <DomainObject.Predmet.ProtustrankaWithAdressOIB>
    <izvorni_sadrzaj>LIQUORE j.d.o.o. za ugostiteljstvo i usluge, OIB 10375580699, K.A.Stepinca 14, 31000 Osijek</izvorni_sadrzaj>
    <derivirana_varijabla naziv="DomainObject.Predmet.ProtustrankaWithAdressOIB_1">LIQUORE j.d.o.o. za ugostiteljstvo i usluge, OIB 10375580699, K.A.Stepinca 14, 31000 Osijek</derivirana_varijabla>
  </DomainObject.Predmet.ProtustrankaWithAdressOIB>
  <DomainObject.Predmet.ProtustrankaNazivFormated>
    <izvorni_sadrzaj>LIQUORE j.d.o.o. za ugostiteljstvo i usluge</izvorni_sadrzaj>
    <derivirana_varijabla naziv="DomainObject.Predmet.ProtustrankaNazivFormated_1">LIQUORE j.d.o.o. za ugostiteljstvo i usluge</derivirana_varijabla>
  </DomainObject.Predmet.ProtustrankaNazivFormated>
  <DomainObject.Predmet.ProtustrankaNazivFormatedOIB>
    <izvorni_sadrzaj>LIQUORE j.d.o.o. za ugostiteljstvo i usluge, OIB 10375580699</izvorni_sadrzaj>
    <derivirana_varijabla naziv="DomainObject.Predmet.ProtustrankaNazivFormatedOIB_1">LIQUORE j.d.o.o. za ugostiteljstvo i usluge, OIB 10375580699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LIQUORE j.d.o.o. za ugostiteljstvo i usluge</item>
    </izvorni_sadrzaj>
    <derivirana_varijabla naziv="DomainObject.Predmet.ProtuStrankaListFormated_1">
      <item>LIQUORE j.d.o.o. za ugostiteljstvo i usluge</item>
    </derivirana_varijabla>
  </DomainObject.Predmet.ProtuStrankaListFormated>
  <DomainObject.Predmet.ProtuStrankaListFormatedOIB>
    <izvorni_sadrzaj>
      <item>LIQUORE j.d.o.o. za ugostiteljstvo i usluge, OIB 10375580699</item>
    </izvorni_sadrzaj>
    <derivirana_varijabla naziv="DomainObject.Predmet.ProtuStrankaListFormatedOIB_1">
      <item>LIQUORE j.d.o.o. za ugostiteljstvo i usluge, OIB 10375580699</item>
    </derivirana_varijabla>
  </DomainObject.Predmet.ProtuStrankaListFormatedOIB>
  <DomainObject.Predmet.ProtuStrankaListFormatedWithAdress>
    <izvorni_sadrzaj>
      <item>LIQUORE j.d.o.o. za ugostiteljstvo i usluge, K.A.Stepinca 14, 31000 Osijek</item>
    </izvorni_sadrzaj>
    <derivirana_varijabla naziv="DomainObject.Predmet.ProtuStrankaListFormatedWithAdress_1">
      <item>LIQUORE j.d.o.o. za ugostiteljstvo i usluge, K.A.Stepinca 14, 31000 Osijek</item>
    </derivirana_varijabla>
  </DomainObject.Predmet.ProtuStrankaListFormatedWithAdress>
  <DomainObject.Predmet.ProtuStrankaListFormatedWithAdressOIB>
    <izvorni_sadrzaj>
      <item>LIQUORE j.d.o.o. za ugostiteljstvo i usluge, OIB 10375580699, K.A.Stepinca 14, 31000 Osijek</item>
    </izvorni_sadrzaj>
    <derivirana_varijabla naziv="DomainObject.Predmet.ProtuStrankaListFormatedWithAdressOIB_1">
      <item>LIQUORE j.d.o.o. za ugostiteljstvo i usluge, OIB 10375580699, K.A.Stepinca 14, 31000 Osijek</item>
    </derivirana_varijabla>
  </DomainObject.Predmet.ProtuStrankaListFormatedWithAdressOIB>
  <DomainObject.Predmet.ProtuStrankaListNazivFormated>
    <izvorni_sadrzaj>
      <item>LIQUORE j.d.o.o. za ugostiteljstvo i usluge</item>
    </izvorni_sadrzaj>
    <derivirana_varijabla naziv="DomainObject.Predmet.ProtuStrankaListNazivFormated_1">
      <item>LIQUORE j.d.o.o. za ugostiteljstvo i usluge</item>
    </derivirana_varijabla>
  </DomainObject.Predmet.ProtuStrankaListNazivFormated>
  <DomainObject.Predmet.ProtuStrankaListNazivFormatedOIB>
    <izvorni_sadrzaj>
      <item>LIQUORE j.d.o.o. za ugostiteljstvo i usluge, OIB 10375580699</item>
    </izvorni_sadrzaj>
    <derivirana_varijabla naziv="DomainObject.Predmet.ProtuStrankaListNazivFormatedOIB_1">
      <item>LIQUORE j.d.o.o. za ugostiteljstvo i usluge, OIB 10375580699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LIQUORE j.d.o.o. za ugostiteljstvo i usluge</izvorni_sadrzaj>
    <derivirana_varijabla naziv="DomainObject.Predmet.ProtustrankaIDrugi_1">LIQUORE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LIQUORE j.d.o.o. za ugostiteljstvo i usluge, OIB 10375580699, K.A.Stepinca 14, 31000 Osijek</izvorni_sadrzaj>
    <derivirana_varijabla naziv="DomainObject.Predmet.ProtustrankaIDrugiAdressOIB_1">LIQUORE j.d.o.o. za ugostiteljstvo i usluge, OIB 10375580699, K.A.Stepinca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LIQUORE j.d.o.o. za ugostiteljstvo i usluge</item>
    </izvorni_sadrzaj>
    <derivirana_varijabla naziv="DomainObject.Predmet.SudioniciListNaziv_1">
      <item>FINA RC OSIJEK</item>
      <item>LIQUORE j.d.o.o. za ugostiteljstvo i usluge</item>
    </derivirana_varijabla>
  </DomainObject.Predmet.SudioniciListNaziv>
  <DomainObject.Predmet.SudioniciListAdressOIB>
    <izvorni_sadrzaj>
      <item>FINA RC OSIJEK, OIB 85821130368</item>
      <item>LIQUORE j.d.o.o. za ugostiteljstvo i usluge, OIB 10375580699, K.A.Stepinca 14,31000 Osijek</item>
    </izvorni_sadrzaj>
    <derivirana_varijabla naziv="DomainObject.Predmet.SudioniciListAdressOIB_1">
      <item>FINA RC OSIJEK, OIB 85821130368</item>
      <item>LIQUORE j.d.o.o. za ugostiteljstvo i usluge, OIB 10375580699, K.A.Stepinca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10375580699</item>
    </izvorni_sadrzaj>
    <derivirana_varijabla naziv="DomainObject.Predmet.SudioniciListNazivOIB_1">
      <item>, OIB 85821130368</item>
      <item>, OIB 10375580699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46B48-D45D-4555-93D7-6A2B76287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694</properties:Words>
  <properties:Characters>3823</properties:Characters>
  <properties:Lines>115</properties:Lines>
  <properties:Paragraphs>38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2016-09-29T09:21:00Z</dcterms:modified>
  <cp:revision>17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