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fdeed" w14:paraId="4ffdee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F2D40">
        <w:rPr>
          <w:b/>
          <w:color w:themeColor="text1" w:val="000000"/>
        </w:rPr>
        <w:t>1091</w:t>
      </w:r>
      <w:r w:rsidR="006C6DD3" w:rsidRPr="00C661A7">
        <w:rPr>
          <w:b/>
          <w:color w:themeColor="text1" w:val="000000"/>
        </w:rPr>
        <w:t>/</w:t>
      </w:r>
      <w:r w:rsidR="008118F3" w:rsidRPr="00C661A7">
        <w:rPr>
          <w:b/>
          <w:color w:themeColor="text1" w:val="000000"/>
        </w:rPr>
        <w:t>201</w:t>
      </w:r>
      <w:r w:rsidR="004F2D40">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4F2D40" w:rsidRPr="004F2D40">
        <w:t>PILEŠEVIĆ BRAVARIJA d.o.o., Cista Provo, Cista Provo bb, OIB: 77621226608</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F2D40">
        <w:rPr>
          <w:caps/>
        </w:rPr>
        <w:t>MATE MADUNIĆ</w:t>
      </w:r>
      <w:r w:rsidR="00C84496">
        <w:t>,</w:t>
      </w:r>
      <w:r w:rsidR="009D4CF8">
        <w:t xml:space="preserve"> </w:t>
      </w:r>
      <w:r w:rsidR="00943CDE">
        <w:t xml:space="preserve">OIB: </w:t>
      </w:r>
      <w:r w:rsidR="004F2D40">
        <w:t>54659249876</w:t>
      </w:r>
      <w:r w:rsidR="00943CDE">
        <w:t xml:space="preserve">, </w:t>
      </w:r>
      <w:r w:rsidR="004F2D40">
        <w:t>Svetoga Petra 26</w:t>
      </w:r>
      <w:r w:rsidR="00051F99">
        <w:t>,</w:t>
      </w:r>
      <w:r w:rsidR="00F836BD">
        <w:t xml:space="preserve"> </w:t>
      </w:r>
      <w:r w:rsidR="004F2D40">
        <w:t>Cista Provo</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F2D40" w:rsidRPr="004F2D40">
        <w:t>PILEŠEVIĆ BRAVARIJA d.o.o., Cista Provo, Cista Provo bb, OIB: 77621226608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22CDD">
        <w:t>1</w:t>
      </w:r>
      <w:r w:rsidR="004F2D40">
        <w:t>0912016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722CDD">
        <w:t>1</w:t>
      </w:r>
      <w:r w:rsidR="004F2D40">
        <w:t>091</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5912A0">
        <w:t>444</w:t>
      </w:r>
      <w:r w:rsidRPr="00916C6F">
        <w:t xml:space="preserve">. st. </w:t>
      </w:r>
      <w:r w:rsidR="005912A0">
        <w:t>2</w:t>
      </w:r>
      <w:r w:rsidRPr="00916C6F">
        <w:t xml:space="preserve">. SZ-a, iz kojeg proizlazi da dužnik u Očevidniku redoslijeda osnova za plaćanje ima evidentirane neizvršene osnove za plaćanje u neprekinutom razdoblju od </w:t>
      </w:r>
      <w:r w:rsidR="005912A0">
        <w:t>447</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11B0">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4F2D40">
      <w:rPr>
        <w:rFonts w:hAnsi="Book Antiqua" w:ascii="Book Antiqua"/>
        <w:b/>
        <w:sz w:val="20"/>
        <w:szCs w:val="20"/>
      </w:rPr>
      <w:t>1091</w:t>
    </w:r>
    <w:r w:rsidR="000437A1">
      <w:rPr>
        <w:rFonts w:hAnsi="Book Antiqua" w:ascii="Book Antiqua"/>
        <w:b/>
        <w:sz w:val="20"/>
        <w:szCs w:val="20"/>
      </w:rPr>
      <w:t>/201</w:t>
    </w:r>
    <w:r w:rsidR="004F2D40">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011B0"/>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11B0"/>
    <w:rPr>
      <w:color w:val="808080"/>
      <w:bdr w:space="0" w:sz="0" w:color="auto" w:val="none"/>
      <w:shd w:fill="auto" w:color="auto" w:val="clear"/>
    </w:rPr>
  </w:style>
  <w:style w:customStyle="true" w:styleId="eSPISCCParagraphDefaultFont" w:type="character">
    <w:name w:val="eSPIS_CC_Paragraph Default Font"/>
    <w:basedOn w:val="Zadanifontodlomka"/>
    <w:rsid w:val="005011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11B0"/>
    <w:rPr>
      <w:b/>
      <w:bdr w:space="0" w:sz="0" w:color="auto" w:val="none"/>
      <w:shd w:fill="FFFFCC" w:color="auto" w:val="clear"/>
      <w:lang w:val="hr-HR"/>
    </w:rPr>
  </w:style>
  <w:style w:customStyle="true" w:styleId="PozadinaSvijetloCrvena" w:type="character">
    <w:name w:val="Pozadina_SvijetloCrvena"/>
    <w:basedOn w:val="eSPISCCParagraphDefaultFont"/>
    <w:rsid w:val="005011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11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11B0"/>
    <w:rPr>
      <w:color w:val="808080"/>
      <w:bdr w:color="auto" w:space="0" w:sz="0" w:val="none"/>
      <w:shd w:color="auto" w:fill="auto" w:val="clear"/>
    </w:rPr>
  </w:style>
  <w:style w:customStyle="1" w:styleId="eSPISCCParagraphDefaultFont" w:type="character">
    <w:name w:val="eSPIS_CC_Paragraph Default Font"/>
    <w:basedOn w:val="Zadanifontodlomka"/>
    <w:rsid w:val="005011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11B0"/>
    <w:rPr>
      <w:b/>
      <w:bdr w:color="auto" w:space="0" w:sz="0" w:val="none"/>
      <w:shd w:color="auto" w:fill="FFFFCC" w:val="clear"/>
      <w:lang w:val="hr-HR"/>
    </w:rPr>
  </w:style>
  <w:style w:customStyle="1" w:styleId="PozadinaSvijetloCrvena" w:type="character">
    <w:name w:val="Pozadina_SvijetloCrvena"/>
    <w:basedOn w:val="eSPISCCParagraphDefaultFont"/>
    <w:rsid w:val="005011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11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St-1091/2016</izvorni_sadrzaj>
    <derivirana_varijabla naziv="DomainObject.Predmet.OznakaBroj_1">St-1091/2016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PILEŠEVIĆ BRAVARIJA, društvo s ograničenom odgovornošću za proizvodnju i trgovinu</izvorni_sadrzaj>
    <derivirana_varijabla naziv="DomainObject.Predmet.ProtustrankaFormated_1">  PILEŠEVIĆ BRAVARIJA, društvo s ograničenom odgovornošću za proizvodnju i trgovinu</derivirana_varijabla>
  </DomainObject.Predmet.ProtustrankaFormated>
  <DomainObject.Predmet.ProtustrankaFormatedOIB>
    <izvorni_sadrzaj>  PILEŠEVIĆ BRAVARIJA, društvo s ograničenom odgovornošću za proizvodnju i trgovinu, OIB 77621226608</izvorni_sadrzaj>
    <derivirana_varijabla naziv="DomainObject.Predmet.ProtustrankaFormatedOIB_1">  PILEŠEVIĆ BRAVARIJA, društvo s ograničenom odgovornošću za proizvodnju i trgovinu, OIB 77621226608</derivirana_varijabla>
  </DomainObject.Predmet.ProtustrankaFormatedOIB>
  <DomainObject.Predmet.ProtustrankaFormatedWithAdress>
    <izvorni_sadrzaj> PILEŠEVIĆ BRAVARIJA, društvo s ograničenom odgovornošću za proizvodnju i trgovinu, Cista Provo bb, 21256 Cista Provo</izvorni_sadrzaj>
    <derivirana_varijabla naziv="DomainObject.Predmet.ProtustrankaFormatedWithAdress_1"> PILEŠEVIĆ BRAVARIJA, društvo s ograničenom odgovornošću za proizvodnju i trgovinu, Cista Provo bb, 21256 Cista Provo</derivirana_varijabla>
  </DomainObject.Predmet.ProtustrankaFormatedWithAdress>
  <DomainObject.Predmet.ProtustrankaFormatedWithAdressOIB>
    <izvorni_sadrzaj> PILEŠEVIĆ BRAVARIJA, društvo s ograničenom odgovornošću za proizvodnju i trgovinu, OIB 77621226608, Cista Provo bb, 21256 Cista Provo</izvorni_sadrzaj>
    <derivirana_varijabla naziv="DomainObject.Predmet.ProtustrankaFormatedWithAdressOIB_1"> PILEŠEVIĆ BRAVARIJA, društvo s ograničenom odgovornošću za proizvodnju i trgovinu, OIB 77621226608, Cista Provo bb, 21256 Cista Provo</derivirana_varijabla>
  </DomainObject.Predmet.ProtustrankaFormatedWithAdressOIB>
  <DomainObject.Predmet.ProtustrankaWithAdress>
    <izvorni_sadrzaj>PILEŠEVIĆ BRAVARIJA, društvo s ograničenom odgovornošću za proizvodnju i trgovinu Cista Provo bb, 21256 Cista Provo</izvorni_sadrzaj>
    <derivirana_varijabla naziv="DomainObject.Predmet.ProtustrankaWithAdress_1">PILEŠEVIĆ BRAVARIJA, društvo s ograničenom odgovornošću za proizvodnju i trgovinu Cista Provo bb, 21256 Cista Provo</derivirana_varijabla>
  </DomainObject.Predmet.ProtustrankaWithAdress>
  <DomainObject.Predmet.ProtustrankaWithAdressOIB>
    <izvorni_sadrzaj>PILEŠEVIĆ BRAVARIJA, društvo s ograničenom odgovornošću za proizvodnju i trgovinu, OIB 77621226608, Cista Provo bb, 21256 Cista Provo</izvorni_sadrzaj>
    <derivirana_varijabla naziv="DomainObject.Predmet.ProtustrankaWithAdressOIB_1">PILEŠEVIĆ BRAVARIJA, društvo s ograničenom odgovornošću za proizvodnju i trgovinu, OIB 77621226608, Cista Provo bb, 21256 Cista Provo</derivirana_varijabla>
  </DomainObject.Predmet.ProtustrankaWithAdressOIB>
  <DomainObject.Predmet.ProtustrankaNazivFormated>
    <izvorni_sadrzaj>PILEŠEVIĆ BRAVARIJA, društvo s ograničenom odgovornošću za proizvodnju i trgovinu</izvorni_sadrzaj>
    <derivirana_varijabla naziv="DomainObject.Predmet.ProtustrankaNazivFormated_1">PILEŠEVIĆ BRAVARIJA, društvo s ograničenom odgovornošću za proizvodnju i trgovinu</derivirana_varijabla>
  </DomainObject.Predmet.ProtustrankaNazivFormated>
  <DomainObject.Predmet.ProtustrankaNazivFormatedOIB>
    <izvorni_sadrzaj>PILEŠEVIĆ BRAVARIJA, društvo s ograničenom odgovornošću za proizvodnju i trgovinu, OIB 77621226608</izvorni_sadrzaj>
    <derivirana_varijabla naziv="DomainObject.Predmet.ProtustrankaNazivFormatedOIB_1">PILEŠEVIĆ BRAVARIJA, društvo s ograničenom odgovornošću za proizvodnju i trgovinu, OIB 77621226608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75359.10</izvorni_sadrzaj>
    <derivirana_varijabla naziv="DomainObject.Predmet.TrenutnaVrijednost_1">75359.10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PILEŠEVIĆ BRAVARIJA, društvo s ograničenom odgovornošću za proizvodnju i trgovinu</item>
    </izvorni_sadrzaj>
    <derivirana_varijabla naziv="DomainObject.Predmet.ProtuStrankaListFormated_1">
      <item>PILEŠEVIĆ BRAVARIJA, društvo s ograničenom odgovornošću za proizvodnju i trgovinu</item>
    </derivirana_varijabla>
  </DomainObject.Predmet.ProtuStrankaListFormated>
  <DomainObject.Predmet.ProtuStrankaListFormatedOIB>
    <izvorni_sadrzaj>
      <item>PILEŠEVIĆ BRAVARIJA, društvo s ograničenom odgovornošću za proizvodnju i trgovinu, OIB 77621226608</item>
    </izvorni_sadrzaj>
    <derivirana_varijabla naziv="DomainObject.Predmet.ProtuStrankaListFormatedOIB_1">
      <item>PILEŠEVIĆ BRAVARIJA, društvo s ograničenom odgovornošću za proizvodnju i trgovinu, OIB 77621226608</item>
    </derivirana_varijabla>
  </DomainObject.Predmet.ProtuStrankaListFormatedOIB>
  <DomainObject.Predmet.ProtuStrankaListFormatedWithAdress>
    <izvorni_sadrzaj>
      <item>PILEŠEVIĆ BRAVARIJA, društvo s ograničenom odgovornošću za proizvodnju i trgovinu, Cista Provo bb, 21256 Cista Provo</item>
    </izvorni_sadrzaj>
    <derivirana_varijabla naziv="DomainObject.Predmet.ProtuStrankaListFormatedWithAdress_1">
      <item>PILEŠEVIĆ BRAVARIJA, društvo s ograničenom odgovornošću za proizvodnju i trgovinu, Cista Provo bb, 21256 Cista Provo</item>
    </derivirana_varijabla>
  </DomainObject.Predmet.ProtuStrankaListFormatedWithAdress>
  <DomainObject.Predmet.ProtuStrankaListFormatedWithAdressOIB>
    <izvorni_sadrzaj>
      <item>PILEŠEVIĆ BRAVARIJA, društvo s ograničenom odgovornošću za proizvodnju i trgovinu, OIB 77621226608, Cista Provo bb, 21256 Cista Provo</item>
    </izvorni_sadrzaj>
    <derivirana_varijabla naziv="DomainObject.Predmet.ProtuStrankaListFormatedWithAdressOIB_1">
      <item>PILEŠEVIĆ BRAVARIJA, društvo s ograničenom odgovornošću za proizvodnju i trgovinu, OIB 77621226608, Cista Provo bb, 21256 Cista Provo</item>
    </derivirana_varijabla>
  </DomainObject.Predmet.ProtuStrankaListFormatedWithAdressOIB>
  <DomainObject.Predmet.ProtuStrankaListNazivFormated>
    <izvorni_sadrzaj>
      <item>PILEŠEVIĆ BRAVARIJA, društvo s ograničenom odgovornošću za proizvodnju i trgovinu</item>
    </izvorni_sadrzaj>
    <derivirana_varijabla naziv="DomainObject.Predmet.ProtuStrankaListNazivFormated_1">
      <item>PILEŠEVIĆ BRAVARIJA, društvo s ograničenom odgovornošću za proizvodnju i trgovinu</item>
    </derivirana_varijabla>
  </DomainObject.Predmet.ProtuStrankaListNazivFormated>
  <DomainObject.Predmet.ProtuStrankaListNazivFormatedOIB>
    <izvorni_sadrzaj>
      <item>PILEŠEVIĆ BRAVARIJA, društvo s ograničenom odgovornošću za proizvodnju i trgovinu, OIB 77621226608</item>
    </izvorni_sadrzaj>
    <derivirana_varijabla naziv="DomainObject.Predmet.ProtuStrankaListNazivFormatedOIB_1">
      <item>PILEŠEVIĆ BRAVARIJA, društvo s ograničenom odgovornošću za proizvodnju i trgovinu, OIB 77621226608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PILEŠEVIĆ BRAVARIJA, društvo s ograničenom odgovornošću za proizvodnju i trgovinu</izvorni_sadrzaj>
    <derivirana_varijabla naziv="DomainObject.Predmet.ProtustrankaIDrugi_1">PILEŠEVIĆ BRAVARIJA,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PILEŠEVIĆ BRAVARIJA, društvo s ograničenom odgovornošću za proizvodnju i trgovinu, OIB 77621226608, Cista Provo bb, 21256 Cista Provo</izvorni_sadrzaj>
    <derivirana_varijabla naziv="DomainObject.Predmet.ProtustrankaIDrugiAdressOIB_1">PILEŠEVIĆ BRAVARIJA, društvo s ograničenom odgovornošću za proizvodnju i trgovinu, OIB 77621226608, Cista Provo bb,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PILEŠEVIĆ BRAVARIJA, društvo s ograničenom odgovornošću za proizvodnju i trgovinu</item>
      <item>FINANCIJSKA AGENCIJA, RC SPLIT</item>
    </izvorni_sadrzaj>
    <derivirana_varijabla naziv="DomainObject.Predmet.SudioniciListNaziv_1">
      <item>PILEŠEVIĆ BRAVARIJA, društvo s ograničenom odgovornošću za proizvodnju i trgovinu</item>
      <item>FINANCIJSKA AGENCIJA, RC SPLIT</item>
    </derivirana_varijabla>
  </DomainObject.Predmet.SudioniciListNaziv>
  <DomainObject.Predmet.SudioniciListAdressOIB>
    <izvorni_sadrzaj>
      <item>PILEŠEVIĆ BRAVARIJA, društvo s ograničenom odgovornošću za proizvodnju i trgovinu, OIB 77621226608, Cista Provo bb,21256 Cista Provo</item>
      <item>FINANCIJSKA AGENCIJA, RC SPLIT, OIB 85821130368, Mažuranićevo šetalište 24 b,21000 Split</item>
    </izvorni_sadrzaj>
    <derivirana_varijabla naziv="DomainObject.Predmet.SudioniciListAdressOIB_1">
      <item>PILEŠEVIĆ BRAVARIJA, društvo s ograničenom odgovornošću za proizvodnju i trgovinu, OIB 77621226608, Cista Provo bb,21256 Cista Provo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77621226608</item>
      <item>, OIB 85821130368</item>
    </izvorni_sadrzaj>
    <derivirana_varijabla naziv="DomainObject.Predmet.SudioniciListNazivOIB_1">
      <item>, OIB 77621226608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4700</properties:Characters>
  <properties:Lines>118</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2018-06-18T07:51:00Z</dcterms:created>
  <dc:creator>Katarina Franković</dc:creator>
  <cp:lastModifiedBy>Andrijana Leto</cp:lastModifiedBy>
  <cp:lastPrinted>2018-06-18T07:59:00Z</cp:lastPrinted>
  <dcterms:modified xmlns:xsi="http://www.w3.org/2001/XMLSchema-instance" xsi:type="dcterms:W3CDTF">2018-06-18T08:05:00Z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(1091-16 rješenje plaćanje predujma člana uprave FOND 1000 SPLIT čl. 110.docx)</vt:lpwstr>
  </prop:property>
  <prop:property name="CC_coloring" pid="5" fmtid="{D5CDD505-2E9C-101B-9397-08002B2CF9AE}">
    <vt:bool>false</vt:bool>
  </prop:property>
</prop:Properties>
</file>