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765e0f" w14:paraId="e765e0f" w:rsidRDefault="00DC6239" w:rsidP="00DC6239" w:rsidR="00DC6239" w:rsidRPr="00DC6239">
      <w:pPr>
        <w:pStyle w:val="Tijeloteksta"/>
        <w:jc w:val="both"/>
        <w:outlineLvl w:val="0"/>
        <w15:collapsed w:val="false"/>
        <w:rPr>
          <w:rFonts w:cs="Times New Roman" w:hAnsi="Times New Roman" w:ascii="Times New Roman"/>
          <w:sz w:val="24"/>
        </w:rPr>
      </w:pPr>
      <w:bookmarkStart w:name="_GoBack" w:id="0"/>
      <w:bookmarkEnd w:id="0"/>
      <w:r w:rsidRPr="00DC6239">
        <w:rPr>
          <w:noProof/>
        </w:rPr>
        <w:t xml:space="preserve">                 </w:t>
      </w:r>
      <w:r w:rsidRPr="00DC6239">
        <w:rPr>
          <w:noProof/>
        </w:rPr>
        <w:drawing>
          <wp:inline distR="0" distL="0" distB="0" distT="0">
            <wp:extent cy="723900" cx="563245"/>
            <wp:effectExtent b="0" r="825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63245"/>
                    </a:xfrm>
                    <a:prstGeom prst="rect">
                      <a:avLst/>
                    </a:prstGeom>
                    <a:noFill/>
                    <a:ln>
                      <a:noFill/>
                    </a:ln>
                  </pic:spPr>
                </pic:pic>
              </a:graphicData>
            </a:graphic>
          </wp:inline>
        </w:drawing>
      </w:r>
    </w:p>
    <w:p w:rsidRDefault="00DC6239" w:rsidP="00DC6239" w:rsidR="00DC6239" w:rsidRPr="00DC6239">
      <w:pPr>
        <w:pStyle w:val="Naslov2"/>
        <w:jc w:val="left"/>
        <w:rPr>
          <w:b w:val="false"/>
          <w:bCs w:val="false"/>
          <w:sz w:val="24"/>
        </w:rPr>
      </w:pPr>
      <w:r w:rsidRPr="00DC6239">
        <w:rPr>
          <w:b w:val="false"/>
          <w:bCs w:val="false"/>
          <w:sz w:val="24"/>
        </w:rPr>
        <w:t xml:space="preserve">    REPUBLIKA HRVATSKA</w:t>
      </w:r>
    </w:p>
    <w:p w:rsidRDefault="00DC6239" w:rsidP="00DC6239" w:rsidR="00DC6239" w:rsidRPr="00DC6239">
      <w:pPr>
        <w:rPr>
          <w:sz w:val="20"/>
        </w:rPr>
      </w:pPr>
      <w:r w:rsidRPr="00DC6239">
        <w:t xml:space="preserve">           Trgovački sud u Zagrebu</w:t>
      </w:r>
    </w:p>
    <w:p w:rsidRDefault="00DC6239" w:rsidP="00DC6239" w:rsidR="00DC6239" w:rsidRPr="00DC6239">
      <w:r w:rsidRPr="00DC6239">
        <w:t xml:space="preserve">           Zagreb, Amruševa 2/II</w:t>
      </w:r>
    </w:p>
    <w:p w:rsidRDefault="00DC6239" w:rsidP="00547723" w:rsidR="00DC6239" w:rsidRPr="00DC6239">
      <w:pPr>
        <w:ind w:firstLine="708" w:left="5664"/>
        <w:jc w:val="right"/>
        <w:rPr>
          <w:b/>
        </w:rPr>
      </w:pPr>
      <w:r w:rsidRPr="00DC6239">
        <w:t>20.</w:t>
      </w:r>
      <w:r w:rsidRPr="00DC6239">
        <w:rPr>
          <w:b/>
        </w:rPr>
        <w:t xml:space="preserve"> </w:t>
      </w:r>
      <w:r w:rsidRPr="00DC6239">
        <w:t>St-5713/1</w:t>
      </w:r>
      <w:r w:rsidR="00547723">
        <w:t>6-5</w:t>
      </w:r>
      <w:r w:rsidRPr="00DC6239">
        <w:rPr>
          <w:b/>
        </w:rPr>
        <w:tab/>
      </w:r>
      <w:r w:rsidRPr="00DC6239">
        <w:rPr>
          <w:b/>
        </w:rPr>
        <w:tab/>
      </w:r>
      <w:r w:rsidRPr="00DC6239">
        <w:rPr>
          <w:b/>
        </w:rPr>
        <w:tab/>
      </w:r>
      <w:r w:rsidRPr="00DC6239">
        <w:rPr>
          <w:b/>
        </w:rPr>
        <w:tab/>
      </w:r>
    </w:p>
    <w:p w:rsidRDefault="00DC6239" w:rsidP="00DC6239" w:rsidR="00DC6239" w:rsidRPr="00DC6239">
      <w:pPr>
        <w:jc w:val="center"/>
        <w:rPr>
          <w:szCs w:val="24"/>
        </w:rPr>
      </w:pPr>
      <w:r w:rsidRPr="00DC6239">
        <w:rPr>
          <w:szCs w:val="24"/>
        </w:rPr>
        <w:t>R E P U B L I K A   H R V A T S K A</w:t>
      </w:r>
    </w:p>
    <w:p w:rsidRDefault="00DC6239" w:rsidP="00DC6239" w:rsidR="00DC6239" w:rsidRPr="00DC6239">
      <w:pPr>
        <w:jc w:val="right"/>
        <w:rPr>
          <w:szCs w:val="20"/>
        </w:rPr>
      </w:pPr>
      <w:r w:rsidRPr="00DC6239">
        <w:rPr>
          <w:b/>
        </w:rPr>
        <w:tab/>
      </w:r>
      <w:r w:rsidRPr="00DC6239">
        <w:rPr>
          <w:b/>
        </w:rPr>
        <w:tab/>
      </w:r>
      <w:r w:rsidRPr="00DC6239">
        <w:rPr>
          <w:b/>
        </w:rPr>
        <w:tab/>
      </w:r>
      <w:r w:rsidRPr="00DC6239">
        <w:rPr>
          <w:b/>
        </w:rPr>
        <w:tab/>
      </w:r>
      <w:r w:rsidRPr="00DC6239">
        <w:rPr>
          <w:b/>
        </w:rPr>
        <w:tab/>
        <w:t xml:space="preserve">  </w:t>
      </w:r>
    </w:p>
    <w:p w:rsidRDefault="00DC6239" w:rsidP="00DC6239" w:rsidR="00DC6239" w:rsidRPr="00DC6239">
      <w:pPr>
        <w:ind w:hanging="2880" w:left="2880"/>
        <w:jc w:val="center"/>
        <w:rPr>
          <w:szCs w:val="24"/>
        </w:rPr>
      </w:pPr>
      <w:r w:rsidRPr="00DC6239">
        <w:rPr>
          <w:szCs w:val="24"/>
        </w:rPr>
        <w:t xml:space="preserve">R J E Š E NJ E </w:t>
      </w:r>
    </w:p>
    <w:p w:rsidRDefault="00DC6239" w:rsidP="00DC6239" w:rsidR="00DC6239" w:rsidRPr="00DC6239">
      <w:pPr>
        <w:ind w:hanging="2880" w:left="2880"/>
        <w:jc w:val="center"/>
        <w:rPr>
          <w:szCs w:val="24"/>
        </w:rPr>
      </w:pPr>
      <w:r w:rsidRPr="00DC6239">
        <w:rPr>
          <w:szCs w:val="24"/>
        </w:rPr>
        <w:t>I</w:t>
      </w:r>
    </w:p>
    <w:p w:rsidRDefault="00DC6239" w:rsidP="00DC6239" w:rsidR="00DC6239" w:rsidRPr="00DC6239">
      <w:pPr>
        <w:ind w:hanging="2880" w:left="2880"/>
        <w:jc w:val="center"/>
        <w:rPr>
          <w:szCs w:val="24"/>
        </w:rPr>
      </w:pPr>
      <w:r w:rsidRPr="00DC6239">
        <w:rPr>
          <w:szCs w:val="24"/>
        </w:rPr>
        <w:t xml:space="preserve">ZAKLJUČAK </w:t>
      </w:r>
    </w:p>
    <w:p w:rsidRDefault="00DC6239" w:rsidP="00DC6239" w:rsidR="00DC6239" w:rsidRPr="00DC6239">
      <w:pPr>
        <w:ind w:hanging="2880" w:left="2880"/>
        <w:jc w:val="center"/>
        <w:rPr>
          <w:szCs w:val="24"/>
        </w:rPr>
      </w:pPr>
    </w:p>
    <w:p w:rsidRDefault="00DC6239" w:rsidP="00DC6239" w:rsidR="00DC6239" w:rsidRPr="00DC6239">
      <w:pPr>
        <w:jc w:val="both"/>
        <w:rPr>
          <w:szCs w:val="24"/>
        </w:rPr>
      </w:pPr>
      <w:r w:rsidRPr="00DC6239">
        <w:rPr>
          <w:szCs w:val="24"/>
        </w:rPr>
        <w:tab/>
        <w:t>Trgovački sud u Zagrebu, po sucu Luciji Butigan, u stečajnom predmetu  povodom podnositelja prijedloga-dužnika  LeVaDa d.o.o. za kozmetičke usluge, Zagreb, Gradišće 5, OIB:15932283593</w:t>
      </w:r>
      <w:r>
        <w:rPr>
          <w:szCs w:val="24"/>
        </w:rPr>
        <w:t xml:space="preserve">, </w:t>
      </w:r>
      <w:r w:rsidRPr="00DC6239">
        <w:rPr>
          <w:szCs w:val="24"/>
        </w:rPr>
        <w:t>za otvaranje stečajnog postupka nad dužnikom LeVaDa d.o.o. za kozmetičke usluge, Zagreb, Gradišće 5, OIB:15932283593dana 30. studenog  2017.,</w:t>
      </w:r>
    </w:p>
    <w:p w:rsidRDefault="00DC6239" w:rsidP="00DC6239" w:rsidR="00DC6239" w:rsidRPr="00DC6239">
      <w:pPr>
        <w:jc w:val="both"/>
        <w:rPr>
          <w:szCs w:val="24"/>
        </w:rPr>
      </w:pPr>
    </w:p>
    <w:p w:rsidRDefault="00DC6239" w:rsidP="00DC6239" w:rsidR="00DC6239" w:rsidRPr="00DC6239">
      <w:pPr>
        <w:jc w:val="center"/>
        <w:rPr>
          <w:szCs w:val="24"/>
        </w:rPr>
      </w:pPr>
      <w:r w:rsidRPr="00DC6239">
        <w:rPr>
          <w:szCs w:val="24"/>
        </w:rPr>
        <w:t xml:space="preserve">r i je š i o    j e </w:t>
      </w:r>
    </w:p>
    <w:p w:rsidRDefault="00DC6239" w:rsidP="00DC6239" w:rsidR="00DC6239" w:rsidRPr="00DC6239">
      <w:pPr>
        <w:jc w:val="center"/>
        <w:rPr>
          <w:b/>
          <w:szCs w:val="24"/>
        </w:rPr>
      </w:pPr>
    </w:p>
    <w:p w:rsidRDefault="00DC6239" w:rsidP="00DC6239" w:rsidR="00DC6239" w:rsidRPr="00DC6239">
      <w:pPr>
        <w:ind w:firstLine="708"/>
        <w:jc w:val="both"/>
        <w:rPr>
          <w:szCs w:val="24"/>
        </w:rPr>
      </w:pPr>
      <w:r w:rsidRPr="00DC6239">
        <w:rPr>
          <w:szCs w:val="24"/>
        </w:rPr>
        <w:t>Pokreće se prethodni postupak radi utvrđivanja pretpostavi za otvaranje stečajnog postupka  nad dužnikom LeVaDa d.o.o. za kozmetičke usluge, Zagreb, Gradišće 5, OIB:15932283593.</w:t>
      </w:r>
    </w:p>
    <w:p w:rsidRDefault="00DC6239" w:rsidP="00DC6239" w:rsidR="00DC6239" w:rsidRPr="00DC6239">
      <w:pPr>
        <w:ind w:firstLine="708"/>
        <w:jc w:val="center"/>
        <w:rPr>
          <w:szCs w:val="24"/>
        </w:rPr>
      </w:pPr>
      <w:r w:rsidRPr="00DC6239">
        <w:rPr>
          <w:szCs w:val="24"/>
        </w:rPr>
        <w:t>z a k lj u č i o   j e</w:t>
      </w:r>
    </w:p>
    <w:p w:rsidRDefault="00DC6239" w:rsidP="00DC6239" w:rsidR="00DC6239" w:rsidRPr="00DC6239">
      <w:pPr>
        <w:ind w:firstLine="708"/>
        <w:jc w:val="center"/>
        <w:rPr>
          <w:szCs w:val="24"/>
        </w:rPr>
      </w:pPr>
    </w:p>
    <w:p w:rsidRDefault="00DC6239" w:rsidP="00DC6239" w:rsidR="00DC6239" w:rsidRPr="00DC6239">
      <w:pPr>
        <w:ind w:firstLine="708"/>
        <w:jc w:val="both"/>
        <w:rPr>
          <w:szCs w:val="24"/>
        </w:rPr>
      </w:pPr>
      <w:r w:rsidRPr="00DC6239">
        <w:rPr>
          <w:szCs w:val="24"/>
        </w:rPr>
        <w:t xml:space="preserve">Zakazuje se ročište radi očitovanja o prijedlogu za otvaranje stečajnog postupak </w:t>
      </w:r>
    </w:p>
    <w:p w:rsidRDefault="00DC6239" w:rsidP="00DC6239" w:rsidR="00DC6239" w:rsidRPr="00DC6239">
      <w:pPr>
        <w:ind w:firstLine="708"/>
        <w:jc w:val="both"/>
        <w:rPr>
          <w:szCs w:val="24"/>
        </w:rPr>
      </w:pPr>
      <w:r w:rsidRPr="00DC6239">
        <w:rPr>
          <w:szCs w:val="24"/>
        </w:rPr>
        <w:t xml:space="preserve">za dan </w:t>
      </w:r>
      <w:r>
        <w:rPr>
          <w:szCs w:val="24"/>
        </w:rPr>
        <w:t>16</w:t>
      </w:r>
      <w:r w:rsidRPr="00DC6239">
        <w:rPr>
          <w:szCs w:val="24"/>
        </w:rPr>
        <w:t xml:space="preserve">. </w:t>
      </w:r>
      <w:r>
        <w:rPr>
          <w:szCs w:val="24"/>
        </w:rPr>
        <w:t>siječnja</w:t>
      </w:r>
      <w:r w:rsidR="00217AC0">
        <w:rPr>
          <w:szCs w:val="24"/>
        </w:rPr>
        <w:t xml:space="preserve"> 2018</w:t>
      </w:r>
      <w:r w:rsidRPr="00DC6239">
        <w:rPr>
          <w:szCs w:val="24"/>
        </w:rPr>
        <w:t xml:space="preserve">. u </w:t>
      </w:r>
      <w:r>
        <w:rPr>
          <w:szCs w:val="24"/>
        </w:rPr>
        <w:t>9</w:t>
      </w:r>
      <w:r w:rsidRPr="00DC6239">
        <w:rPr>
          <w:szCs w:val="24"/>
        </w:rPr>
        <w:t>,</w:t>
      </w:r>
      <w:r>
        <w:rPr>
          <w:szCs w:val="24"/>
        </w:rPr>
        <w:t>3</w:t>
      </w:r>
      <w:r w:rsidRPr="00DC6239">
        <w:rPr>
          <w:szCs w:val="24"/>
        </w:rPr>
        <w:t xml:space="preserve">0 sati u zgradi Trgovačkog suda u Zagrebu kod ovog suda, soba 91 na koje ročište se pozivaju: </w:t>
      </w:r>
    </w:p>
    <w:p w:rsidRDefault="00DC6239" w:rsidP="00DC6239" w:rsidR="00DC6239" w:rsidRPr="00DC6239">
      <w:pPr>
        <w:ind w:firstLine="708"/>
        <w:jc w:val="both"/>
        <w:rPr>
          <w:szCs w:val="24"/>
        </w:rPr>
      </w:pPr>
      <w:r w:rsidRPr="00DC6239">
        <w:rPr>
          <w:szCs w:val="24"/>
        </w:rPr>
        <w:t>- dužnik LeVaDa d.o.o. za kozmetičke usluge, Zagreb, Gradišće 5, OIB:15932283593</w:t>
      </w:r>
    </w:p>
    <w:p w:rsidRDefault="00DC6239" w:rsidP="00DC6239" w:rsidR="00DC6239" w:rsidRPr="00DC6239">
      <w:pPr>
        <w:ind w:firstLine="708"/>
        <w:jc w:val="both"/>
        <w:rPr>
          <w:szCs w:val="24"/>
        </w:rPr>
      </w:pPr>
      <w:r w:rsidRPr="00DC6239">
        <w:rPr>
          <w:szCs w:val="24"/>
        </w:rPr>
        <w:t xml:space="preserve">- zakonski zastupnik dužnika </w:t>
      </w:r>
      <w:r>
        <w:rPr>
          <w:szCs w:val="24"/>
        </w:rPr>
        <w:t>Marijan Baćan, Glinska Poljana 46</w:t>
      </w:r>
      <w:r w:rsidRPr="00DC6239">
        <w:rPr>
          <w:szCs w:val="24"/>
        </w:rPr>
        <w:t xml:space="preserve"> </w:t>
      </w:r>
    </w:p>
    <w:p w:rsidRDefault="00DC6239" w:rsidP="00DC6239" w:rsidR="00DC6239" w:rsidRPr="00DC6239">
      <w:pPr>
        <w:ind w:firstLine="708"/>
        <w:jc w:val="both"/>
        <w:rPr>
          <w:szCs w:val="24"/>
        </w:rPr>
      </w:pPr>
      <w:r w:rsidRPr="00DC6239">
        <w:rPr>
          <w:szCs w:val="24"/>
        </w:rPr>
        <w:t>-FINA ZAGREB</w:t>
      </w:r>
    </w:p>
    <w:p w:rsidRDefault="00DC6239" w:rsidP="00DC6239" w:rsidR="00DC6239" w:rsidRPr="00DC6239">
      <w:pPr>
        <w:ind w:firstLine="708"/>
        <w:jc w:val="both"/>
        <w:rPr>
          <w:szCs w:val="24"/>
        </w:rPr>
      </w:pPr>
      <w:r w:rsidRPr="00DC6239">
        <w:rPr>
          <w:szCs w:val="24"/>
        </w:rPr>
        <w:t xml:space="preserve"> </w:t>
      </w:r>
    </w:p>
    <w:p w:rsidRDefault="00DC6239" w:rsidP="00DC6239" w:rsidR="00DC6239" w:rsidRPr="00DC6239">
      <w:pPr>
        <w:ind w:firstLine="708"/>
        <w:jc w:val="center"/>
        <w:rPr>
          <w:szCs w:val="24"/>
        </w:rPr>
      </w:pPr>
      <w:r w:rsidRPr="00DC6239">
        <w:rPr>
          <w:szCs w:val="24"/>
        </w:rPr>
        <w:t>Obrazloženje</w:t>
      </w:r>
    </w:p>
    <w:p w:rsidRDefault="00DC6239" w:rsidP="00DC6239" w:rsidR="00DC6239" w:rsidRPr="00DC6239">
      <w:pPr>
        <w:ind w:firstLine="708"/>
        <w:jc w:val="center"/>
        <w:rPr>
          <w:szCs w:val="24"/>
        </w:rPr>
      </w:pPr>
    </w:p>
    <w:p w:rsidRDefault="00DC6239" w:rsidP="00DC6239" w:rsidR="00DC6239" w:rsidRPr="00DC6239">
      <w:pPr>
        <w:ind w:firstLine="708"/>
        <w:jc w:val="both"/>
        <w:rPr>
          <w:szCs w:val="24"/>
        </w:rPr>
      </w:pPr>
      <w:r w:rsidRPr="00DC6239">
        <w:rPr>
          <w:szCs w:val="24"/>
        </w:rPr>
        <w:t xml:space="preserve">Dužnik kao predlagatelj,  putem osobe ovlaštene za zastupanje </w:t>
      </w:r>
      <w:r>
        <w:rPr>
          <w:szCs w:val="24"/>
        </w:rPr>
        <w:t>Marijan Baćan,</w:t>
      </w:r>
      <w:r w:rsidRPr="00DC6239">
        <w:rPr>
          <w:szCs w:val="24"/>
        </w:rPr>
        <w:t xml:space="preserve"> podnio je ovom sudu prijedlog za otvaranje stečajnog postupka na dužnikom LeVaDa d.o.o. za kozmetičke usluge, Zagreb, Gradišće 5, OIB:15932283593,  na temelju čl. 109. Stečajnog zakona.</w:t>
      </w:r>
    </w:p>
    <w:p w:rsidRDefault="00DC6239" w:rsidP="00DC6239" w:rsidR="00DC6239" w:rsidRPr="00DC6239">
      <w:pPr>
        <w:ind w:firstLine="708"/>
        <w:jc w:val="both"/>
        <w:rPr>
          <w:szCs w:val="24"/>
        </w:rPr>
      </w:pPr>
      <w:r w:rsidRPr="00DC6239">
        <w:rPr>
          <w:szCs w:val="24"/>
        </w:rPr>
        <w:t xml:space="preserve">U prijedlogu navodi da </w:t>
      </w:r>
      <w:r>
        <w:rPr>
          <w:szCs w:val="24"/>
        </w:rPr>
        <w:t xml:space="preserve">je </w:t>
      </w:r>
      <w:r w:rsidRPr="00DC6239">
        <w:rPr>
          <w:szCs w:val="24"/>
        </w:rPr>
        <w:t>dužnik</w:t>
      </w:r>
      <w:r>
        <w:rPr>
          <w:szCs w:val="24"/>
        </w:rPr>
        <w:t xml:space="preserve">u blokiran račun od 08.04.2016. zbog nepodmirenih dugovanja </w:t>
      </w:r>
      <w:r w:rsidRPr="00DC6239">
        <w:rPr>
          <w:szCs w:val="24"/>
        </w:rPr>
        <w:t>te da dužnik iz tog razloga ne može izvršavati svoje obveze, te navedenim da je ispunjen stečajni razlog nesposobnosti za plaćanje, pa predlaže da se nad istim provede stečajni postupak. Također navodi da imovina dužnika nije dostatna za pokriće dospjelih obveza (uz prijedlog nije dostavljen popis imovine).</w:t>
      </w:r>
    </w:p>
    <w:p w:rsidRDefault="00DC6239" w:rsidP="00DC6239" w:rsidR="00DC6239" w:rsidRPr="00DC6239">
      <w:pPr>
        <w:ind w:firstLine="708"/>
        <w:jc w:val="both"/>
        <w:rPr>
          <w:szCs w:val="24"/>
        </w:rPr>
      </w:pPr>
      <w:r w:rsidRPr="00DC6239">
        <w:rPr>
          <w:szCs w:val="24"/>
        </w:rPr>
        <w:t xml:space="preserve">Člankom 109.st.1Stečajnog zakona (NN 71/15),  propisano je,  da je prijedlog za otvaranje stečajnog postupka ovlašten podnijeti vjerovnik ili dužnik, ako Zakonom nije  drukčije određeno,  te stavkom 4.podstavak 1. citiranog članka,  propisano je, da je prijedlog za otvaranje stečajnog postupka pravne osobe  u ime dužnika  ovlaštena podnijeti osoba ovlaštena za  zastupanje  dužnika po zakonu. </w:t>
      </w:r>
    </w:p>
    <w:p w:rsidRDefault="00DC6239" w:rsidP="00DC6239" w:rsidR="00DC6239" w:rsidRPr="00DC6239">
      <w:pPr>
        <w:ind w:firstLine="708"/>
        <w:jc w:val="both"/>
        <w:rPr>
          <w:szCs w:val="24"/>
        </w:rPr>
      </w:pPr>
      <w:r w:rsidRPr="00DC6239">
        <w:rPr>
          <w:szCs w:val="24"/>
        </w:rPr>
        <w:lastRenderedPageBreak/>
        <w:t xml:space="preserve">Uvidom u  Izvadak iz  sudskog registra, a koji je  pribavljen u spis za predmetnog dužnika (list </w:t>
      </w:r>
      <w:r w:rsidR="00547723">
        <w:rPr>
          <w:szCs w:val="24"/>
        </w:rPr>
        <w:t>5-7</w:t>
      </w:r>
      <w:r w:rsidRPr="00DC6239">
        <w:rPr>
          <w:szCs w:val="24"/>
        </w:rPr>
        <w:t xml:space="preserve"> spisa),  utvrđeno je,  da je  gore navedena i označena osoba u sudskom registru upisana kao osoba ovlaštena za zastupanje dužnika. </w:t>
      </w:r>
    </w:p>
    <w:p w:rsidRDefault="00DC6239" w:rsidP="00DC6239" w:rsidR="00DC6239" w:rsidRPr="00DC6239">
      <w:pPr>
        <w:ind w:firstLine="708"/>
        <w:jc w:val="both"/>
        <w:rPr>
          <w:szCs w:val="24"/>
        </w:rPr>
      </w:pPr>
      <w:r w:rsidRPr="00DC6239">
        <w:rPr>
          <w:szCs w:val="24"/>
        </w:rPr>
        <w:t>Člankom 115. st.1. SZ-a propisano je, da na temelju prijedloga za otvaranje stečajnog postupka sud donosi rješenje o pokretanju prethodnog postupka radi utvrđivanja pretpostavki za otvaranje stečajnog postupka  (prethodi postupak),  ili taj prijedlog odbacuje rješenjem.</w:t>
      </w:r>
    </w:p>
    <w:p w:rsidRDefault="00DC6239" w:rsidP="00DC6239" w:rsidR="00DC6239" w:rsidRPr="00DC6239">
      <w:pPr>
        <w:ind w:firstLine="708"/>
        <w:jc w:val="both"/>
        <w:rPr>
          <w:szCs w:val="24"/>
        </w:rPr>
      </w:pPr>
      <w:r w:rsidRPr="00DC6239">
        <w:rPr>
          <w:szCs w:val="24"/>
        </w:rPr>
        <w:t>Člankom 5.  st.2 SZ-a, propisano je, da su stečajni razlozi nesposobnost za plaćanje i prezaduženost, te zatim čl. 6. st.1. i 2. SZ-a opisan je stečajni razlog nesposobnosti za plaćanje.</w:t>
      </w:r>
    </w:p>
    <w:p w:rsidRDefault="00DC6239" w:rsidP="00DC6239" w:rsidR="00DC6239" w:rsidRPr="00DC6239">
      <w:pPr>
        <w:ind w:firstLine="708"/>
        <w:jc w:val="both"/>
        <w:rPr>
          <w:szCs w:val="24"/>
        </w:rPr>
      </w:pPr>
      <w:r w:rsidRPr="00DC6239">
        <w:rPr>
          <w:szCs w:val="24"/>
        </w:rPr>
        <w:t>Člankom 123. st.1. SZ-a propisano je da će sud u rješenju o pokretanju prethodnog postupka  odmah zakazati ročište na koje će pozvati osobe  ovlaštene  za zastupanje dužnika po zakonu, odnosno dužnika pojedinac, podnositelja prijedloga, pravne osobe koje za dužnika obavljaju poslove platnog prometa, i privremenog stečajnog upravitelja, a prema potrebi i druge osobe, te st.2. istog članka,  da će se prethodno navedene osobe očitovati  o prijedlog za  otvaranje stečajnog postupka na ročištu, kao i to da se o prijedlogu mogu očitovati i pismeno.</w:t>
      </w:r>
    </w:p>
    <w:p w:rsidRDefault="00DC6239" w:rsidP="00DC6239" w:rsidR="00DC6239">
      <w:pPr>
        <w:ind w:firstLine="708"/>
        <w:jc w:val="both"/>
        <w:rPr>
          <w:szCs w:val="24"/>
        </w:rPr>
      </w:pPr>
      <w:r w:rsidRPr="00DC6239">
        <w:rPr>
          <w:szCs w:val="24"/>
        </w:rPr>
        <w:t xml:space="preserve">Slijedom svega gore navedenog, te temeljem citiranih zakonskih odredbi, doneseno je ovo rješenje.  </w:t>
      </w:r>
    </w:p>
    <w:p w:rsidRDefault="00547723" w:rsidP="00DC6239" w:rsidR="00547723" w:rsidRPr="00DC6239">
      <w:pPr>
        <w:ind w:firstLine="708"/>
        <w:jc w:val="both"/>
        <w:rPr>
          <w:szCs w:val="24"/>
        </w:rPr>
      </w:pPr>
    </w:p>
    <w:p w:rsidRDefault="00DC6239" w:rsidP="00DC6239" w:rsidR="00DC6239">
      <w:pPr>
        <w:jc w:val="center"/>
        <w:rPr>
          <w:szCs w:val="24"/>
        </w:rPr>
      </w:pPr>
      <w:r w:rsidRPr="00DC6239">
        <w:rPr>
          <w:szCs w:val="24"/>
        </w:rPr>
        <w:t xml:space="preserve">U Zagrebu </w:t>
      </w:r>
      <w:r w:rsidR="00547723">
        <w:rPr>
          <w:szCs w:val="24"/>
        </w:rPr>
        <w:t>30</w:t>
      </w:r>
      <w:r w:rsidRPr="00DC6239">
        <w:rPr>
          <w:szCs w:val="24"/>
        </w:rPr>
        <w:t xml:space="preserve">. </w:t>
      </w:r>
      <w:r w:rsidR="00547723">
        <w:rPr>
          <w:szCs w:val="24"/>
        </w:rPr>
        <w:t>studenog</w:t>
      </w:r>
      <w:r w:rsidRPr="00DC6239">
        <w:rPr>
          <w:szCs w:val="24"/>
        </w:rPr>
        <w:t xml:space="preserve">  2017.</w:t>
      </w:r>
    </w:p>
    <w:p w:rsidRDefault="00547723" w:rsidP="00DC6239" w:rsidR="00547723" w:rsidRPr="00DC6239">
      <w:pPr>
        <w:jc w:val="center"/>
        <w:rPr>
          <w:szCs w:val="24"/>
        </w:rPr>
      </w:pPr>
    </w:p>
    <w:p w:rsidRDefault="00DC6239" w:rsidP="00DC6239" w:rsidR="00DC6239" w:rsidRPr="00DC6239">
      <w:pPr>
        <w:ind w:firstLine="3" w:left="5661"/>
        <w:rPr>
          <w:szCs w:val="24"/>
        </w:rPr>
      </w:pPr>
      <w:r w:rsidRPr="00DC6239">
        <w:rPr>
          <w:szCs w:val="24"/>
        </w:rPr>
        <w:t xml:space="preserve">                      Sudac:</w:t>
      </w:r>
    </w:p>
    <w:p w:rsidRDefault="00DC6239" w:rsidP="00DC6239" w:rsidR="00DC6239">
      <w:pPr>
        <w:jc w:val="right"/>
        <w:rPr>
          <w:szCs w:val="24"/>
        </w:rPr>
      </w:pPr>
      <w:r w:rsidRPr="00DC6239">
        <w:rPr>
          <w:szCs w:val="24"/>
        </w:rPr>
        <w:t xml:space="preserve">  Lucija Butigan</w:t>
      </w:r>
      <w:r w:rsidR="00547723">
        <w:rPr>
          <w:szCs w:val="24"/>
        </w:rPr>
        <w:t xml:space="preserve">, </w:t>
      </w:r>
      <w:r w:rsidRPr="00DC6239">
        <w:rPr>
          <w:szCs w:val="24"/>
        </w:rPr>
        <w:t xml:space="preserve"> v.r.</w:t>
      </w:r>
    </w:p>
    <w:p w:rsidRDefault="00547723" w:rsidP="00DC6239" w:rsidR="00547723" w:rsidRPr="00DC6239">
      <w:pPr>
        <w:jc w:val="right"/>
        <w:rPr>
          <w:szCs w:val="24"/>
        </w:rPr>
      </w:pPr>
    </w:p>
    <w:p w:rsidRDefault="00DC6239" w:rsidP="00DC6239" w:rsidR="00DC6239" w:rsidRPr="00DC6239">
      <w:pPr>
        <w:jc w:val="both"/>
        <w:rPr>
          <w:szCs w:val="24"/>
        </w:rPr>
      </w:pPr>
      <w:r w:rsidRPr="00DC6239">
        <w:rPr>
          <w:szCs w:val="24"/>
        </w:rPr>
        <w:t>Uputa o pravnom lijeku:</w:t>
      </w:r>
    </w:p>
    <w:p w:rsidRDefault="00DC6239" w:rsidP="00DC6239" w:rsidR="00DC6239" w:rsidRPr="00DC6239">
      <w:pPr>
        <w:jc w:val="both"/>
        <w:rPr>
          <w:szCs w:val="20"/>
        </w:rPr>
      </w:pPr>
      <w:r w:rsidRPr="00DC6239">
        <w:t>Protiv ovog rješenja nije dopuštena posebna žalba (čl. 115 st.1.SZ).</w:t>
      </w:r>
    </w:p>
    <w:p w:rsidRDefault="00DC6239" w:rsidP="00DC6239" w:rsidR="00DC6239" w:rsidRPr="00DC6239">
      <w:pPr>
        <w:jc w:val="both"/>
      </w:pPr>
      <w:r w:rsidRPr="00DC6239">
        <w:t>Protiv zaključke žalba nije dopuštena (Čl. 18.t.7 SZ-a)</w:t>
      </w:r>
    </w:p>
    <w:p w:rsidRDefault="00DC6239" w:rsidP="00DC6239" w:rsidR="00DC6239">
      <w:pPr>
        <w:ind w:left="4248"/>
        <w:jc w:val="both"/>
        <w:rPr>
          <w:szCs w:val="24"/>
        </w:rPr>
      </w:pPr>
    </w:p>
    <w:p w:rsidRDefault="00547723" w:rsidP="00DC6239" w:rsidR="00547723" w:rsidRPr="00DC6239">
      <w:pPr>
        <w:ind w:left="4248"/>
        <w:jc w:val="both"/>
        <w:rPr>
          <w:szCs w:val="24"/>
        </w:rPr>
      </w:pPr>
    </w:p>
    <w:p w:rsidRDefault="00DC6239" w:rsidP="00DC6239" w:rsidR="00DC6239" w:rsidRPr="00DC6239">
      <w:pPr>
        <w:ind w:left="4248"/>
        <w:jc w:val="both"/>
        <w:rPr>
          <w:szCs w:val="24"/>
        </w:rPr>
      </w:pPr>
      <w:r w:rsidRPr="00DC6239">
        <w:rPr>
          <w:szCs w:val="24"/>
        </w:rPr>
        <w:t>Za točnost otpravka, ovlašteni službenik:</w:t>
      </w:r>
    </w:p>
    <w:p w:rsidRDefault="00DC6239" w:rsidP="00DC6239" w:rsidR="00DC6239" w:rsidRPr="00DC6239">
      <w:pPr>
        <w:jc w:val="both"/>
        <w:rPr>
          <w:szCs w:val="24"/>
        </w:rPr>
      </w:pPr>
      <w:r w:rsidRPr="00DC6239">
        <w:rPr>
          <w:szCs w:val="24"/>
        </w:rPr>
        <w:t xml:space="preserve">              </w:t>
      </w:r>
      <w:r w:rsidRPr="00DC6239">
        <w:rPr>
          <w:szCs w:val="24"/>
        </w:rPr>
        <w:tab/>
      </w:r>
      <w:r w:rsidRPr="00DC6239">
        <w:rPr>
          <w:szCs w:val="24"/>
        </w:rPr>
        <w:tab/>
      </w:r>
      <w:r w:rsidRPr="00DC6239">
        <w:rPr>
          <w:szCs w:val="24"/>
        </w:rPr>
        <w:tab/>
      </w:r>
      <w:r w:rsidRPr="00DC6239">
        <w:rPr>
          <w:szCs w:val="24"/>
        </w:rPr>
        <w:tab/>
      </w:r>
      <w:r w:rsidRPr="00DC6239">
        <w:rPr>
          <w:szCs w:val="24"/>
        </w:rPr>
        <w:tab/>
      </w:r>
      <w:r w:rsidRPr="00DC6239">
        <w:rPr>
          <w:szCs w:val="24"/>
        </w:rPr>
        <w:tab/>
      </w:r>
      <w:r w:rsidRPr="00DC6239">
        <w:rPr>
          <w:szCs w:val="24"/>
        </w:rPr>
        <w:tab/>
      </w:r>
      <w:r w:rsidRPr="00DC6239">
        <w:rPr>
          <w:szCs w:val="24"/>
        </w:rPr>
        <w:tab/>
        <w:t xml:space="preserve"> </w:t>
      </w:r>
      <w:r w:rsidR="00547723">
        <w:rPr>
          <w:szCs w:val="24"/>
        </w:rPr>
        <w:t>Antonija Fuš</w:t>
      </w:r>
    </w:p>
    <w:p w:rsidRDefault="00DC6239" w:rsidP="00DC6239" w:rsidR="00DC6239" w:rsidRPr="00DC6239">
      <w:pPr>
        <w:jc w:val="both"/>
        <w:rPr>
          <w:szCs w:val="24"/>
        </w:rPr>
      </w:pPr>
    </w:p>
    <w:sectPr w:rsidSect="00547723" w:rsidR="00DC6239" w:rsidRPr="00DC6239">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47723" w:rsidP="00547723" w:rsidR="00547723">
      <w:r>
        <w:separator/>
      </w:r>
    </w:p>
  </w:endnote>
  <w:endnote w:id="0" w:type="continuationSeparator">
    <w:p w:rsidRDefault="00547723" w:rsidP="00547723" w:rsidR="0054772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47723" w:rsidP="00547723" w:rsidR="00547723">
      <w:r>
        <w:separator/>
      </w:r>
    </w:p>
  </w:footnote>
  <w:footnote w:id="0" w:type="continuationSeparator">
    <w:p w:rsidRDefault="00547723" w:rsidP="00547723" w:rsidR="0054772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47723" w:rsidP="00547723" w:rsidR="00547723">
    <w:pPr>
      <w:pStyle w:val="Zaglavlje"/>
      <w:tabs>
        <w:tab w:pos="7371" w:val="left"/>
      </w:tabs>
    </w:pPr>
    <w:r>
      <w:tab/>
    </w:r>
    <w:sdt>
      <w:sdtPr>
        <w:id w:val="2011016378"/>
        <w:docPartObj>
          <w:docPartGallery w:val="Page Numbers (Top of Page)"/>
          <w:docPartUnique/>
        </w:docPartObj>
      </w:sdtPr>
      <w:sdtEndPr/>
      <w:sdtContent>
        <w:r>
          <w:fldChar w:fldCharType="begin"/>
        </w:r>
        <w:r>
          <w:instrText>PAGE   \* MERGEFORMAT</w:instrText>
        </w:r>
        <w:r>
          <w:fldChar w:fldCharType="separate"/>
        </w:r>
        <w:r w:rsidR="00F12B55">
          <w:rPr>
            <w:noProof/>
          </w:rPr>
          <w:t>2</w:t>
        </w:r>
        <w:r>
          <w:fldChar w:fldCharType="end"/>
        </w:r>
      </w:sdtContent>
    </w:sdt>
    <w:r>
      <w:tab/>
    </w:r>
    <w:r w:rsidRPr="00DC6239">
      <w:t>20.</w:t>
    </w:r>
    <w:r w:rsidRPr="00DC6239">
      <w:rPr>
        <w:b/>
      </w:rPr>
      <w:t xml:space="preserve"> </w:t>
    </w:r>
    <w:r w:rsidRPr="00DC6239">
      <w:t>St-5713/1</w:t>
    </w:r>
    <w:r>
      <w:t>6-5</w:t>
    </w:r>
  </w:p>
  <w:p w:rsidRDefault="00547723" w:rsidR="0054772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F4F61EF"/>
    <w:multiLevelType w:val="hybridMultilevel"/>
    <w:tmpl w:val="9BE063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26326"/>
    <w:rsid w:val="00217AC0"/>
    <w:rsid w:val="00331AD6"/>
    <w:rsid w:val="00547723"/>
    <w:rsid w:val="00BE3772"/>
    <w:rsid w:val="00CE0253"/>
    <w:rsid w:val="00D964F7"/>
    <w:rsid w:val="00DC6239"/>
    <w:rsid w:val="00E26326"/>
    <w:rsid w:val="00E33188"/>
    <w:rsid w:val="00F12B5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styleId="Naslov2" w:type="paragraph">
    <w:name w:val="heading 2"/>
    <w:basedOn w:val="Normal"/>
    <w:next w:val="Normal"/>
    <w:link w:val="Naslov2Char"/>
    <w:semiHidden/>
    <w:unhideWhenUsed/>
    <w:qFormat/>
    <w:rsid w:val="00DC6239"/>
    <w:pPr>
      <w:keepNext/>
      <w:tabs>
        <w:tab w:pos="2520" w:val="center"/>
        <w:tab w:pos="6840" w:val="left"/>
      </w:tabs>
      <w:jc w:val="center"/>
      <w:outlineLvl w:val="1"/>
    </w:pPr>
    <w:rPr>
      <w:rFonts w:cs="Times New Roman" w:eastAsia="Times New Roman"/>
      <w:b/>
      <w:bCs/>
      <w:sz w:val="28"/>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semiHidden/>
    <w:rsid w:val="00DC6239"/>
    <w:rPr>
      <w:rFonts w:cs="Times New Roman" w:eastAsia="Times New Roman"/>
      <w:b/>
      <w:bCs/>
      <w:sz w:val="28"/>
      <w:szCs w:val="24"/>
      <w:lang w:eastAsia="hr-HR"/>
    </w:rPr>
  </w:style>
  <w:style w:styleId="Tijeloteksta" w:type="paragraph">
    <w:name w:val="Body Text"/>
    <w:basedOn w:val="Normal"/>
    <w:link w:val="TijelotekstaChar"/>
    <w:semiHidden/>
    <w:unhideWhenUsed/>
    <w:rsid w:val="00DC6239"/>
    <w:rPr>
      <w:rFonts w:cs="Arial" w:eastAsia="Times New Roman" w:hAnsi="Arial" w:ascii="Arial"/>
      <w:sz w:val="22"/>
      <w:szCs w:val="24"/>
      <w:lang w:eastAsia="hr-HR"/>
    </w:rPr>
  </w:style>
  <w:style w:customStyle="true" w:styleId="TijelotekstaChar" w:type="character">
    <w:name w:val="Tijelo teksta Char"/>
    <w:basedOn w:val="Zadanifontodlomka"/>
    <w:link w:val="Tijeloteksta"/>
    <w:semiHidden/>
    <w:rsid w:val="00DC6239"/>
    <w:rPr>
      <w:rFonts w:cs="Arial" w:eastAsia="Times New Roman" w:hAnsi="Arial" w:ascii="Arial"/>
      <w:sz w:val="22"/>
      <w:szCs w:val="24"/>
      <w:lang w:eastAsia="hr-HR"/>
    </w:rPr>
  </w:style>
  <w:style w:styleId="Tekstbalonia" w:type="paragraph">
    <w:name w:val="Balloon Text"/>
    <w:basedOn w:val="Normal"/>
    <w:link w:val="TekstbaloniaChar"/>
    <w:uiPriority w:val="99"/>
    <w:semiHidden/>
    <w:unhideWhenUsed/>
    <w:rsid w:val="00DC623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C6239"/>
    <w:rPr>
      <w:rFonts w:cs="Tahoma" w:hAnsi="Tahoma" w:ascii="Tahoma"/>
      <w:sz w:val="16"/>
      <w:szCs w:val="16"/>
    </w:rPr>
  </w:style>
  <w:style w:styleId="Zaglavlje" w:type="paragraph">
    <w:name w:val="header"/>
    <w:basedOn w:val="Normal"/>
    <w:link w:val="ZaglavljeChar"/>
    <w:uiPriority w:val="99"/>
    <w:unhideWhenUsed/>
    <w:rsid w:val="00547723"/>
    <w:pPr>
      <w:tabs>
        <w:tab w:pos="4536" w:val="center"/>
        <w:tab w:pos="9072" w:val="right"/>
      </w:tabs>
    </w:pPr>
  </w:style>
  <w:style w:customStyle="true" w:styleId="ZaglavljeChar" w:type="character">
    <w:name w:val="Zaglavlje Char"/>
    <w:basedOn w:val="Zadanifontodlomka"/>
    <w:link w:val="Zaglavlje"/>
    <w:uiPriority w:val="99"/>
    <w:rsid w:val="00547723"/>
  </w:style>
  <w:style w:styleId="Podnoje" w:type="paragraph">
    <w:name w:val="footer"/>
    <w:basedOn w:val="Normal"/>
    <w:link w:val="PodnojeChar"/>
    <w:uiPriority w:val="99"/>
    <w:unhideWhenUsed/>
    <w:rsid w:val="00547723"/>
    <w:pPr>
      <w:tabs>
        <w:tab w:pos="4536" w:val="center"/>
        <w:tab w:pos="9072" w:val="right"/>
      </w:tabs>
    </w:pPr>
  </w:style>
  <w:style w:customStyle="true" w:styleId="PodnojeChar" w:type="character">
    <w:name w:val="Podnožje Char"/>
    <w:basedOn w:val="Zadanifontodlomka"/>
    <w:link w:val="Podnoje"/>
    <w:uiPriority w:val="99"/>
    <w:rsid w:val="00547723"/>
  </w:style>
  <w:style w:styleId="Odlomakpopisa" w:type="paragraph">
    <w:name w:val="List Paragraph"/>
    <w:basedOn w:val="Normal"/>
    <w:uiPriority w:val="34"/>
    <w:qFormat/>
    <w:rsid w:val="00547723"/>
    <w:pPr>
      <w:ind w:left="720"/>
      <w:contextualSpacing/>
    </w:pPr>
  </w:style>
  <w:style w:styleId="Tekstrezerviranogmjesta" w:type="character">
    <w:name w:val="Placeholder Text"/>
    <w:basedOn w:val="Zadanifontodlomka"/>
    <w:uiPriority w:val="99"/>
    <w:semiHidden/>
    <w:rsid w:val="00F12B55"/>
    <w:rPr>
      <w:color w:val="808080"/>
      <w:bdr w:space="0" w:sz="0" w:color="auto" w:val="none"/>
      <w:shd w:fill="auto" w:color="auto" w:val="clear"/>
    </w:rPr>
  </w:style>
  <w:style w:customStyle="true" w:styleId="eSPISCCParagraphDefaultFont" w:type="character">
    <w:name w:val="eSPIS_CC_Paragraph Default Font"/>
    <w:basedOn w:val="Zadanifontodlomka"/>
    <w:rsid w:val="00F12B5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F12B55"/>
    <w:rPr>
      <w:noProof/>
      <w:bdr w:space="0" w:sz="0" w:color="auto" w:val="none"/>
      <w:shd w:fill="FFFFCC" w:color="auto" w:val="clear"/>
      <w:lang w:val="hr-HR"/>
    </w:rPr>
  </w:style>
  <w:style w:customStyle="true" w:styleId="PozadinaSvijetloCrvena" w:type="character">
    <w:name w:val="Pozadina_SvijetloCrvena"/>
    <w:basedOn w:val="eSPISCCParagraphDefaultFont"/>
    <w:rsid w:val="00F12B5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F12B55"/>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styleId="Naslov2" w:type="paragraph">
    <w:name w:val="heading 2"/>
    <w:basedOn w:val="Normal"/>
    <w:next w:val="Normal"/>
    <w:link w:val="Naslov2Char"/>
    <w:semiHidden/>
    <w:unhideWhenUsed/>
    <w:qFormat/>
    <w:rsid w:val="00DC6239"/>
    <w:pPr>
      <w:keepNext/>
      <w:tabs>
        <w:tab w:pos="2520" w:val="center"/>
        <w:tab w:pos="6840" w:val="left"/>
      </w:tabs>
      <w:jc w:val="center"/>
      <w:outlineLvl w:val="1"/>
    </w:pPr>
    <w:rPr>
      <w:rFonts w:cs="Times New Roman" w:eastAsia="Times New Roman"/>
      <w:b/>
      <w:bCs/>
      <w:sz w:val="28"/>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semiHidden/>
    <w:rsid w:val="00DC6239"/>
    <w:rPr>
      <w:rFonts w:cs="Times New Roman" w:eastAsia="Times New Roman"/>
      <w:b/>
      <w:bCs/>
      <w:sz w:val="28"/>
      <w:szCs w:val="24"/>
      <w:lang w:eastAsia="hr-HR"/>
    </w:rPr>
  </w:style>
  <w:style w:styleId="Tijeloteksta" w:type="paragraph">
    <w:name w:val="Body Text"/>
    <w:basedOn w:val="Normal"/>
    <w:link w:val="TijelotekstaChar"/>
    <w:semiHidden/>
    <w:unhideWhenUsed/>
    <w:rsid w:val="00DC6239"/>
    <w:rPr>
      <w:rFonts w:ascii="Arial" w:cs="Arial" w:eastAsia="Times New Roman" w:hAnsi="Arial"/>
      <w:sz w:val="22"/>
      <w:szCs w:val="24"/>
      <w:lang w:eastAsia="hr-HR"/>
    </w:rPr>
  </w:style>
  <w:style w:customStyle="1" w:styleId="TijelotekstaChar" w:type="character">
    <w:name w:val="Tijelo teksta Char"/>
    <w:basedOn w:val="Zadanifontodlomka"/>
    <w:link w:val="Tijeloteksta"/>
    <w:semiHidden/>
    <w:rsid w:val="00DC6239"/>
    <w:rPr>
      <w:rFonts w:ascii="Arial" w:cs="Arial" w:eastAsia="Times New Roman" w:hAnsi="Arial"/>
      <w:sz w:val="22"/>
      <w:szCs w:val="24"/>
      <w:lang w:eastAsia="hr-HR"/>
    </w:rPr>
  </w:style>
  <w:style w:styleId="Tekstbalonia" w:type="paragraph">
    <w:name w:val="Balloon Text"/>
    <w:basedOn w:val="Normal"/>
    <w:link w:val="TekstbaloniaChar"/>
    <w:uiPriority w:val="99"/>
    <w:semiHidden/>
    <w:unhideWhenUsed/>
    <w:rsid w:val="00DC6239"/>
    <w:rPr>
      <w:rFonts w:ascii="Tahoma" w:cs="Tahoma" w:hAnsi="Tahoma"/>
      <w:sz w:val="16"/>
      <w:szCs w:val="16"/>
    </w:rPr>
  </w:style>
  <w:style w:customStyle="1" w:styleId="TekstbaloniaChar" w:type="character">
    <w:name w:val="Tekst balončića Char"/>
    <w:basedOn w:val="Zadanifontodlomka"/>
    <w:link w:val="Tekstbalonia"/>
    <w:uiPriority w:val="99"/>
    <w:semiHidden/>
    <w:rsid w:val="00DC6239"/>
    <w:rPr>
      <w:rFonts w:ascii="Tahoma" w:cs="Tahoma" w:hAnsi="Tahoma"/>
      <w:sz w:val="16"/>
      <w:szCs w:val="16"/>
    </w:rPr>
  </w:style>
  <w:style w:styleId="Zaglavlje" w:type="paragraph">
    <w:name w:val="header"/>
    <w:basedOn w:val="Normal"/>
    <w:link w:val="ZaglavljeChar"/>
    <w:uiPriority w:val="99"/>
    <w:unhideWhenUsed/>
    <w:rsid w:val="00547723"/>
    <w:pPr>
      <w:tabs>
        <w:tab w:pos="4536" w:val="center"/>
        <w:tab w:pos="9072" w:val="right"/>
      </w:tabs>
    </w:pPr>
  </w:style>
  <w:style w:customStyle="1" w:styleId="ZaglavljeChar" w:type="character">
    <w:name w:val="Zaglavlje Char"/>
    <w:basedOn w:val="Zadanifontodlomka"/>
    <w:link w:val="Zaglavlje"/>
    <w:uiPriority w:val="99"/>
    <w:rsid w:val="00547723"/>
  </w:style>
  <w:style w:styleId="Podnoje" w:type="paragraph">
    <w:name w:val="footer"/>
    <w:basedOn w:val="Normal"/>
    <w:link w:val="PodnojeChar"/>
    <w:uiPriority w:val="99"/>
    <w:unhideWhenUsed/>
    <w:rsid w:val="00547723"/>
    <w:pPr>
      <w:tabs>
        <w:tab w:pos="4536" w:val="center"/>
        <w:tab w:pos="9072" w:val="right"/>
      </w:tabs>
    </w:pPr>
  </w:style>
  <w:style w:customStyle="1" w:styleId="PodnojeChar" w:type="character">
    <w:name w:val="Podnožje Char"/>
    <w:basedOn w:val="Zadanifontodlomka"/>
    <w:link w:val="Podnoje"/>
    <w:uiPriority w:val="99"/>
    <w:rsid w:val="00547723"/>
  </w:style>
  <w:style w:styleId="Odlomakpopisa" w:type="paragraph">
    <w:name w:val="List Paragraph"/>
    <w:basedOn w:val="Normal"/>
    <w:uiPriority w:val="34"/>
    <w:qFormat/>
    <w:rsid w:val="00547723"/>
    <w:pPr>
      <w:ind w:left="720"/>
      <w:contextualSpacing/>
    </w:pPr>
  </w:style>
  <w:style w:styleId="Tekstrezerviranogmjesta" w:type="character">
    <w:name w:val="Placeholder Text"/>
    <w:basedOn w:val="Zadanifontodlomka"/>
    <w:uiPriority w:val="99"/>
    <w:semiHidden/>
    <w:rsid w:val="00F12B55"/>
    <w:rPr>
      <w:color w:val="808080"/>
      <w:bdr w:color="auto" w:space="0" w:sz="0" w:val="none"/>
      <w:shd w:color="auto" w:fill="auto" w:val="clear"/>
    </w:rPr>
  </w:style>
  <w:style w:customStyle="1" w:styleId="eSPISCCParagraphDefaultFont" w:type="character">
    <w:name w:val="eSPIS_CC_Paragraph Default Font"/>
    <w:basedOn w:val="Zadanifontodlomka"/>
    <w:rsid w:val="00F12B5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F12B55"/>
    <w:rPr>
      <w:noProof/>
      <w:bdr w:color="auto" w:space="0" w:sz="0" w:val="none"/>
      <w:shd w:color="auto" w:fill="FFFFCC" w:val="clear"/>
      <w:lang w:val="hr-HR"/>
    </w:rPr>
  </w:style>
  <w:style w:customStyle="1" w:styleId="PozadinaSvijetloCrvena" w:type="character">
    <w:name w:val="Pozadina_SvijetloCrvena"/>
    <w:basedOn w:val="eSPISCCParagraphDefaultFont"/>
    <w:rsid w:val="00F12B5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F12B55"/>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0857652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studenog 2017.</izvorni_sadrzaj>
    <derivirana_varijabla naziv="DomainObject.DatumDonosenjaOdluke_1">30.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St-5713/2016-5</izvorni_sadrzaj>
    <derivirana_varijabla naziv="DomainObject.Oznaka_1">St-5713/2016-5</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5713</izvorni_sadrzaj>
    <derivirana_varijabla naziv="DomainObject.Predmet.Broj_1">5713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kolovoza 2016.</izvorni_sadrzaj>
    <derivirana_varijabla naziv="DomainObject.Predmet.DatumOsnivanja_1">25.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St-5713/2016</izvorni_sadrzaj>
    <derivirana_varijabla naziv="DomainObject.Predmet.OznakaBroj_1">St-5713/2016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LeVaDa d.o.o.</izvorni_sadrzaj>
    <derivirana_varijabla naziv="DomainObject.Predmet.ProtustrankaFormated_1">  LeVaDa d.o.o.</derivirana_varijabla>
  </DomainObject.Predmet.ProtustrankaFormated>
  <DomainObject.Predmet.ProtustrankaFormatedOIB>
    <izvorni_sadrzaj>  LeVaDa d.o.o., OIB 15932283593</izvorni_sadrzaj>
    <derivirana_varijabla naziv="DomainObject.Predmet.ProtustrankaFormatedOIB_1">  LeVaDa d.o.o., OIB 15932283593</derivirana_varijabla>
  </DomainObject.Predmet.ProtustrankaFormatedOIB>
  <DomainObject.Predmet.ProtustrankaFormatedWithAdress>
    <izvorni_sadrzaj> LeVaDa d.o.o., Gradišće 5, 10000 Zagreb</izvorni_sadrzaj>
    <derivirana_varijabla naziv="DomainObject.Predmet.ProtustrankaFormatedWithAdress_1"> LeVaDa d.o.o., Gradišće 5, 10000 Zagreb</derivirana_varijabla>
  </DomainObject.Predmet.ProtustrankaFormatedWithAdress>
  <DomainObject.Predmet.ProtustrankaFormatedWithAdressOIB>
    <izvorni_sadrzaj> LeVaDa d.o.o., OIB 15932283593, Gradišće 5, 10000 Zagreb</izvorni_sadrzaj>
    <derivirana_varijabla naziv="DomainObject.Predmet.ProtustrankaFormatedWithAdressOIB_1"> LeVaDa d.o.o., OIB 15932283593, Gradišće 5, 10000 Zagreb</derivirana_varijabla>
  </DomainObject.Predmet.ProtustrankaFormatedWithAdressOIB>
  <DomainObject.Predmet.ProtustrankaWithAdress>
    <izvorni_sadrzaj>LeVaDa d.o.o. Gradišće 5, 10000 Zagreb</izvorni_sadrzaj>
    <derivirana_varijabla naziv="DomainObject.Predmet.ProtustrankaWithAdress_1">LeVaDa d.o.o. Gradišće 5, 10000 Zagreb</derivirana_varijabla>
  </DomainObject.Predmet.ProtustrankaWithAdress>
  <DomainObject.Predmet.ProtustrankaWithAdressOIB>
    <izvorni_sadrzaj>LeVaDa d.o.o., OIB 15932283593, Gradišće 5, 10000 Zagreb</izvorni_sadrzaj>
    <derivirana_varijabla naziv="DomainObject.Predmet.ProtustrankaWithAdressOIB_1">LeVaDa d.o.o., OIB 15932283593, Gradišće 5, 10000 Zagreb</derivirana_varijabla>
  </DomainObject.Predmet.ProtustrankaWithAdressOIB>
  <DomainObject.Predmet.ProtustrankaNazivFormated>
    <izvorni_sadrzaj>LeVaDa d.o.o.</izvorni_sadrzaj>
    <derivirana_varijabla naziv="DomainObject.Predmet.ProtustrankaNazivFormated_1">LeVaDa d.o.o.</derivirana_varijabla>
  </DomainObject.Predmet.ProtustrankaNazivFormated>
  <DomainObject.Predmet.ProtustrankaNazivFormatedOIB>
    <izvorni_sadrzaj>LeVaDa d.o.o., OIB 15932283593</izvorni_sadrzaj>
    <derivirana_varijabla naziv="DomainObject.Predmet.ProtustrankaNazivFormatedOIB_1">LeVaDa d.o.o., OIB 15932283593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LeVaDa d.o.o.</izvorni_sadrzaj>
    <derivirana_varijabla naziv="DomainObject.Predmet.StrankaFormated_1">  LeVaDa d.o.o.</derivirana_varijabla>
  </DomainObject.Predmet.StrankaFormated>
  <DomainObject.Predmet.StrankaFormatedOIB>
    <izvorni_sadrzaj>  LeVaDa d.o.o., OIB 15932283593</izvorni_sadrzaj>
    <derivirana_varijabla naziv="DomainObject.Predmet.StrankaFormatedOIB_1">  LeVaDa d.o.o., OIB 15932283593</derivirana_varijabla>
  </DomainObject.Predmet.StrankaFormatedOIB>
  <DomainObject.Predmet.StrankaFormatedWithAdress>
    <izvorni_sadrzaj> LeVaDa d.o.o., Gradišće 5, 10000 Zagreb</izvorni_sadrzaj>
    <derivirana_varijabla naziv="DomainObject.Predmet.StrankaFormatedWithAdress_1"> LeVaDa d.o.o., Gradišće 5, 10000 Zagreb</derivirana_varijabla>
  </DomainObject.Predmet.StrankaFormatedWithAdress>
  <DomainObject.Predmet.StrankaFormatedWithAdressOIB>
    <izvorni_sadrzaj> LeVaDa d.o.o., OIB 15932283593, Gradišće 5, 10000 Zagreb</izvorni_sadrzaj>
    <derivirana_varijabla naziv="DomainObject.Predmet.StrankaFormatedWithAdressOIB_1"> LeVaDa d.o.o., OIB 15932283593, Gradišće 5, 10000 Zagreb</derivirana_varijabla>
  </DomainObject.Predmet.StrankaFormatedWithAdressOIB>
  <DomainObject.Predmet.StrankaWithAdress>
    <izvorni_sadrzaj>LeVaDa d.o.o. Gradišće 5,10000 Zagreb</izvorni_sadrzaj>
    <derivirana_varijabla naziv="DomainObject.Predmet.StrankaWithAdress_1">LeVaDa d.o.o. Gradišće 5,10000 Zagreb</derivirana_varijabla>
  </DomainObject.Predmet.StrankaWithAdress>
  <DomainObject.Predmet.StrankaWithAdressOIB>
    <izvorni_sadrzaj>LeVaDa d.o.o., OIB 15932283593, Gradišće 5,10000 Zagreb</izvorni_sadrzaj>
    <derivirana_varijabla naziv="DomainObject.Predmet.StrankaWithAdressOIB_1">LeVaDa d.o.o., OIB 15932283593, Gradišće 5,10000 Zagreb</derivirana_varijabla>
  </DomainObject.Predmet.StrankaWithAdressOIB>
  <DomainObject.Predmet.StrankaNazivFormated>
    <izvorni_sadrzaj>LeVaDa d.o.o.</izvorni_sadrzaj>
    <derivirana_varijabla naziv="DomainObject.Predmet.StrankaNazivFormated_1">LeVaDa d.o.o.</derivirana_varijabla>
  </DomainObject.Predmet.StrankaNazivFormated>
  <DomainObject.Predmet.StrankaNazivFormatedOIB>
    <izvorni_sadrzaj>LeVaDa d.o.o., OIB 15932283593</izvorni_sadrzaj>
    <derivirana_varijabla naziv="DomainObject.Predmet.StrankaNazivFormatedOIB_1">LeVaDa d.o.o., OIB 15932283593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Antonija Fuš</izvorni_sadrzaj>
    <derivirana_varijabla naziv="DomainObject.Predmet.Zapisnicar_1">Antonija Fuš</derivirana_varijabla>
  </DomainObject.Predmet.Zapisnicar>
  <DomainObject.Predmet.StrankaListFormated>
    <izvorni_sadrzaj>
      <item>LeVaDa d.o.o.</item>
    </izvorni_sadrzaj>
    <derivirana_varijabla naziv="DomainObject.Predmet.StrankaListFormated_1">
      <item>LeVaDa d.o.o.</item>
    </derivirana_varijabla>
  </DomainObject.Predmet.StrankaListFormated>
  <DomainObject.Predmet.StrankaListFormatedOIB>
    <izvorni_sadrzaj>
      <item>LeVaDa d.o.o., OIB 15932283593</item>
    </izvorni_sadrzaj>
    <derivirana_varijabla naziv="DomainObject.Predmet.StrankaListFormatedOIB_1">
      <item>LeVaDa d.o.o., OIB 15932283593</item>
    </derivirana_varijabla>
  </DomainObject.Predmet.StrankaListFormatedOIB>
  <DomainObject.Predmet.StrankaListFormatedWithAdress>
    <izvorni_sadrzaj>
      <item>LeVaDa d.o.o., Gradišće 5, 10000 Zagreb</item>
    </izvorni_sadrzaj>
    <derivirana_varijabla naziv="DomainObject.Predmet.StrankaListFormatedWithAdress_1">
      <item>LeVaDa d.o.o., Gradišće 5, 10000 Zagreb</item>
    </derivirana_varijabla>
  </DomainObject.Predmet.StrankaListFormatedWithAdress>
  <DomainObject.Predmet.StrankaListFormatedWithAdressOIB>
    <izvorni_sadrzaj>
      <item>LeVaDa d.o.o., OIB 15932283593, Gradišće 5, 10000 Zagreb</item>
    </izvorni_sadrzaj>
    <derivirana_varijabla naziv="DomainObject.Predmet.StrankaListFormatedWithAdressOIB_1">
      <item>LeVaDa d.o.o., OIB 15932283593, Gradišće 5, 10000 Zagreb</item>
    </derivirana_varijabla>
  </DomainObject.Predmet.StrankaListFormatedWithAdressOIB>
  <DomainObject.Predmet.StrankaListNazivFormated>
    <izvorni_sadrzaj>
      <item>LeVaDa d.o.o.</item>
    </izvorni_sadrzaj>
    <derivirana_varijabla naziv="DomainObject.Predmet.StrankaListNazivFormated_1">
      <item>LeVaDa d.o.o.</item>
    </derivirana_varijabla>
  </DomainObject.Predmet.StrankaListNazivFormated>
  <DomainObject.Predmet.StrankaListNazivFormatedOIB>
    <izvorni_sadrzaj>
      <item>LeVaDa d.o.o., OIB 15932283593</item>
    </izvorni_sadrzaj>
    <derivirana_varijabla naziv="DomainObject.Predmet.StrankaListNazivFormatedOIB_1">
      <item>LeVaDa d.o.o., OIB 15932283593</item>
    </derivirana_varijabla>
  </DomainObject.Predmet.StrankaListNazivFormatedOIB>
  <DomainObject.Predmet.ProtuStrankaListFormated>
    <izvorni_sadrzaj>
      <item>LeVaDa d.o.o.</item>
    </izvorni_sadrzaj>
    <derivirana_varijabla naziv="DomainObject.Predmet.ProtuStrankaListFormated_1">
      <item>LeVaDa d.o.o.</item>
    </derivirana_varijabla>
  </DomainObject.Predmet.ProtuStrankaListFormated>
  <DomainObject.Predmet.ProtuStrankaListFormatedOIB>
    <izvorni_sadrzaj>
      <item>LeVaDa d.o.o., OIB 15932283593</item>
    </izvorni_sadrzaj>
    <derivirana_varijabla naziv="DomainObject.Predmet.ProtuStrankaListFormatedOIB_1">
      <item>LeVaDa d.o.o., OIB 15932283593</item>
    </derivirana_varijabla>
  </DomainObject.Predmet.ProtuStrankaListFormatedOIB>
  <DomainObject.Predmet.ProtuStrankaListFormatedWithAdress>
    <izvorni_sadrzaj>
      <item>LeVaDa d.o.o., Gradišće 5, 10000 Zagreb</item>
    </izvorni_sadrzaj>
    <derivirana_varijabla naziv="DomainObject.Predmet.ProtuStrankaListFormatedWithAdress_1">
      <item>LeVaDa d.o.o., Gradišće 5, 10000 Zagreb</item>
    </derivirana_varijabla>
  </DomainObject.Predmet.ProtuStrankaListFormatedWithAdress>
  <DomainObject.Predmet.ProtuStrankaListFormatedWithAdressOIB>
    <izvorni_sadrzaj>
      <item>LeVaDa d.o.o., OIB 15932283593, Gradišće 5, 10000 Zagreb</item>
    </izvorni_sadrzaj>
    <derivirana_varijabla naziv="DomainObject.Predmet.ProtuStrankaListFormatedWithAdressOIB_1">
      <item>LeVaDa d.o.o., OIB 15932283593, Gradišće 5, 10000 Zagreb</item>
    </derivirana_varijabla>
  </DomainObject.Predmet.ProtuStrankaListFormatedWithAdressOIB>
  <DomainObject.Predmet.ProtuStrankaListNazivFormated>
    <izvorni_sadrzaj>
      <item>LeVaDa d.o.o.</item>
    </izvorni_sadrzaj>
    <derivirana_varijabla naziv="DomainObject.Predmet.ProtuStrankaListNazivFormated_1">
      <item>LeVaDa d.o.o.</item>
    </derivirana_varijabla>
  </DomainObject.Predmet.ProtuStrankaListNazivFormated>
  <DomainObject.Predmet.ProtuStrankaListNazivFormatedOIB>
    <izvorni_sadrzaj>
      <item>LeVaDa d.o.o., OIB 15932283593</item>
    </izvorni_sadrzaj>
    <derivirana_varijabla naziv="DomainObject.Predmet.ProtuStrankaListNazivFormatedOIB_1">
      <item>LeVaDa d.o.o., OIB 15932283593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studenog 2017.</izvorni_sadrzaj>
    <derivirana_varijabla naziv="DomainObject.Datum_1">30. studenog 2017.</derivirana_varijabla>
  </DomainObject.Datum>
  <DomainObject.PoslovniBrojDokumenta>
    <izvorni_sadrzaj>St-5713/2016-5</izvorni_sadrzaj>
    <derivirana_varijabla naziv="DomainObject.PoslovniBrojDokumenta_1">St-5713/2016-5</derivirana_varijabla>
  </DomainObject.PoslovniBrojDokumenta>
  <DomainObject.Predmet.StrankaIDrugi>
    <izvorni_sadrzaj>LeVaDa d.o.o.</izvorni_sadrzaj>
    <derivirana_varijabla naziv="DomainObject.Predmet.StrankaIDrugi_1">LeVaDa d.o.o.</derivirana_varijabla>
  </DomainObject.Predmet.StrankaIDrugi>
  <DomainObject.Predmet.ProtustrankaIDrugi>
    <izvorni_sadrzaj>LeVaDa d.o.o.</izvorni_sadrzaj>
    <derivirana_varijabla naziv="DomainObject.Predmet.ProtustrankaIDrugi_1">LeVaDa d.o.o.</derivirana_varijabla>
  </DomainObject.Predmet.ProtustrankaIDrugi>
  <DomainObject.Predmet.StrankaIDrugiAdressOIB>
    <izvorni_sadrzaj>LeVaDa d.o.o., OIB 15932283593, Gradišće 5, 10000 Zagreb</izvorni_sadrzaj>
    <derivirana_varijabla naziv="DomainObject.Predmet.StrankaIDrugiAdressOIB_1">LeVaDa d.o.o., OIB 15932283593, Gradišće 5, 10000 Zagreb</derivirana_varijabla>
  </DomainObject.Predmet.StrankaIDrugiAdressOIB>
  <DomainObject.Predmet.ProtustrankaIDrugiAdressOIB>
    <izvorni_sadrzaj>LeVaDa d.o.o., OIB 15932283593, Gradišće 5, 10000 Zagreb</izvorni_sadrzaj>
    <derivirana_varijabla naziv="DomainObject.Predmet.ProtustrankaIDrugiAdressOIB_1">LeVaDa d.o.o., OIB 15932283593, Gradišće 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LeVaDa d.o.o.</item>
      <item>LeVaDa d.o.o.</item>
    </izvorni_sadrzaj>
    <derivirana_varijabla naziv="DomainObject.Predmet.SudioniciListNaziv_1">
      <item>LeVaDa d.o.o.</item>
      <item>LeVaDa d.o.o.</item>
    </derivirana_varijabla>
  </DomainObject.Predmet.SudioniciListNaziv>
  <DomainObject.Predmet.SudioniciListAdressOIB>
    <izvorni_sadrzaj>
      <item>LeVaDa d.o.o., OIB 15932283593, Gradišće 5,10000 Zagreb</item>
      <item>LeVaDa d.o.o., OIB 15932283593, Gradišće 5,10000 Zagreb</item>
    </izvorni_sadrzaj>
    <derivirana_varijabla naziv="DomainObject.Predmet.SudioniciListAdressOIB_1">
      <item>LeVaDa d.o.o., OIB 15932283593, Gradišće 5,10000 Zagreb</item>
      <item>LeVaDa d.o.o., OIB 15932283593, Gradišće 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15932283593</item>
      <item>, OIB 15932283593</item>
    </izvorni_sadrzaj>
    <derivirana_varijabla naziv="DomainObject.Predmet.SudioniciListNazivOIB_1">
      <item>, OIB 15932283593</item>
      <item>, OIB 15932283593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561</properties:Words>
  <properties:Characters>3128</properties:Characters>
  <properties:Lines>77</properties:Lines>
  <properties:Paragraphs>34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3807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2017-11-30T14:02:00Z</dcterms:created>
  <dc:creator>Valentina Kranjčić</dc:creator>
  <cp:lastModifiedBy>Valentina Kranjčić</cp:lastModifiedBy>
  <cp:lastPrinted>2017-11-30T14:05:00Z</cp:lastPrinted>
  <dcterms:modified xmlns:xsi="http://www.w3.org/2001/XMLSchema-instance" xsi:type="dcterms:W3CDTF">2017-11-30T14:05:00Z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St-5713/2016-5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2</vt:i4>
  </prop:property>
</prop:Properties>
</file>