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019d7" w14:paraId="a7019d7" w:rsidRDefault="002F31E6" w:rsidR="002D387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w:t>
      </w:r>
      <w:r w:rsidR="00B31860">
        <w:rPr>
          <w:rFonts w:hAnsi="Times New Roman" w:ascii="Times New Roman"/>
          <w:szCs w:val="24"/>
          <w:lang w:val="hr-HR"/>
        </w:rPr>
        <w:t xml:space="preserve"> </w:t>
      </w:r>
      <w:r>
        <w:rPr>
          <w:rFonts w:hAnsi="Times New Roman" w:ascii="Times New Roman"/>
          <w:szCs w:val="24"/>
          <w:lang w:val="hr-HR"/>
        </w:rPr>
        <w:t xml:space="preserve"> St-</w:t>
      </w:r>
      <w:r w:rsidR="00141195">
        <w:rPr>
          <w:rFonts w:hAnsi="Times New Roman" w:ascii="Times New Roman"/>
          <w:szCs w:val="24"/>
          <w:lang w:val="hr-HR"/>
        </w:rPr>
        <w:t>8557</w:t>
      </w:r>
      <w:r>
        <w:rPr>
          <w:rFonts w:hAnsi="Times New Roman" w:ascii="Times New Roman"/>
          <w:szCs w:val="24"/>
          <w:lang w:val="hr-HR"/>
        </w:rPr>
        <w:t>/1</w:t>
      </w:r>
      <w:r w:rsidR="002329E7">
        <w:rPr>
          <w:rFonts w:hAnsi="Times New Roman" w:ascii="Times New Roman"/>
          <w:szCs w:val="24"/>
          <w:lang w:val="hr-HR"/>
        </w:rPr>
        <w:t>5</w:t>
      </w:r>
      <w:r>
        <w:rPr>
          <w:rFonts w:hAnsi="Times New Roman" w:ascii="Times New Roman"/>
          <w:szCs w:val="24"/>
          <w:lang w:val="hr-HR"/>
        </w:rPr>
        <w:t>-4</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BC6A4C" w:rsidR="002D387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2D3877" w:rsidR="002D3877">
      <w:pPr>
        <w:rPr>
          <w:rFonts w:hAnsi="Times New Roman" w:ascii="Times New Roman"/>
          <w:szCs w:val="24"/>
          <w:lang w:val="hr-HR"/>
        </w:rPr>
      </w:pPr>
    </w:p>
    <w:p w:rsidRDefault="002F31E6" w:rsidR="002D3877">
      <w:pPr>
        <w:rPr>
          <w:rFonts w:hAnsi="Times New Roman" w:ascii="Times New Roman"/>
          <w:szCs w:val="24"/>
          <w:lang w:val="hr-HR"/>
        </w:rPr>
      </w:pPr>
      <w:r>
        <w:rPr>
          <w:rFonts w:hAnsi="Times New Roman" w:ascii="Times New Roman"/>
          <w:szCs w:val="24"/>
          <w:lang w:val="hr-HR"/>
        </w:rPr>
        <w:t xml:space="preserve">REPUBLIKA HRVATSKA     </w:t>
      </w:r>
    </w:p>
    <w:p w:rsidRDefault="002F31E6" w:rsidR="002D3877">
      <w:pPr>
        <w:rPr>
          <w:rFonts w:hAnsi="Times New Roman" w:ascii="Times New Roman"/>
          <w:szCs w:val="24"/>
          <w:lang w:val="hr-HR"/>
        </w:rPr>
      </w:pPr>
      <w:r>
        <w:rPr>
          <w:rFonts w:hAnsi="Times New Roman" w:ascii="Times New Roman"/>
          <w:szCs w:val="24"/>
          <w:lang w:val="hr-HR"/>
        </w:rPr>
        <w:t xml:space="preserve">                                                                    </w:t>
      </w:r>
    </w:p>
    <w:p w:rsidRDefault="002F31E6" w:rsidR="002D3877">
      <w:pPr>
        <w:rPr>
          <w:rFonts w:hAnsi="Times New Roman" w:ascii="Times New Roman"/>
          <w:szCs w:val="24"/>
          <w:lang w:val="hr-HR"/>
        </w:rPr>
      </w:pPr>
      <w:r>
        <w:rPr>
          <w:rFonts w:hAnsi="Times New Roman" w:ascii="Times New Roman"/>
          <w:szCs w:val="24"/>
          <w:lang w:val="hr-HR"/>
        </w:rPr>
        <w:t>TRGOVAČKI SUD U ZAGREBU</w:t>
      </w:r>
    </w:p>
    <w:p w:rsidRDefault="002F31E6" w:rsidR="002D387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2D3877" w:rsidR="002D3877">
      <w:pPr>
        <w:jc w:val="center"/>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R E P U B L I K A   H R V A T S K A</w:t>
      </w: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A K </w:t>
      </w:r>
    </w:p>
    <w:p w:rsidRDefault="002D3877" w:rsidR="002D3877">
      <w:pPr>
        <w:jc w:val="center"/>
        <w:rPr>
          <w:rFonts w:hAnsi="Times New Roman" w:ascii="Times New Roman"/>
          <w:szCs w:val="24"/>
          <w:lang w:val="hr-HR"/>
        </w:rPr>
      </w:pPr>
    </w:p>
    <w:p w:rsidRDefault="002D3877" w:rsidR="002D3877">
      <w:pPr>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TRGOVAČKI SUD U ZAGREBU, STALNA SLUŽBA,  po  sucu Suzani Ivanović, u skraćenom stečajnom postupku pokrenutim nad dužnikom</w:t>
      </w:r>
      <w:r w:rsidR="00141195" w:rsidRPr="00141195">
        <w:rPr>
          <w:rFonts w:hAnsi="Times New Roman" w:ascii="Times New Roman"/>
          <w:szCs w:val="24"/>
          <w:lang w:val="hr-HR"/>
        </w:rPr>
        <w:t xml:space="preserve"> </w:t>
      </w:r>
      <w:r w:rsidR="00141195">
        <w:rPr>
          <w:rFonts w:hAnsi="Times New Roman" w:ascii="Times New Roman"/>
          <w:szCs w:val="24"/>
          <w:lang w:val="hr-HR"/>
        </w:rPr>
        <w:t>CALDUS d.o.o. Bregana, Samoborska 26, OIB:79035666186, MBS:080866124</w:t>
      </w:r>
      <w:r w:rsidR="00A04F26">
        <w:rPr>
          <w:rFonts w:hAnsi="Times New Roman" w:ascii="Times New Roman"/>
          <w:szCs w:val="24"/>
          <w:lang w:val="hr-HR"/>
        </w:rPr>
        <w:t>,</w:t>
      </w:r>
      <w:r>
        <w:rPr>
          <w:rFonts w:hAnsi="Times New Roman" w:ascii="Times New Roman"/>
          <w:szCs w:val="24"/>
          <w:lang w:val="hr-HR"/>
        </w:rPr>
        <w:t xml:space="preserve"> dana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xml:space="preserve">. godine </w:t>
      </w:r>
    </w:p>
    <w:p w:rsidRDefault="002D3877" w:rsidR="002D3877">
      <w:pPr>
        <w:jc w:val="both"/>
        <w:rPr>
          <w:rFonts w:hAnsi="Times New Roman" w:ascii="Times New Roman"/>
          <w:szCs w:val="24"/>
          <w:lang w:val="hr-HR"/>
        </w:rPr>
      </w:pPr>
    </w:p>
    <w:p w:rsidRDefault="002D3877" w:rsidR="002D3877">
      <w:pPr>
        <w:jc w:val="both"/>
        <w:rPr>
          <w:rFonts w:hAnsi="Times New Roman" w:ascii="Times New Roman"/>
          <w:szCs w:val="24"/>
          <w:lang w:val="hr-HR"/>
        </w:rPr>
      </w:pPr>
    </w:p>
    <w:p w:rsidRDefault="002F31E6" w:rsidR="002D3877">
      <w:pPr>
        <w:jc w:val="center"/>
        <w:rPr>
          <w:rFonts w:hAnsi="Times New Roman" w:ascii="Times New Roman"/>
          <w:szCs w:val="24"/>
          <w:lang w:val="hr-HR"/>
        </w:rPr>
      </w:pPr>
      <w:r>
        <w:rPr>
          <w:rFonts w:hAnsi="Times New Roman" w:ascii="Times New Roman"/>
          <w:szCs w:val="24"/>
          <w:lang w:val="hr-HR"/>
        </w:rPr>
        <w:t xml:space="preserve">z a k l j u č i o    j e </w:t>
      </w:r>
    </w:p>
    <w:p w:rsidRDefault="002D3877" w:rsidR="002D3877">
      <w:pPr>
        <w:jc w:val="center"/>
        <w:rPr>
          <w:rFonts w:hAnsi="Times New Roman" w:ascii="Times New Roman"/>
          <w:szCs w:val="24"/>
          <w:lang w:val="hr-HR"/>
        </w:rPr>
      </w:pPr>
    </w:p>
    <w:p w:rsidRDefault="002F31E6" w:rsidR="002D387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2D3877" w:rsidR="002D3877">
      <w:pPr>
        <w:ind w:firstLine="360"/>
        <w:jc w:val="both"/>
        <w:rPr>
          <w:rFonts w:hAnsi="Times New Roman" w:ascii="Times New Roman"/>
          <w:szCs w:val="24"/>
          <w:lang w:val="hr-HR"/>
        </w:rPr>
      </w:pPr>
    </w:p>
    <w:p w:rsidRDefault="002F31E6" w:rsidR="002D3877">
      <w:pPr>
        <w:ind w:left="360"/>
        <w:jc w:val="center"/>
        <w:rPr>
          <w:rFonts w:hAnsi="Times New Roman" w:ascii="Times New Roman"/>
          <w:szCs w:val="24"/>
          <w:lang w:val="hr-HR"/>
        </w:rPr>
      </w:pPr>
      <w:r>
        <w:rPr>
          <w:rFonts w:hAnsi="Times New Roman" w:ascii="Times New Roman"/>
          <w:szCs w:val="24"/>
          <w:lang w:val="hr-HR"/>
        </w:rPr>
        <w:t>Obrazloženje</w:t>
      </w:r>
    </w:p>
    <w:p w:rsidRDefault="002D3877" w:rsidR="002D3877">
      <w:pPr>
        <w:ind w:left="360"/>
        <w:jc w:val="center"/>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2F31E6" w:rsidR="002D3877">
      <w:pPr>
        <w:jc w:val="both"/>
        <w:rPr>
          <w:rFonts w:hAnsi="Times New Roman" w:ascii="Times New Roman"/>
          <w:szCs w:val="24"/>
          <w:lang w:val="hr-HR"/>
        </w:rPr>
      </w:pPr>
      <w:r>
        <w:rPr>
          <w:rFonts w:hAnsi="Times New Roman" w:ascii="Times New Roman"/>
          <w:szCs w:val="24"/>
          <w:lang w:val="hr-HR"/>
        </w:rPr>
        <w:tab/>
        <w:t>Zahtjev je podnesen temeljem odredbe čl.4</w:t>
      </w:r>
      <w:r w:rsidR="009D6172">
        <w:rPr>
          <w:rFonts w:hAnsi="Times New Roman" w:ascii="Times New Roman"/>
          <w:szCs w:val="24"/>
          <w:lang w:val="hr-HR"/>
        </w:rPr>
        <w:t>44</w:t>
      </w:r>
      <w:r>
        <w:rPr>
          <w:rFonts w:hAnsi="Times New Roman" w:ascii="Times New Roman"/>
          <w:szCs w:val="24"/>
          <w:lang w:val="hr-HR"/>
        </w:rPr>
        <w:t>. st.1. Stečajnog zakona (NN 71/15, dalje: SZ).</w:t>
      </w:r>
    </w:p>
    <w:p w:rsidRDefault="002F31E6" w:rsidR="002D387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2F31E6" w:rsidR="002D387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2F31E6" w:rsidR="002D387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2D3877" w:rsidR="002D3877">
      <w:pPr>
        <w:pStyle w:val="Odlomakpopisa1"/>
        <w:ind w:left="1080"/>
        <w:jc w:val="both"/>
        <w:rPr>
          <w:rFonts w:hAnsi="Times New Roman" w:ascii="Times New Roman"/>
          <w:szCs w:val="24"/>
          <w:lang w:val="hr-HR"/>
        </w:rPr>
      </w:pPr>
    </w:p>
    <w:p w:rsidRDefault="002F31E6" w:rsidR="002D387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2F31E6" w:rsidR="002D387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2D3877" w:rsidR="002D3877">
      <w:pPr>
        <w:ind w:firstLine="709"/>
        <w:jc w:val="both"/>
        <w:rPr>
          <w:rFonts w:hAnsi="Times New Roman" w:ascii="Times New Roman"/>
          <w:szCs w:val="24"/>
          <w:lang w:val="hr-HR"/>
        </w:rPr>
      </w:pPr>
    </w:p>
    <w:p w:rsidRDefault="002F31E6" w:rsidR="002D387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3710AD">
        <w:rPr>
          <w:rFonts w:hAnsi="Times New Roman" w:ascii="Times New Roman"/>
          <w:szCs w:val="24"/>
          <w:lang w:val="hr-HR"/>
        </w:rPr>
        <w:t>22</w:t>
      </w:r>
      <w:r w:rsidR="009D6172">
        <w:rPr>
          <w:rFonts w:hAnsi="Times New Roman" w:ascii="Times New Roman"/>
          <w:szCs w:val="24"/>
          <w:lang w:val="hr-HR"/>
        </w:rPr>
        <w:t>. veljače</w:t>
      </w:r>
      <w:r w:rsidR="00A04F26">
        <w:rPr>
          <w:rFonts w:hAnsi="Times New Roman" w:ascii="Times New Roman"/>
          <w:szCs w:val="24"/>
          <w:lang w:val="hr-HR"/>
        </w:rPr>
        <w:t xml:space="preserve"> 2016</w:t>
      </w:r>
      <w:r>
        <w:rPr>
          <w:rFonts w:hAnsi="Times New Roman" w:ascii="Times New Roman"/>
          <w:szCs w:val="24"/>
          <w:lang w:val="hr-HR"/>
        </w:rPr>
        <w:t>. godine</w:t>
      </w:r>
    </w:p>
    <w:p w:rsidRDefault="002D3877" w:rsidR="002D3877">
      <w:pPr>
        <w:jc w:val="both"/>
        <w:rPr>
          <w:rFonts w:hAnsi="Times New Roman" w:ascii="Times New Roman"/>
          <w:szCs w:val="24"/>
          <w:lang w:val="hr-HR"/>
        </w:rPr>
      </w:pPr>
    </w:p>
    <w:p w:rsidRDefault="002F31E6" w:rsidR="002D387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2F31E6" w:rsidP="00E80B64" w:rsidR="002D387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2F31E6" w:rsidR="002D3877">
      <w:pPr>
        <w:jc w:val="both"/>
        <w:rPr>
          <w:rFonts w:hAnsi="Times New Roman" w:ascii="Times New Roman"/>
          <w:szCs w:val="24"/>
          <w:lang w:val="hr-HR"/>
        </w:rPr>
      </w:pPr>
      <w:r>
        <w:rPr>
          <w:rFonts w:hAnsi="Times New Roman" w:ascii="Times New Roman"/>
          <w:szCs w:val="24"/>
          <w:lang w:val="hr-HR"/>
        </w:rPr>
        <w:t>UPUTA O PRAVNOM LIJEKU:</w:t>
      </w:r>
    </w:p>
    <w:p w:rsidRDefault="002F31E6" w:rsidR="002D387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2D3877" w:rsidR="002D3877">
      <w:pPr>
        <w:jc w:val="both"/>
        <w:rPr>
          <w:rFonts w:hAnsi="Times New Roman" w:ascii="Times New Roman"/>
          <w:szCs w:val="24"/>
          <w:lang w:val="hr-HR"/>
        </w:rPr>
      </w:pPr>
    </w:p>
    <w:p w:rsidRDefault="002D3877" w:rsidR="002D3877">
      <w:pPr>
        <w:jc w:val="right"/>
        <w:rPr>
          <w:rFonts w:hAnsi="Times New Roman" w:ascii="Times New Roman"/>
          <w:szCs w:val="24"/>
          <w:lang w:val="hr-HR"/>
        </w:rPr>
      </w:pPr>
    </w:p>
    <w:p w:rsidRDefault="002F31E6" w:rsidR="002D387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2F31E6" w:rsidR="002D3877">
      <w:pPr>
        <w:jc w:val="both"/>
        <w:rPr>
          <w:rFonts w:hAnsi="Times New Roman" w:ascii="Times New Roman"/>
          <w:szCs w:val="24"/>
          <w:lang w:val="hr-HR"/>
        </w:rPr>
      </w:pPr>
      <w:r>
        <w:rPr>
          <w:rFonts w:hAnsi="Times New Roman" w:ascii="Times New Roman"/>
          <w:szCs w:val="24"/>
          <w:lang w:val="hr-HR"/>
        </w:rPr>
        <w:t>1. Zakonskom zastupniku dužnika</w:t>
      </w:r>
    </w:p>
    <w:p w:rsidRDefault="002F31E6" w:rsidR="002D3877">
      <w:pPr>
        <w:jc w:val="both"/>
        <w:rPr>
          <w:rFonts w:hAnsi="Times New Roman" w:ascii="Times New Roman"/>
          <w:szCs w:val="24"/>
          <w:lang w:val="hr-HR"/>
        </w:rPr>
      </w:pPr>
      <w:r>
        <w:rPr>
          <w:rFonts w:hAnsi="Times New Roman" w:ascii="Times New Roman"/>
          <w:szCs w:val="24"/>
          <w:lang w:val="hr-HR"/>
        </w:rPr>
        <w:t>2. e-oglasna ploča suda</w:t>
      </w:r>
    </w:p>
    <w:p w:rsidRDefault="002F31E6" w:rsidR="002F31E6"/>
    <w:sectPr w:rsidR="002F31E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6A4C"/>
    <w:rsid w:val="0001291E"/>
    <w:rsid w:val="00141195"/>
    <w:rsid w:val="00144049"/>
    <w:rsid w:val="00156093"/>
    <w:rsid w:val="002329E7"/>
    <w:rsid w:val="002D3877"/>
    <w:rsid w:val="002F31E6"/>
    <w:rsid w:val="003710AD"/>
    <w:rsid w:val="0037526C"/>
    <w:rsid w:val="00473CAE"/>
    <w:rsid w:val="00570CB2"/>
    <w:rsid w:val="005C7FAD"/>
    <w:rsid w:val="00657D0B"/>
    <w:rsid w:val="006A6823"/>
    <w:rsid w:val="008D6201"/>
    <w:rsid w:val="009D6172"/>
    <w:rsid w:val="00A04F26"/>
    <w:rsid w:val="00B31860"/>
    <w:rsid w:val="00B66B95"/>
    <w:rsid w:val="00B91B79"/>
    <w:rsid w:val="00BC6A4C"/>
    <w:rsid w:val="00C13AC6"/>
    <w:rsid w:val="00D56BD2"/>
    <w:rsid w:val="00E80B64"/>
    <w:rsid w:val="00F03375"/>
    <w:rsid w:val="00FB55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609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E80B64"/>
    <w:rPr>
      <w:color w:val="808080"/>
      <w:bdr w:space="0" w:sz="0" w:color="auto" w:val="none"/>
      <w:shd w:fill="auto" w:color="auto" w:val="clear"/>
    </w:rPr>
  </w:style>
  <w:style w:customStyle="true" w:styleId="eSPISCCParagraphDefaultFont" w:type="character">
    <w:name w:val="eSPIS_CC_Paragraph Default Font"/>
    <w:basedOn w:val="Zadanifontodlomka"/>
    <w:rsid w:val="00E80B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80B64"/>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80B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80B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156093"/>
    <w:rPr>
      <w:rFonts w:ascii="Tahoma" w:cs="Tahoma" w:hAnsi="Tahoma"/>
      <w:sz w:val="16"/>
      <w:szCs w:val="16"/>
    </w:rPr>
  </w:style>
  <w:style w:customStyle="1" w:styleId="TekstbaloniaChar" w:type="character">
    <w:name w:val="Tekst balončića Char"/>
    <w:basedOn w:val="Zadanifontodlomka"/>
    <w:link w:val="Tekstbalonia"/>
    <w:uiPriority w:val="99"/>
    <w:semiHidden/>
    <w:rsid w:val="0015609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E80B64"/>
    <w:rPr>
      <w:color w:val="808080"/>
      <w:bdr w:color="auto" w:space="0" w:sz="0" w:val="none"/>
      <w:shd w:color="auto" w:fill="auto" w:val="clear"/>
    </w:rPr>
  </w:style>
  <w:style w:customStyle="1" w:styleId="eSPISCCParagraphDefaultFont" w:type="character">
    <w:name w:val="eSPIS_CC_Paragraph Default Font"/>
    <w:basedOn w:val="Zadanifontodlomka"/>
    <w:rsid w:val="00E80B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80B64"/>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80B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80B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8557</izvorni_sadrzaj>
    <derivirana_varijabla naziv="DomainObject.Predmet.Broj_1">8557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St-8557/2015</izvorni_sadrzaj>
    <derivirana_varijabla naziv="DomainObject.Predmet.OznakaBroj_1">St-8557/2015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Caldus d.o.o.</izvorni_sadrzaj>
    <derivirana_varijabla naziv="DomainObject.Predmet.ProtustrankaFormated_1">  Caldus d.o.o.</derivirana_varijabla>
  </DomainObject.Predmet.ProtustrankaFormated>
  <DomainObject.Predmet.ProtustrankaFormatedOIB>
    <izvorni_sadrzaj>  Caldus d.o.o., OIB 79035666186</izvorni_sadrzaj>
    <derivirana_varijabla naziv="DomainObject.Predmet.ProtustrankaFormatedOIB_1">  Caldus d.o.o., OIB 79035666186</derivirana_varijabla>
  </DomainObject.Predmet.ProtustrankaFormatedOIB>
  <DomainObject.Predmet.ProtustrankaFormatedWithAdress>
    <izvorni_sadrzaj> Caldus d.o.o., Samoborska 26, 10432 Bregana</izvorni_sadrzaj>
    <derivirana_varijabla naziv="DomainObject.Predmet.ProtustrankaFormatedWithAdress_1"> Caldus d.o.o., Samoborska 26, 10432 Bregana</derivirana_varijabla>
  </DomainObject.Predmet.ProtustrankaFormatedWithAdress>
  <DomainObject.Predmet.ProtustrankaFormatedWithAdressOIB>
    <izvorni_sadrzaj> Caldus d.o.o., OIB 79035666186, Samoborska 26, 10432 Bregana</izvorni_sadrzaj>
    <derivirana_varijabla naziv="DomainObject.Predmet.ProtustrankaFormatedWithAdressOIB_1"> Caldus d.o.o., OIB 79035666186, Samoborska 26, 10432 Bregana</derivirana_varijabla>
  </DomainObject.Predmet.ProtustrankaFormatedWithAdressOIB>
  <DomainObject.Predmet.ProtustrankaWithAdress>
    <izvorni_sadrzaj>Caldus d.o.o. Samoborska 26, 10432 Bregana</izvorni_sadrzaj>
    <derivirana_varijabla naziv="DomainObject.Predmet.ProtustrankaWithAdress_1">Caldus d.o.o. Samoborska 26, 10432 Bregana</derivirana_varijabla>
  </DomainObject.Predmet.ProtustrankaWithAdress>
  <DomainObject.Predmet.ProtustrankaWithAdressOIB>
    <izvorni_sadrzaj>Caldus d.o.o., OIB 79035666186, Samoborska 26, 10432 Bregana</izvorni_sadrzaj>
    <derivirana_varijabla naziv="DomainObject.Predmet.ProtustrankaWithAdressOIB_1">Caldus d.o.o., OIB 79035666186, Samoborska 26, 10432 Bregana</derivirana_varijabla>
  </DomainObject.Predmet.ProtustrankaWithAdressOIB>
  <DomainObject.Predmet.ProtustrankaNazivFormated>
    <izvorni_sadrzaj>Caldus d.o.o.</izvorni_sadrzaj>
    <derivirana_varijabla naziv="DomainObject.Predmet.ProtustrankaNazivFormated_1">Caldus d.o.o.</derivirana_varijabla>
  </DomainObject.Predmet.ProtustrankaNazivFormated>
  <DomainObject.Predmet.ProtustrankaNazivFormatedOIB>
    <izvorni_sadrzaj>Caldus d.o.o., OIB 79035666186</izvorni_sadrzaj>
    <derivirana_varijabla naziv="DomainObject.Predmet.ProtustrankaNazivFormatedOIB_1">Caldus d.o.o., OIB 79035666186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Caldus d.o.o.</item>
    </izvorni_sadrzaj>
    <derivirana_varijabla naziv="DomainObject.Predmet.ProtuStrankaListFormated_1">
      <item>Caldus d.o.o.</item>
    </derivirana_varijabla>
  </DomainObject.Predmet.ProtuStrankaListFormated>
  <DomainObject.Predmet.ProtuStrankaListFormatedOIB>
    <izvorni_sadrzaj>
      <item>Caldus d.o.o., OIB 79035666186</item>
    </izvorni_sadrzaj>
    <derivirana_varijabla naziv="DomainObject.Predmet.ProtuStrankaListFormatedOIB_1">
      <item>Caldus d.o.o., OIB 79035666186</item>
    </derivirana_varijabla>
  </DomainObject.Predmet.ProtuStrankaListFormatedOIB>
  <DomainObject.Predmet.ProtuStrankaListFormatedWithAdress>
    <izvorni_sadrzaj>
      <item>Caldus d.o.o., Samoborska 26, 10432 Bregana</item>
    </izvorni_sadrzaj>
    <derivirana_varijabla naziv="DomainObject.Predmet.ProtuStrankaListFormatedWithAdress_1">
      <item>Caldus d.o.o., Samoborska 26, 10432 Bregana</item>
    </derivirana_varijabla>
  </DomainObject.Predmet.ProtuStrankaListFormatedWithAdress>
  <DomainObject.Predmet.ProtuStrankaListFormatedWithAdressOIB>
    <izvorni_sadrzaj>
      <item>Caldus d.o.o., OIB 79035666186, Samoborska 26, 10432 Bregana</item>
    </izvorni_sadrzaj>
    <derivirana_varijabla naziv="DomainObject.Predmet.ProtuStrankaListFormatedWithAdressOIB_1">
      <item>Caldus d.o.o., OIB 79035666186, Samoborska 26, 10432 Bregana</item>
    </derivirana_varijabla>
  </DomainObject.Predmet.ProtuStrankaListFormatedWithAdressOIB>
  <DomainObject.Predmet.ProtuStrankaListNazivFormated>
    <izvorni_sadrzaj>
      <item>Caldus d.o.o.</item>
    </izvorni_sadrzaj>
    <derivirana_varijabla naziv="DomainObject.Predmet.ProtuStrankaListNazivFormated_1">
      <item>Caldus d.o.o.</item>
    </derivirana_varijabla>
  </DomainObject.Predmet.ProtuStrankaListNazivFormated>
  <DomainObject.Predmet.ProtuStrankaListNazivFormatedOIB>
    <izvorni_sadrzaj>
      <item>Caldus d.o.o., OIB 79035666186</item>
    </izvorni_sadrzaj>
    <derivirana_varijabla naziv="DomainObject.Predmet.ProtuStrankaListNazivFormatedOIB_1">
      <item>Caldus d.o.o., OIB 79035666186</item>
    </derivirana_varijabla>
  </DomainObject.Predmet.ProtuStrankaListNazivFormatedOIB>
  <DomainObject.Predmet.OstaliListFormated>
    <izvorni_sadrzaj>
      <item>Branko Peček</item>
    </izvorni_sadrzaj>
    <derivirana_varijabla naziv="DomainObject.Predmet.OstaliListFormated_1">
      <item>Branko Peček</item>
    </derivirana_varijabla>
  </DomainObject.Predmet.OstaliListFormated>
  <DomainObject.Predmet.OstaliListFormatedOIB>
    <izvorni_sadrzaj>
      <item>Branko Peček, OIB 42409926110</item>
    </izvorni_sadrzaj>
    <derivirana_varijabla naziv="DomainObject.Predmet.OstaliListFormatedOIB_1">
      <item>Branko Peček, OIB 42409926110</item>
    </derivirana_varijabla>
  </DomainObject.Predmet.OstaliListFormatedOIB>
  <DomainObject.Predmet.OstaliListFormatedWithAdress>
    <izvorni_sadrzaj>
      <item>Branko Peček, Grančarska 1, 10257 Grančari</item>
    </izvorni_sadrzaj>
    <derivirana_varijabla naziv="DomainObject.Predmet.OstaliListFormatedWithAdress_1">
      <item>Branko Peček, Grančarska 1, 10257 Grančari</item>
    </derivirana_varijabla>
  </DomainObject.Predmet.OstaliListFormatedWithAdress>
  <DomainObject.Predmet.OstaliListFormatedWithAdressOIB>
    <izvorni_sadrzaj>
      <item>Branko Peček, OIB 42409926110, Grančarska 1, 10257 Grančari</item>
    </izvorni_sadrzaj>
    <derivirana_varijabla naziv="DomainObject.Predmet.OstaliListFormatedWithAdressOIB_1">
      <item>Branko Peček, OIB 42409926110, Grančarska 1, 10257 Grančari</item>
    </derivirana_varijabla>
  </DomainObject.Predmet.OstaliListFormatedWithAdressOIB>
  <DomainObject.Predmet.OstaliListNazivFormated>
    <izvorni_sadrzaj>
      <item>Branko Peček</item>
    </izvorni_sadrzaj>
    <derivirana_varijabla naziv="DomainObject.Predmet.OstaliListNazivFormated_1">
      <item>Branko Peček</item>
    </derivirana_varijabla>
  </DomainObject.Predmet.OstaliListNazivFormated>
  <DomainObject.Predmet.OstaliListNazivFormatedOIB>
    <izvorni_sadrzaj>
      <item>Branko Peček, OIB 42409926110</item>
    </izvorni_sadrzaj>
    <derivirana_varijabla naziv="DomainObject.Predmet.OstaliListNazivFormatedOIB_1">
      <item>Branko Peček, OIB 42409926110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Caldus d.o.o.</izvorni_sadrzaj>
    <derivirana_varijabla naziv="DomainObject.Predmet.ProtustrankaIDrugi_1">Caldus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Caldus d.o.o., OIB 79035666186, Samoborska 26, 10432 Bregana</izvorni_sadrzaj>
    <derivirana_varijabla naziv="DomainObject.Predmet.ProtustrankaIDrugiAdressOIB_1">Caldus d.o.o., OIB 79035666186, Samoborska 26, 10432 Bregana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Caldus d.o.o.</item>
      <item>Branko Peček</item>
    </izvorni_sadrzaj>
    <derivirana_varijabla naziv="DomainObject.Predmet.SudioniciListNaziv_1">
      <item>FINA Regionalni centar Zagreb</item>
      <item>Caldus d.o.o.</item>
      <item>Branko Peček</item>
    </derivirana_varijabla>
  </DomainObject.Predmet.SudioniciListNaziv>
  <DomainObject.Predmet.SudioniciListAdressOIB>
    <izvorni_sadrzaj>
      <item>FINA Regionalni centar Zagreb, OIB 85821130368, Trg svibanjskih žrtava 1995. br. 1,10000 Zagreb</item>
      <item>Caldus d.o.o., OIB 79035666186, Samoborska 26,10432 Bregana</item>
      <item>Branko Peček, OIB 42409926110, Grančarska 1,10257 Grančari</item>
    </izvorni_sadrzaj>
    <derivirana_varijabla naziv="DomainObject.Predmet.SudioniciListAdressOIB_1">
      <item>FINA Regionalni centar Zagreb, OIB 85821130368, Trg svibanjskih žrtava 1995. br. 1,10000 Zagreb</item>
      <item>Caldus d.o.o., OIB 79035666186, Samoborska 26,10432 Bregana</item>
      <item>Branko Peček, OIB 42409926110, Grančarska 1,10257 Grančari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79035666186</item>
      <item>, OIB 42409926110</item>
    </izvorni_sadrzaj>
    <derivirana_varijabla naziv="DomainObject.Predmet.SudioniciListNazivOIB_1">
      <item>, OIB 85821130368</item>
      <item>, OIB 79035666186</item>
      <item>, OIB 42409926110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1956</properties:Characters>
  <properties:Lines>67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2016-02-22T07:03:00Z</dcterms:created>
  <dc:creator>Sudsko vijeæe</dc:creator>
  <cp:lastModifiedBy>Marina Markić</cp:lastModifiedBy>
  <cp:lastPrinted>2016-02-22T07:03:00Z</cp:lastPrinted>
  <dcterms:modified xmlns:xsi="http://www.w3.org/2001/XMLSchema-instance" xsi:type="dcterms:W3CDTF">2016-02-22T07:06:00Z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