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DB28C9" w:rsidR="00DB28C9" w:rsidRPr="00DB28C9">
        <w:trPr>
          <w:gridAfter w:val="1"/>
          <w:wAfter w:type="dxa" w:w="284"/>
        </w:trPr>
        <w:tc>
          <w:tcPr>
            <w:tcW w:type="dxa" w:w="2943"/>
            <w:hideMark/>
          </w:tcPr>
          <w:p w:rsidRDefault="00DB28C9" w:rsidP="00DB28C9" w:rsidR="00DB28C9" w:rsidRPr="00DB28C9">
            <w:pPr>
              <w:jc w:val="center"/>
              <w:rPr>
                <w:lang w:val="hr-HR"/>
              </w:rPr>
            </w:pPr>
            <w:r w:rsidRPr="00DB28C9">
              <w:rPr>
                <w:noProof/>
                <w:lang w:eastAsia="hr-HR" w:val="hr-HR"/>
              </w:rPr>
              <w:drawing>
                <wp:inline distR="0" distL="0" distB="0" distT="0">
                  <wp:extent cy="746125" cx="592455"/>
                  <wp:effectExtent b="0" r="0" t="0" l="0"/>
                  <wp:docPr descr="Opis: 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Opis: F:\RADIONICA\Slike\GRB-RH-jpg.jp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46125" cx="592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DB28C9" w:rsidR="00DB28C9" w:rsidRPr="00DB28C9">
        <w:tc>
          <w:tcPr>
            <w:tcW w:type="dxa" w:w="3227"/>
            <w:gridSpan w:val="2"/>
            <w:hideMark/>
          </w:tcPr>
          <w:p w:rsidRDefault="00DB28C9" w:rsidP="00DB28C9" w:rsidR="00DB28C9" w:rsidRPr="00DB28C9">
            <w:pPr>
              <w:jc w:val="center"/>
              <w:rPr>
                <w:rFonts w:hAnsi="Times New Roman" w:ascii="Times New Roman"/>
                <w:lang w:val="hr-HR"/>
              </w:rPr>
            </w:pPr>
            <w:r w:rsidRPr="00DB28C9">
              <w:rPr>
                <w:rFonts w:hAnsi="Times New Roman" w:ascii="Times New Roman"/>
                <w:lang w:val="hr-HR"/>
              </w:rPr>
              <w:t>Republika Hrvatska</w:t>
            </w:r>
          </w:p>
          <w:p w:rsidRDefault="00DB28C9" w:rsidP="00DB28C9" w:rsidR="00DB28C9" w:rsidRPr="00DB28C9">
            <w:pPr>
              <w:jc w:val="center"/>
              <w:rPr>
                <w:rFonts w:hAnsi="Times New Roman" w:ascii="Times New Roman"/>
                <w:lang w:val="hr-HR"/>
              </w:rPr>
            </w:pPr>
            <w:r w:rsidRPr="00DB28C9">
              <w:rPr>
                <w:rFonts w:hAnsi="Times New Roman" w:ascii="Times New Roman"/>
                <w:lang w:val="hr-HR"/>
              </w:rPr>
              <w:t>Trgovački sud u Zadru</w:t>
            </w:r>
          </w:p>
          <w:p w:rsidRDefault="00DB28C9" w:rsidP="00DB28C9" w:rsidR="00DB28C9" w:rsidRPr="00DB28C9">
            <w:pPr>
              <w:jc w:val="center"/>
              <w:rPr>
                <w:rFonts w:hAnsi="Times New Roman" w:ascii="Times New Roman"/>
                <w:lang w:val="hr-HR"/>
              </w:rPr>
            </w:pPr>
            <w:r w:rsidRPr="00DB28C9">
              <w:rPr>
                <w:rFonts w:hAnsi="Times New Roman" w:ascii="Times New Roman"/>
                <w:lang w:val="hr-HR"/>
              </w:rPr>
              <w:t>Zadar, Dr. Franje Tu</w:t>
            </w:r>
            <w:bookmarkStart w:name="_GoBack" w:id="0"/>
            <w:bookmarkEnd w:id="0"/>
            <w:r w:rsidRPr="00DB28C9">
              <w:rPr>
                <w:rFonts w:hAnsi="Times New Roman" w:ascii="Times New Roman"/>
                <w:lang w:val="hr-HR"/>
              </w:rPr>
              <w:t>đmana 35</w:t>
            </w:r>
          </w:p>
        </w:tc>
      </w:tr>
    </w:tbl>
    <w:p w14:textId="063d8a5" w14:paraId="063d8a5" w:rsidRDefault="00FE18A0" w:rsidP="00C42A5F" w:rsidR="00FE18A0" w:rsidRPr="00804522">
      <w:pPr>
        <w:tabs>
          <w:tab w:pos="6240" w:val="left"/>
        </w:tabs>
        <w:jc w:val="both"/>
        <w15:collapsed w:val="false"/>
        <w:rPr>
          <w:rFonts w:cstheme="majorBidi" w:hAnsiTheme="majorBidi" w:asciiTheme="majorBidi"/>
          <w:lang w:val="hr-HR"/>
        </w:rPr>
      </w:pPr>
      <w:r w:rsidRPr="00804522">
        <w:rPr>
          <w:rFonts w:cstheme="majorBidi" w:hAnsiTheme="majorBidi" w:asciiTheme="majorBidi"/>
          <w:lang w:val="hr-HR"/>
        </w:rPr>
        <w:tab/>
        <w:t xml:space="preserve">     </w:t>
      </w:r>
    </w:p>
    <w:p w:rsidRDefault="007B25EE" w:rsidP="00FE18A0" w:rsidR="007B25EE" w:rsidRPr="00804522">
      <w:pPr>
        <w:jc w:val="center"/>
        <w:rPr>
          <w:rFonts w:cstheme="majorBidi" w:hAnsiTheme="majorBidi" w:asciiTheme="majorBidi"/>
          <w:bCs/>
          <w:lang w:val="hr-HR"/>
        </w:rPr>
      </w:pPr>
      <w:r w:rsidRPr="00804522">
        <w:rPr>
          <w:rFonts w:cstheme="majorBidi" w:hAnsiTheme="majorBidi" w:asciiTheme="majorBidi"/>
          <w:bCs/>
          <w:lang w:val="hr-HR"/>
        </w:rPr>
        <w:t xml:space="preserve">R E P U B L I K A </w:t>
      </w:r>
      <w:r w:rsidR="00DC1C98" w:rsidRPr="00804522">
        <w:rPr>
          <w:rFonts w:cstheme="majorBidi" w:hAnsiTheme="majorBidi" w:asciiTheme="majorBidi"/>
          <w:bCs/>
          <w:lang w:val="hr-HR"/>
        </w:rPr>
        <w:t xml:space="preserve"> </w:t>
      </w:r>
      <w:r w:rsidRPr="00804522">
        <w:rPr>
          <w:rFonts w:cstheme="majorBidi" w:hAnsiTheme="majorBidi" w:asciiTheme="majorBidi"/>
          <w:bCs/>
          <w:lang w:val="hr-HR"/>
        </w:rPr>
        <w:t>H R V A T S K A</w:t>
      </w:r>
    </w:p>
    <w:p w:rsidRDefault="007B25EE" w:rsidP="00FE18A0" w:rsidR="007B25EE" w:rsidRPr="00804522">
      <w:pPr>
        <w:jc w:val="center"/>
        <w:rPr>
          <w:rFonts w:cstheme="majorBidi" w:hAnsiTheme="majorBidi" w:asciiTheme="majorBidi"/>
          <w:bCs/>
          <w:lang w:val="hr-HR"/>
        </w:rPr>
      </w:pPr>
    </w:p>
    <w:p w:rsidRDefault="00FE18A0" w:rsidP="00EC2824" w:rsidR="00BA7174" w:rsidRPr="00804522">
      <w:pPr>
        <w:jc w:val="center"/>
        <w:rPr>
          <w:rFonts w:cstheme="majorBidi" w:hAnsiTheme="majorBidi" w:asciiTheme="majorBidi"/>
          <w:bCs/>
          <w:lang w:val="hr-HR"/>
        </w:rPr>
      </w:pPr>
      <w:r w:rsidRPr="00804522">
        <w:rPr>
          <w:rFonts w:cstheme="majorBidi" w:hAnsiTheme="majorBidi" w:asciiTheme="majorBidi"/>
          <w:bCs/>
          <w:lang w:val="hr-HR"/>
        </w:rPr>
        <w:t>R J E Š E N J E</w:t>
      </w:r>
    </w:p>
    <w:p w:rsidRDefault="00EC2824" w:rsidP="00EC2824" w:rsidR="00EC2824" w:rsidRPr="00804522">
      <w:pPr>
        <w:jc w:val="center"/>
        <w:rPr>
          <w:rFonts w:cstheme="majorBidi" w:hAnsiTheme="majorBidi" w:asciiTheme="majorBidi"/>
          <w:bCs/>
          <w:lang w:val="hr-HR"/>
        </w:rPr>
      </w:pPr>
    </w:p>
    <w:p w:rsidRDefault="00EC2824" w:rsidP="00EC2824" w:rsidR="00EC2824" w:rsidRPr="00804522">
      <w:pPr>
        <w:ind w:firstLine="708"/>
        <w:jc w:val="both"/>
        <w:rPr>
          <w:rFonts w:eastAsia="Calibri"/>
          <w:lang w:val="hr-HR"/>
        </w:rPr>
      </w:pPr>
      <w:r w:rsidRPr="00804522">
        <w:rPr>
          <w:lang w:val="hr-HR"/>
        </w:rPr>
        <w:t>Trgovački sud u Zadru, po sutkinji Ani Markač, povodom prijedloga za otvaranje stečajnog postupka nad dužnikom SAS-VEKTOR d.d.</w:t>
      </w:r>
      <w:r w:rsidR="0069371F" w:rsidRPr="00804522">
        <w:rPr>
          <w:lang w:val="hr-HR"/>
        </w:rPr>
        <w:t xml:space="preserve"> u stečaju</w:t>
      </w:r>
      <w:r w:rsidRPr="00804522">
        <w:rPr>
          <w:lang w:val="hr-HR"/>
        </w:rPr>
        <w:t xml:space="preserve">, </w:t>
      </w:r>
      <w:proofErr w:type="spellStart"/>
      <w:r w:rsidRPr="00804522">
        <w:rPr>
          <w:lang w:val="hr-HR"/>
        </w:rPr>
        <w:t>Poličnik</w:t>
      </w:r>
      <w:proofErr w:type="spellEnd"/>
      <w:r w:rsidRPr="00804522">
        <w:rPr>
          <w:lang w:val="hr-HR"/>
        </w:rPr>
        <w:t>, Poslovna zona Grabi, OIB:75167549515, dana 15. studenog 2017.,</w:t>
      </w:r>
    </w:p>
    <w:p w:rsidRDefault="00464839" w:rsidP="00701FFB" w:rsidR="00464839" w:rsidRPr="00804522">
      <w:pPr>
        <w:jc w:val="center"/>
        <w:rPr>
          <w:rFonts w:cstheme="majorBidi" w:hAnsiTheme="majorBidi" w:asciiTheme="majorBidi"/>
          <w:bCs/>
          <w:lang w:val="hr-HR"/>
        </w:rPr>
      </w:pPr>
    </w:p>
    <w:p w:rsidRDefault="00FE18A0" w:rsidP="00701FFB" w:rsidR="00FE18A0" w:rsidRPr="00804522">
      <w:pPr>
        <w:jc w:val="center"/>
        <w:rPr>
          <w:rFonts w:cstheme="majorBidi" w:hAnsiTheme="majorBidi" w:asciiTheme="majorBidi"/>
          <w:bCs/>
          <w:lang w:val="hr-HR"/>
        </w:rPr>
      </w:pPr>
      <w:r w:rsidRPr="00804522">
        <w:rPr>
          <w:rFonts w:cstheme="majorBidi" w:hAnsiTheme="majorBidi" w:asciiTheme="majorBidi"/>
          <w:bCs/>
          <w:lang w:val="hr-HR"/>
        </w:rPr>
        <w:t>r i j e š i o    j e</w:t>
      </w:r>
    </w:p>
    <w:p w:rsidRDefault="00701FFB" w:rsidP="00C0643F" w:rsidR="00701FFB" w:rsidRPr="00804522">
      <w:pPr>
        <w:pStyle w:val="Tijeloteksta2"/>
        <w:ind w:left="360"/>
        <w:rPr>
          <w:rFonts w:cstheme="majorBidi" w:hAnsiTheme="majorBidi" w:asciiTheme="majorBidi"/>
          <w:sz w:val="24"/>
        </w:rPr>
      </w:pPr>
    </w:p>
    <w:p w:rsidRDefault="00701FFB" w:rsidP="0069371F" w:rsidR="00EC2824" w:rsidRPr="00804522">
      <w:pPr>
        <w:ind w:firstLine="709"/>
        <w:jc w:val="both"/>
        <w:rPr>
          <w:rFonts w:cstheme="majorBidi" w:hAnsiTheme="majorBidi" w:asciiTheme="majorBidi"/>
          <w:bCs/>
          <w:lang w:val="hr-HR"/>
        </w:rPr>
      </w:pPr>
      <w:r w:rsidRPr="00804522">
        <w:rPr>
          <w:rFonts w:cstheme="majorBidi" w:hAnsiTheme="majorBidi" w:asciiTheme="majorBidi"/>
          <w:bCs/>
          <w:lang w:val="hr-HR"/>
        </w:rPr>
        <w:t>Ispravlja se rj</w:t>
      </w:r>
      <w:r w:rsidR="00EC2824" w:rsidRPr="00804522">
        <w:rPr>
          <w:rFonts w:cstheme="majorBidi" w:hAnsiTheme="majorBidi" w:asciiTheme="majorBidi"/>
          <w:bCs/>
          <w:lang w:val="hr-HR"/>
        </w:rPr>
        <w:t>ešenje ovog s</w:t>
      </w:r>
      <w:r w:rsidRPr="00804522">
        <w:rPr>
          <w:rFonts w:cstheme="majorBidi" w:hAnsiTheme="majorBidi" w:asciiTheme="majorBidi"/>
          <w:bCs/>
          <w:lang w:val="hr-HR"/>
        </w:rPr>
        <w:t>u</w:t>
      </w:r>
      <w:r w:rsidR="00716F1C" w:rsidRPr="00804522">
        <w:rPr>
          <w:rFonts w:cstheme="majorBidi" w:hAnsiTheme="majorBidi" w:asciiTheme="majorBidi"/>
          <w:bCs/>
          <w:lang w:val="hr-HR"/>
        </w:rPr>
        <w:t xml:space="preserve">da </w:t>
      </w:r>
      <w:r w:rsidR="00EC2824" w:rsidRPr="00804522">
        <w:rPr>
          <w:rFonts w:cstheme="majorBidi" w:hAnsiTheme="majorBidi" w:asciiTheme="majorBidi"/>
          <w:bCs/>
          <w:lang w:val="hr-HR"/>
        </w:rPr>
        <w:t xml:space="preserve">poslovni broj St-331/17-11 od 8. studenog </w:t>
      </w:r>
      <w:r w:rsidR="00C0643F" w:rsidRPr="00804522">
        <w:rPr>
          <w:rFonts w:cstheme="majorBidi" w:hAnsiTheme="majorBidi" w:asciiTheme="majorBidi"/>
          <w:bCs/>
          <w:lang w:val="hr-HR"/>
        </w:rPr>
        <w:t xml:space="preserve">2017. i to </w:t>
      </w:r>
      <w:r w:rsidR="00D74B05" w:rsidRPr="00804522">
        <w:rPr>
          <w:rFonts w:cstheme="majorBidi" w:hAnsiTheme="majorBidi" w:asciiTheme="majorBidi"/>
          <w:bCs/>
          <w:lang w:val="hr-HR"/>
        </w:rPr>
        <w:t>u odnosu na</w:t>
      </w:r>
      <w:r w:rsidR="0069371F" w:rsidRPr="00804522">
        <w:rPr>
          <w:rFonts w:cstheme="majorBidi" w:hAnsiTheme="majorBidi" w:asciiTheme="majorBidi"/>
          <w:bCs/>
          <w:lang w:val="hr-HR"/>
        </w:rPr>
        <w:t xml:space="preserve"> </w:t>
      </w:r>
      <w:r w:rsidR="00C0643F" w:rsidRPr="00804522">
        <w:rPr>
          <w:rFonts w:cstheme="majorBidi" w:hAnsiTheme="majorBidi" w:asciiTheme="majorBidi"/>
          <w:bCs/>
          <w:lang w:val="hr-HR"/>
        </w:rPr>
        <w:t xml:space="preserve">poslovni broj spisa predmeta </w:t>
      </w:r>
      <w:r w:rsidR="00EC2824" w:rsidRPr="00804522">
        <w:rPr>
          <w:rFonts w:cstheme="majorBidi" w:hAnsiTheme="majorBidi" w:asciiTheme="majorBidi"/>
          <w:bCs/>
          <w:lang w:val="hr-HR"/>
        </w:rPr>
        <w:t xml:space="preserve">na strani 2. i 3. istoga </w:t>
      </w:r>
      <w:r w:rsidRPr="00804522">
        <w:rPr>
          <w:rFonts w:cstheme="majorBidi" w:hAnsiTheme="majorBidi" w:asciiTheme="majorBidi"/>
          <w:lang w:val="hr-HR"/>
        </w:rPr>
        <w:t>tako da umjesto</w:t>
      </w:r>
      <w:r w:rsidR="00C0643F" w:rsidRPr="00804522">
        <w:rPr>
          <w:rFonts w:cstheme="majorBidi" w:hAnsiTheme="majorBidi" w:asciiTheme="majorBidi"/>
          <w:lang w:val="hr-HR"/>
        </w:rPr>
        <w:t>: "</w:t>
      </w:r>
      <w:r w:rsidR="0069371F" w:rsidRPr="00804522">
        <w:rPr>
          <w:lang w:val="hr-HR"/>
        </w:rPr>
        <w:t>Poslovni broj:</w:t>
      </w:r>
      <w:r w:rsidR="00C0643F" w:rsidRPr="00804522">
        <w:rPr>
          <w:lang w:val="hr-HR"/>
        </w:rPr>
        <w:t xml:space="preserve">2 </w:t>
      </w:r>
      <w:r w:rsidR="00EC2824" w:rsidRPr="00804522">
        <w:rPr>
          <w:lang w:val="hr-HR"/>
        </w:rPr>
        <w:t>P-331/17-11</w:t>
      </w:r>
      <w:r w:rsidR="00C0643F" w:rsidRPr="00804522">
        <w:rPr>
          <w:lang w:val="hr-HR"/>
        </w:rPr>
        <w:t xml:space="preserve">", </w:t>
      </w:r>
      <w:r w:rsidR="00BA7174" w:rsidRPr="00804522">
        <w:rPr>
          <w:rFonts w:cstheme="majorBidi" w:hAnsiTheme="majorBidi" w:asciiTheme="majorBidi"/>
          <w:lang w:val="hr-HR"/>
        </w:rPr>
        <w:t>treba stajati:</w:t>
      </w:r>
      <w:r w:rsidR="00C0643F" w:rsidRPr="00804522">
        <w:rPr>
          <w:rFonts w:cstheme="majorBidi" w:hAnsiTheme="majorBidi" w:asciiTheme="majorBidi"/>
          <w:lang w:val="hr-HR"/>
        </w:rPr>
        <w:t xml:space="preserve"> </w:t>
      </w:r>
      <w:r w:rsidRPr="00804522">
        <w:rPr>
          <w:rFonts w:cstheme="majorBidi" w:hAnsiTheme="majorBidi" w:asciiTheme="majorBidi"/>
          <w:bCs/>
          <w:lang w:val="hr-HR"/>
        </w:rPr>
        <w:t>"</w:t>
      </w:r>
      <w:r w:rsidR="00804522">
        <w:rPr>
          <w:lang w:val="hr-HR"/>
        </w:rPr>
        <w:t>Poslovni broj:</w:t>
      </w:r>
      <w:r w:rsidR="00EC2824" w:rsidRPr="00804522">
        <w:rPr>
          <w:lang w:val="hr-HR"/>
        </w:rPr>
        <w:t>2 St-331/17-11</w:t>
      </w:r>
      <w:r w:rsidR="00C0643F" w:rsidRPr="00804522">
        <w:rPr>
          <w:lang w:val="hr-HR"/>
        </w:rPr>
        <w:t>"</w:t>
      </w:r>
      <w:r w:rsidR="00EC2824" w:rsidRPr="00804522">
        <w:rPr>
          <w:lang w:val="hr-HR"/>
        </w:rPr>
        <w:t>, te u točki IX</w:t>
      </w:r>
      <w:r w:rsidR="0069371F" w:rsidRPr="00804522">
        <w:rPr>
          <w:lang w:val="hr-HR"/>
        </w:rPr>
        <w:t>.</w:t>
      </w:r>
      <w:r w:rsidR="00EC2824" w:rsidRPr="00804522">
        <w:rPr>
          <w:lang w:val="hr-HR"/>
        </w:rPr>
        <w:t xml:space="preserve"> izreke rješenja, 11. red tako da umjesto:"kat.čest.481/44, u naravi pašnjak, površine 15018 m2, upisano u zk.ul.715, k.o. Crno</w:t>
      </w:r>
      <w:r w:rsidR="00804522">
        <w:rPr>
          <w:lang w:val="hr-HR"/>
        </w:rPr>
        <w:t>"</w:t>
      </w:r>
      <w:r w:rsidR="00EC2824" w:rsidRPr="00804522">
        <w:rPr>
          <w:lang w:val="hr-HR"/>
        </w:rPr>
        <w:t>, treba stajati</w:t>
      </w:r>
      <w:r w:rsidR="00804522">
        <w:rPr>
          <w:lang w:val="hr-HR"/>
        </w:rPr>
        <w:t>:"</w:t>
      </w:r>
      <w:r w:rsidR="00EC2824" w:rsidRPr="00804522">
        <w:rPr>
          <w:lang w:val="hr-HR"/>
        </w:rPr>
        <w:t xml:space="preserve">kat.čest.481/44, u naravi pašnjak, površine 15018 m2, upisano u zk.ul.715, k.o. </w:t>
      </w:r>
      <w:proofErr w:type="spellStart"/>
      <w:r w:rsidR="00EC2824" w:rsidRPr="00804522">
        <w:rPr>
          <w:lang w:val="hr-HR"/>
        </w:rPr>
        <w:t>Poličnik</w:t>
      </w:r>
      <w:proofErr w:type="spellEnd"/>
      <w:r w:rsidR="00EC2824" w:rsidRPr="00804522">
        <w:rPr>
          <w:lang w:val="hr-HR"/>
        </w:rPr>
        <w:t>".</w:t>
      </w:r>
    </w:p>
    <w:p w:rsidRDefault="00EC2824" w:rsidP="00EC2824" w:rsidR="00EC2824" w:rsidRPr="00804522">
      <w:pPr>
        <w:ind w:firstLine="709"/>
        <w:jc w:val="both"/>
        <w:rPr>
          <w:lang w:val="hr-HR"/>
        </w:rPr>
      </w:pPr>
      <w:r w:rsidRPr="00804522">
        <w:rPr>
          <w:lang w:val="hr-HR"/>
        </w:rPr>
        <w:t xml:space="preserve"> </w:t>
      </w:r>
    </w:p>
    <w:p w:rsidRDefault="00FE18A0" w:rsidP="00FE18A0" w:rsidR="00FE18A0" w:rsidRPr="00804522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  <w:r w:rsidRPr="00804522">
        <w:rPr>
          <w:rFonts w:cstheme="majorBidi" w:hAnsiTheme="majorBidi" w:asciiTheme="majorBidi"/>
          <w:lang w:val="hr-HR"/>
        </w:rPr>
        <w:t>Obrazloženje</w:t>
      </w:r>
    </w:p>
    <w:p w:rsidRDefault="00C42A5F" w:rsidP="00FE18A0" w:rsidR="00C42A5F" w:rsidRPr="00804522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</w:p>
    <w:p w:rsidRDefault="00716F1C" w:rsidP="0069371F" w:rsidR="0069371F" w:rsidRPr="00804522">
      <w:pPr>
        <w:pStyle w:val="Tijeloteksta"/>
        <w:spacing w:after="0"/>
        <w:ind w:firstLine="709"/>
        <w:jc w:val="both"/>
        <w:rPr>
          <w:rFonts w:cstheme="majorBidi" w:hAnsiTheme="majorBidi" w:asciiTheme="majorBidi"/>
          <w:lang w:val="hr-HR"/>
        </w:rPr>
      </w:pPr>
      <w:r w:rsidRPr="00804522">
        <w:rPr>
          <w:rFonts w:cstheme="majorBidi" w:hAnsiTheme="majorBidi" w:asciiTheme="majorBidi"/>
          <w:lang w:val="hr-HR"/>
        </w:rPr>
        <w:t xml:space="preserve">Trgovački sud u Zadru je </w:t>
      </w:r>
      <w:r w:rsidR="0069371F" w:rsidRPr="00804522">
        <w:rPr>
          <w:rFonts w:cstheme="majorBidi" w:hAnsiTheme="majorBidi" w:asciiTheme="majorBidi"/>
          <w:lang w:val="hr-HR"/>
        </w:rPr>
        <w:t xml:space="preserve">8. studenog 2017. </w:t>
      </w:r>
      <w:r w:rsidR="00BA7174" w:rsidRPr="00804522">
        <w:rPr>
          <w:rFonts w:cstheme="majorBidi" w:hAnsiTheme="majorBidi" w:asciiTheme="majorBidi"/>
          <w:lang w:val="hr-HR"/>
        </w:rPr>
        <w:t xml:space="preserve">donio rješenje </w:t>
      </w:r>
      <w:r w:rsidR="0069371F" w:rsidRPr="00804522">
        <w:rPr>
          <w:rFonts w:cstheme="majorBidi" w:hAnsiTheme="majorBidi" w:asciiTheme="majorBidi"/>
          <w:lang w:val="hr-HR"/>
        </w:rPr>
        <w:t xml:space="preserve">o otvaranju stečajnog postupka </w:t>
      </w:r>
      <w:proofErr w:type="spellStart"/>
      <w:r w:rsidR="0069371F" w:rsidRPr="00804522">
        <w:rPr>
          <w:rFonts w:cstheme="majorBidi" w:hAnsiTheme="majorBidi" w:asciiTheme="majorBidi"/>
          <w:lang w:val="hr-HR"/>
        </w:rPr>
        <w:t>posl</w:t>
      </w:r>
      <w:proofErr w:type="spellEnd"/>
      <w:r w:rsidR="0069371F" w:rsidRPr="00804522">
        <w:rPr>
          <w:rFonts w:cstheme="majorBidi" w:hAnsiTheme="majorBidi" w:asciiTheme="majorBidi"/>
          <w:lang w:val="hr-HR"/>
        </w:rPr>
        <w:t xml:space="preserve">. br. St-331/17-11, nad uvodno označenim dužnikom. </w:t>
      </w:r>
    </w:p>
    <w:p w:rsidRDefault="00DC1C98" w:rsidP="0069371F" w:rsidR="00944B4A" w:rsidRPr="00804522">
      <w:pPr>
        <w:pStyle w:val="Tijeloteksta"/>
        <w:spacing w:after="0"/>
        <w:ind w:firstLine="709"/>
        <w:jc w:val="both"/>
        <w:rPr>
          <w:rFonts w:cstheme="majorBidi" w:hAnsiTheme="majorBidi" w:asciiTheme="majorBidi"/>
          <w:lang w:val="hr-HR"/>
        </w:rPr>
      </w:pPr>
      <w:r w:rsidRPr="00804522">
        <w:rPr>
          <w:lang w:val="hr-HR"/>
        </w:rPr>
        <w:t>Međutim, prilikom pisanja predmetnog rješenja</w:t>
      </w:r>
      <w:r w:rsidR="00D857A4" w:rsidRPr="00804522">
        <w:rPr>
          <w:lang w:val="hr-HR"/>
        </w:rPr>
        <w:t xml:space="preserve"> </w:t>
      </w:r>
      <w:r w:rsidR="00CB1BA3" w:rsidRPr="00804522">
        <w:rPr>
          <w:lang w:val="hr-HR"/>
        </w:rPr>
        <w:t xml:space="preserve">došlo je do </w:t>
      </w:r>
      <w:r w:rsidR="0053116D" w:rsidRPr="00804522">
        <w:rPr>
          <w:rFonts w:cstheme="majorBidi" w:hAnsiTheme="majorBidi" w:asciiTheme="majorBidi"/>
          <w:lang w:val="hr-HR"/>
        </w:rPr>
        <w:t>pog</w:t>
      </w:r>
      <w:r w:rsidRPr="00804522">
        <w:rPr>
          <w:rFonts w:cstheme="majorBidi" w:hAnsiTheme="majorBidi" w:asciiTheme="majorBidi"/>
          <w:lang w:val="hr-HR"/>
        </w:rPr>
        <w:t xml:space="preserve">reške u pisanju poslovnog broja spisa predmeta </w:t>
      </w:r>
      <w:r w:rsidR="0069371F" w:rsidRPr="00804522">
        <w:rPr>
          <w:rFonts w:cstheme="majorBidi" w:hAnsiTheme="majorBidi" w:asciiTheme="majorBidi"/>
          <w:lang w:val="hr-HR"/>
        </w:rPr>
        <w:t xml:space="preserve">na strani 2. i 3., te do pogreške u oznaci katastarske općine u odnosu na </w:t>
      </w:r>
      <w:proofErr w:type="spellStart"/>
      <w:r w:rsidR="0069371F" w:rsidRPr="00804522">
        <w:rPr>
          <w:rFonts w:cstheme="majorBidi" w:hAnsiTheme="majorBidi" w:asciiTheme="majorBidi"/>
          <w:lang w:val="hr-HR"/>
        </w:rPr>
        <w:t>kat.čest</w:t>
      </w:r>
      <w:proofErr w:type="spellEnd"/>
      <w:r w:rsidR="0069371F" w:rsidRPr="00804522">
        <w:rPr>
          <w:rFonts w:cstheme="majorBidi" w:hAnsiTheme="majorBidi" w:asciiTheme="majorBidi"/>
          <w:lang w:val="hr-HR"/>
        </w:rPr>
        <w:t xml:space="preserve">. </w:t>
      </w:r>
      <w:r w:rsidR="0069371F" w:rsidRPr="00804522">
        <w:rPr>
          <w:lang w:val="hr-HR"/>
        </w:rPr>
        <w:t xml:space="preserve">481/44, u naravi pašnjak, površine 15018 m2, upisano u zk.ul.715, </w:t>
      </w:r>
      <w:r w:rsidR="00CB1BA3" w:rsidRPr="00804522">
        <w:rPr>
          <w:rFonts w:cstheme="majorBidi" w:hAnsiTheme="majorBidi" w:asciiTheme="majorBidi"/>
          <w:lang w:val="hr-HR"/>
        </w:rPr>
        <w:t xml:space="preserve">slijedom čega je </w:t>
      </w:r>
      <w:r w:rsidR="0053116D" w:rsidRPr="00804522">
        <w:rPr>
          <w:rFonts w:cstheme="majorBidi" w:hAnsiTheme="majorBidi" w:asciiTheme="majorBidi"/>
          <w:lang w:val="hr-HR"/>
        </w:rPr>
        <w:t>trebalo temeljem čl. 342. st.1., a u vezi čl. 347. Zakona o parnič</w:t>
      </w:r>
      <w:r w:rsidR="008E6F0A" w:rsidRPr="00804522">
        <w:rPr>
          <w:rFonts w:cstheme="majorBidi" w:hAnsiTheme="majorBidi" w:asciiTheme="majorBidi"/>
          <w:lang w:val="hr-HR"/>
        </w:rPr>
        <w:t>nom postupku ("Narodne novine" broj</w:t>
      </w:r>
      <w:r w:rsidR="0053116D" w:rsidRPr="00804522">
        <w:rPr>
          <w:rFonts w:cstheme="majorBidi" w:hAnsiTheme="majorBidi" w:asciiTheme="majorBidi"/>
          <w:lang w:val="hr-HR"/>
        </w:rPr>
        <w:t xml:space="preserve"> 53/91, 91/92, 112/99, 88/01, 117/0</w:t>
      </w:r>
      <w:r w:rsidR="00391C9A" w:rsidRPr="00804522">
        <w:rPr>
          <w:rFonts w:cstheme="majorBidi" w:hAnsiTheme="majorBidi" w:asciiTheme="majorBidi"/>
          <w:lang w:val="hr-HR"/>
        </w:rPr>
        <w:t xml:space="preserve">3, 88/05, 2/07, 84/08, 123/08, </w:t>
      </w:r>
      <w:r w:rsidR="0053116D" w:rsidRPr="00804522">
        <w:rPr>
          <w:rFonts w:cstheme="majorBidi" w:hAnsiTheme="majorBidi" w:asciiTheme="majorBidi"/>
          <w:lang w:val="hr-HR"/>
        </w:rPr>
        <w:t>57/11</w:t>
      </w:r>
      <w:r w:rsidR="00391C9A" w:rsidRPr="00804522">
        <w:rPr>
          <w:rFonts w:cstheme="majorBidi" w:hAnsiTheme="majorBidi" w:asciiTheme="majorBidi"/>
          <w:lang w:val="hr-HR"/>
        </w:rPr>
        <w:t xml:space="preserve"> i 25/13</w:t>
      </w:r>
      <w:r w:rsidR="0053116D" w:rsidRPr="00804522">
        <w:rPr>
          <w:rFonts w:cstheme="majorBidi" w:hAnsiTheme="majorBidi" w:asciiTheme="majorBidi"/>
          <w:lang w:val="hr-HR"/>
        </w:rPr>
        <w:t>)</w:t>
      </w:r>
      <w:r w:rsidR="00464839" w:rsidRPr="00804522">
        <w:rPr>
          <w:rFonts w:cstheme="majorBidi" w:hAnsiTheme="majorBidi" w:asciiTheme="majorBidi"/>
          <w:lang w:val="hr-HR"/>
        </w:rPr>
        <w:t xml:space="preserve"> i </w:t>
      </w:r>
      <w:r w:rsidR="00BA7174" w:rsidRPr="00804522">
        <w:rPr>
          <w:rFonts w:cstheme="majorBidi" w:hAnsiTheme="majorBidi" w:asciiTheme="majorBidi"/>
          <w:lang w:val="hr-HR"/>
        </w:rPr>
        <w:t xml:space="preserve">čl. </w:t>
      </w:r>
      <w:r w:rsidR="00464839" w:rsidRPr="00804522">
        <w:rPr>
          <w:rFonts w:cstheme="majorBidi" w:hAnsiTheme="majorBidi" w:asciiTheme="majorBidi"/>
          <w:lang w:val="hr-HR"/>
        </w:rPr>
        <w:t xml:space="preserve">10. Stečajnog zakona </w:t>
      </w:r>
      <w:r w:rsidR="0053116D" w:rsidRPr="00804522">
        <w:rPr>
          <w:rFonts w:cstheme="majorBidi" w:hAnsiTheme="majorBidi" w:asciiTheme="majorBidi"/>
          <w:lang w:val="hr-HR"/>
        </w:rPr>
        <w:t xml:space="preserve"> </w:t>
      </w:r>
      <w:r w:rsidR="00464839" w:rsidRPr="00804522">
        <w:rPr>
          <w:rFonts w:cstheme="majorBidi" w:hAnsiTheme="majorBidi" w:asciiTheme="majorBidi"/>
          <w:lang w:val="hr-HR"/>
        </w:rPr>
        <w:t>(Narodne novine broj 71/15</w:t>
      </w:r>
      <w:r w:rsidR="0069371F" w:rsidRPr="00804522">
        <w:rPr>
          <w:rFonts w:cstheme="majorBidi" w:hAnsiTheme="majorBidi" w:asciiTheme="majorBidi"/>
          <w:lang w:val="hr-HR"/>
        </w:rPr>
        <w:t>, 104/17</w:t>
      </w:r>
      <w:r w:rsidR="00464839" w:rsidRPr="00804522">
        <w:rPr>
          <w:rFonts w:cstheme="majorBidi" w:hAnsiTheme="majorBidi" w:asciiTheme="majorBidi"/>
          <w:lang w:val="hr-HR"/>
        </w:rPr>
        <w:t xml:space="preserve">) </w:t>
      </w:r>
      <w:r w:rsidR="0053116D" w:rsidRPr="00804522">
        <w:rPr>
          <w:rFonts w:cstheme="majorBidi" w:hAnsiTheme="majorBidi" w:asciiTheme="majorBidi"/>
          <w:lang w:val="hr-HR"/>
        </w:rPr>
        <w:t>doni</w:t>
      </w:r>
      <w:r w:rsidR="00391C9A" w:rsidRPr="00804522">
        <w:rPr>
          <w:rFonts w:cstheme="majorBidi" w:hAnsiTheme="majorBidi" w:asciiTheme="majorBidi"/>
          <w:lang w:val="hr-HR"/>
        </w:rPr>
        <w:t xml:space="preserve">jeti ovo rješenje i ispraviti </w:t>
      </w:r>
      <w:r w:rsidR="0053116D" w:rsidRPr="00804522">
        <w:rPr>
          <w:rFonts w:cstheme="majorBidi" w:hAnsiTheme="majorBidi" w:asciiTheme="majorBidi"/>
          <w:lang w:val="hr-HR"/>
        </w:rPr>
        <w:t>naveden</w:t>
      </w:r>
      <w:r w:rsidR="0069371F" w:rsidRPr="00804522">
        <w:rPr>
          <w:rFonts w:cstheme="majorBidi" w:hAnsiTheme="majorBidi" w:asciiTheme="majorBidi"/>
          <w:lang w:val="hr-HR"/>
        </w:rPr>
        <w:t>e pogreške</w:t>
      </w:r>
      <w:r w:rsidR="0053116D" w:rsidRPr="00804522">
        <w:rPr>
          <w:rFonts w:cstheme="majorBidi" w:hAnsiTheme="majorBidi" w:asciiTheme="majorBidi"/>
          <w:lang w:val="hr-HR"/>
        </w:rPr>
        <w:t xml:space="preserve">. </w:t>
      </w:r>
    </w:p>
    <w:p w:rsidRDefault="00FE18A0" w:rsidP="00E62077" w:rsidR="00FE18A0" w:rsidRPr="00804522">
      <w:pPr>
        <w:tabs>
          <w:tab w:pos="6270" w:val="left"/>
        </w:tabs>
        <w:rPr>
          <w:rFonts w:cstheme="majorBidi" w:hAnsiTheme="majorBidi" w:asciiTheme="majorBidi"/>
          <w:lang w:val="hr-HR"/>
        </w:rPr>
      </w:pPr>
      <w:r w:rsidRPr="00804522">
        <w:rPr>
          <w:rFonts w:cstheme="majorBidi" w:hAnsiTheme="majorBidi" w:asciiTheme="majorBidi"/>
          <w:lang w:val="hr-HR"/>
        </w:rPr>
        <w:tab/>
      </w:r>
      <w:r w:rsidRPr="00804522">
        <w:rPr>
          <w:rFonts w:cstheme="majorBidi" w:hAnsiTheme="majorBidi" w:asciiTheme="majorBidi"/>
          <w:lang w:val="hr-HR"/>
        </w:rPr>
        <w:tab/>
      </w:r>
    </w:p>
    <w:p w:rsidRDefault="00FE18A0" w:rsidP="00CB1BA3" w:rsidR="00FE18A0" w:rsidRPr="00804522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  <w:r w:rsidRPr="00804522">
        <w:rPr>
          <w:rFonts w:cstheme="majorBidi" w:hAnsiTheme="majorBidi" w:asciiTheme="majorBidi"/>
          <w:lang w:val="hr-HR"/>
        </w:rPr>
        <w:t xml:space="preserve">U Zadru </w:t>
      </w:r>
      <w:r w:rsidR="00EC2824" w:rsidRPr="00804522">
        <w:rPr>
          <w:rFonts w:cstheme="majorBidi" w:hAnsiTheme="majorBidi" w:asciiTheme="majorBidi"/>
          <w:lang w:val="hr-HR"/>
        </w:rPr>
        <w:t xml:space="preserve">15. studenog </w:t>
      </w:r>
      <w:r w:rsidR="00CB1BA3" w:rsidRPr="00804522">
        <w:rPr>
          <w:rFonts w:cstheme="majorBidi" w:hAnsiTheme="majorBidi" w:asciiTheme="majorBidi"/>
          <w:lang w:val="hr-HR"/>
        </w:rPr>
        <w:t>201</w:t>
      </w:r>
      <w:r w:rsidR="008E6F0A" w:rsidRPr="00804522">
        <w:rPr>
          <w:rFonts w:cstheme="majorBidi" w:hAnsiTheme="majorBidi" w:asciiTheme="majorBidi"/>
          <w:lang w:val="hr-HR"/>
        </w:rPr>
        <w:t>7</w:t>
      </w:r>
      <w:r w:rsidRPr="00804522">
        <w:rPr>
          <w:rFonts w:cstheme="majorBidi" w:hAnsiTheme="majorBidi" w:asciiTheme="majorBidi"/>
          <w:lang w:val="hr-HR"/>
        </w:rPr>
        <w:t xml:space="preserve">. </w:t>
      </w:r>
    </w:p>
    <w:p w:rsidRDefault="00FE18A0" w:rsidP="00FE18A0" w:rsidR="00FE18A0" w:rsidRPr="00804522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</w:p>
    <w:p w:rsidRDefault="00DB28C9" w:rsidP="00DB28C9" w:rsidR="00DB28C9" w:rsidRPr="00DB28C9">
      <w:pPr>
        <w:overflowPunct w:val="false"/>
        <w:autoSpaceDE w:val="false"/>
        <w:autoSpaceDN w:val="false"/>
        <w:adjustRightInd w:val="false"/>
        <w:rPr>
          <w:lang w:eastAsia="hr-HR" w:val="hr-HR"/>
        </w:rPr>
      </w:pPr>
      <w:r w:rsidRPr="00DB28C9">
        <w:rPr>
          <w:lang w:eastAsia="hr-HR" w:val="hr-HR"/>
        </w:rPr>
        <w:t xml:space="preserve">Za točnost </w:t>
      </w:r>
      <w:proofErr w:type="spellStart"/>
      <w:r w:rsidRPr="00DB28C9">
        <w:rPr>
          <w:lang w:eastAsia="hr-HR" w:val="hr-HR"/>
        </w:rPr>
        <w:t>otpravka</w:t>
      </w:r>
      <w:proofErr w:type="spellEnd"/>
      <w:r w:rsidRPr="00DB28C9">
        <w:rPr>
          <w:lang w:eastAsia="hr-HR" w:val="hr-HR"/>
        </w:rPr>
        <w:t xml:space="preserve"> – ovlaštena službenica </w:t>
      </w:r>
      <w:r w:rsidRPr="00DB28C9">
        <w:rPr>
          <w:lang w:eastAsia="hr-HR" w:val="hr-HR"/>
        </w:rPr>
        <w:tab/>
      </w:r>
      <w:r w:rsidRPr="00DB28C9">
        <w:rPr>
          <w:lang w:eastAsia="hr-HR" w:val="hr-HR"/>
        </w:rPr>
        <w:tab/>
      </w:r>
      <w:r w:rsidRPr="00DB28C9">
        <w:rPr>
          <w:lang w:eastAsia="hr-HR" w:val="hr-HR"/>
        </w:rPr>
        <w:tab/>
      </w:r>
      <w:r w:rsidRPr="00DB28C9">
        <w:rPr>
          <w:lang w:eastAsia="hr-HR" w:val="hr-HR"/>
        </w:rPr>
        <w:tab/>
      </w:r>
      <w:r w:rsidRPr="00DB28C9">
        <w:rPr>
          <w:lang w:eastAsia="hr-HR" w:val="hr-HR"/>
        </w:rPr>
        <w:tab/>
        <w:t xml:space="preserve">                   Sutkinja        Elena Glavan</w:t>
      </w:r>
      <w:r w:rsidRPr="00DB28C9">
        <w:rPr>
          <w:lang w:eastAsia="hr-HR" w:val="hr-HR"/>
        </w:rPr>
        <w:tab/>
      </w:r>
      <w:r w:rsidRPr="00DB28C9">
        <w:rPr>
          <w:lang w:eastAsia="hr-HR" w:val="hr-HR"/>
        </w:rPr>
        <w:tab/>
      </w:r>
      <w:r w:rsidRPr="00DB28C9">
        <w:rPr>
          <w:lang w:eastAsia="hr-HR" w:val="hr-HR"/>
        </w:rPr>
        <w:tab/>
      </w:r>
      <w:r w:rsidRPr="00DB28C9">
        <w:rPr>
          <w:lang w:eastAsia="hr-HR" w:val="hr-HR"/>
        </w:rPr>
        <w:tab/>
      </w:r>
      <w:r w:rsidRPr="00DB28C9">
        <w:rPr>
          <w:lang w:eastAsia="hr-HR" w:val="hr-HR"/>
        </w:rPr>
        <w:tab/>
        <w:t xml:space="preserve">            </w:t>
      </w:r>
      <w:r w:rsidRPr="00DB28C9">
        <w:rPr>
          <w:lang w:eastAsia="hr-HR" w:val="hr-HR"/>
        </w:rPr>
        <w:tab/>
        <w:t xml:space="preserve">                             Ana Markač, v.r.</w:t>
      </w:r>
    </w:p>
    <w:p w:rsidRDefault="00FE18A0" w:rsidP="00804522" w:rsidR="00804522">
      <w:pPr>
        <w:jc w:val="right"/>
        <w:rPr>
          <w:rFonts w:cstheme="majorBidi" w:hAnsiTheme="majorBidi" w:asciiTheme="majorBidi"/>
          <w:lang w:val="hr-HR"/>
        </w:rPr>
      </w:pPr>
      <w:r w:rsidRPr="00804522">
        <w:rPr>
          <w:rFonts w:cstheme="majorBidi" w:hAnsiTheme="majorBidi" w:asciiTheme="majorBidi"/>
          <w:lang w:val="hr-HR"/>
        </w:rPr>
        <w:tab/>
      </w:r>
    </w:p>
    <w:p w:rsidRDefault="00804522" w:rsidP="00804522" w:rsidR="00804522">
      <w:pPr>
        <w:rPr>
          <w:rFonts w:cstheme="majorBidi" w:hAnsiTheme="majorBidi" w:asciiTheme="majorBidi"/>
          <w:bCs/>
          <w:lang w:val="hr-HR"/>
        </w:rPr>
      </w:pPr>
    </w:p>
    <w:p w:rsidRDefault="008E6F0A" w:rsidP="00804522" w:rsidR="00C42A5F" w:rsidRPr="00804522">
      <w:pPr>
        <w:rPr>
          <w:rFonts w:cstheme="majorBidi" w:hAnsiTheme="majorBidi" w:asciiTheme="majorBidi"/>
          <w:lang w:val="hr-HR"/>
        </w:rPr>
      </w:pPr>
      <w:r w:rsidRPr="00804522">
        <w:rPr>
          <w:rFonts w:cstheme="majorBidi" w:hAnsiTheme="majorBidi" w:asciiTheme="majorBidi"/>
          <w:bCs/>
          <w:lang w:val="hr-HR"/>
        </w:rPr>
        <w:t>UPUTA O PRAVNOM LIJEKU</w:t>
      </w:r>
    </w:p>
    <w:p w:rsidRDefault="00D90179" w:rsidP="00856514" w:rsidR="00FE18A0" w:rsidRPr="00804522">
      <w:pPr>
        <w:jc w:val="both"/>
        <w:rPr>
          <w:rFonts w:cstheme="majorBidi" w:hAnsiTheme="majorBidi" w:asciiTheme="majorBidi"/>
          <w:lang w:val="hr-HR"/>
        </w:rPr>
      </w:pPr>
      <w:r w:rsidRPr="00804522">
        <w:rPr>
          <w:rFonts w:cstheme="majorBidi" w:hAnsiTheme="majorBidi" w:asciiTheme="majorBidi"/>
          <w:lang w:val="hr-HR"/>
        </w:rPr>
        <w:t>Protiv ovog rješenja nezadovoljna stranka može podnijeti žalbu u roku od 8 (osam) dana od dana primitka istog. Žalba se podnosi putem ovog suda u 3 (tri) istovjetna primjerka, a o žalbi odlučuje Visoki trgovački sud Republike Hrvatske</w:t>
      </w:r>
    </w:p>
    <w:p w:rsidRDefault="00804522" w:rsidP="00464839" w:rsidR="00804522">
      <w:pPr>
        <w:rPr>
          <w:lang w:val="hr-HR"/>
        </w:rPr>
      </w:pPr>
    </w:p>
    <w:p w:rsidRDefault="00804522" w:rsidP="00464839" w:rsidR="00804522">
      <w:pPr>
        <w:rPr>
          <w:lang w:val="hr-HR"/>
        </w:rPr>
      </w:pPr>
    </w:p>
    <w:p w:rsidRDefault="00804522" w:rsidP="00464839" w:rsidR="00804522">
      <w:pPr>
        <w:rPr>
          <w:lang w:val="hr-HR"/>
        </w:rPr>
      </w:pPr>
    </w:p>
    <w:p w:rsidRDefault="00DB28C9" w:rsidP="00464839" w:rsidR="00DB28C9">
      <w:pPr>
        <w:rPr>
          <w:lang w:val="hr-HR"/>
        </w:rPr>
      </w:pPr>
    </w:p>
    <w:p w:rsidRDefault="00804522" w:rsidP="00464839" w:rsidR="00804522" w:rsidRPr="00804522">
      <w:pPr>
        <w:rPr>
          <w:lang w:val="hr-HR"/>
        </w:rPr>
      </w:pPr>
    </w:p>
    <w:p w:rsidRDefault="00464839" w:rsidP="00464839" w:rsidR="00464839" w:rsidRPr="00804522">
      <w:pPr>
        <w:rPr>
          <w:lang w:val="hr-HR"/>
        </w:rPr>
      </w:pPr>
      <w:r w:rsidRPr="00804522">
        <w:rPr>
          <w:lang w:val="hr-HR"/>
        </w:rPr>
        <w:lastRenderedPageBreak/>
        <w:t xml:space="preserve">Dostaviti: </w:t>
      </w:r>
    </w:p>
    <w:p w:rsidRDefault="00EC2824" w:rsidP="00464839" w:rsidR="00EC2824" w:rsidRPr="00804522">
      <w:pPr>
        <w:rPr>
          <w:lang w:val="hr-HR"/>
        </w:rPr>
      </w:pPr>
    </w:p>
    <w:p w:rsidRDefault="00EC2824" w:rsidP="00EC2824" w:rsidR="00EC2824" w:rsidRPr="00804522">
      <w:pPr>
        <w:pStyle w:val="Odlomakpopisa"/>
        <w:numPr>
          <w:ilvl w:val="0"/>
          <w:numId w:val="6"/>
        </w:numPr>
        <w:rPr>
          <w:lang w:val="hr-HR"/>
        </w:rPr>
      </w:pPr>
      <w:r w:rsidRPr="00804522">
        <w:rPr>
          <w:lang w:val="hr-HR"/>
        </w:rPr>
        <w:t xml:space="preserve">stečajnoj upraviteljici Editi </w:t>
      </w:r>
      <w:proofErr w:type="spellStart"/>
      <w:r w:rsidRPr="00804522">
        <w:rPr>
          <w:lang w:val="hr-HR"/>
        </w:rPr>
        <w:t>Đurkin</w:t>
      </w:r>
      <w:proofErr w:type="spellEnd"/>
      <w:r w:rsidRPr="00804522">
        <w:rPr>
          <w:lang w:val="hr-HR"/>
        </w:rPr>
        <w:t xml:space="preserve"> iz Osijeka,</w:t>
      </w:r>
    </w:p>
    <w:p w:rsidRDefault="00EC2824" w:rsidP="00EC2824" w:rsidR="00EC2824" w:rsidRPr="00804522">
      <w:pPr>
        <w:numPr>
          <w:ilvl w:val="0"/>
          <w:numId w:val="6"/>
        </w:numPr>
        <w:rPr>
          <w:color w:val="000000"/>
        </w:rPr>
      </w:pPr>
      <w:proofErr w:type="spellStart"/>
      <w:r w:rsidRPr="00804522">
        <w:t>Općinskom</w:t>
      </w:r>
      <w:proofErr w:type="spellEnd"/>
      <w:r w:rsidRPr="00804522">
        <w:t xml:space="preserve"> </w:t>
      </w:r>
      <w:proofErr w:type="spellStart"/>
      <w:r w:rsidRPr="00804522">
        <w:t>sudu</w:t>
      </w:r>
      <w:proofErr w:type="spellEnd"/>
      <w:r w:rsidRPr="00804522">
        <w:t xml:space="preserve"> u </w:t>
      </w:r>
      <w:proofErr w:type="spellStart"/>
      <w:r w:rsidRPr="00804522">
        <w:t>Zadru</w:t>
      </w:r>
      <w:proofErr w:type="spellEnd"/>
      <w:r w:rsidRPr="00804522">
        <w:t xml:space="preserve">, </w:t>
      </w:r>
      <w:proofErr w:type="spellStart"/>
      <w:r w:rsidRPr="00804522">
        <w:t>Zemljišnoknjižnom</w:t>
      </w:r>
      <w:proofErr w:type="spellEnd"/>
      <w:r w:rsidRPr="00804522">
        <w:t xml:space="preserve"> </w:t>
      </w:r>
      <w:proofErr w:type="spellStart"/>
      <w:r w:rsidRPr="00804522">
        <w:t>odjelu</w:t>
      </w:r>
      <w:proofErr w:type="spellEnd"/>
      <w:r w:rsidRPr="00804522">
        <w:t>,</w:t>
      </w:r>
    </w:p>
    <w:p w:rsidRDefault="00464839" w:rsidP="00EC2824" w:rsidR="00CB1BA3" w:rsidRPr="00804522">
      <w:pPr>
        <w:numPr>
          <w:ilvl w:val="0"/>
          <w:numId w:val="6"/>
        </w:numPr>
        <w:rPr>
          <w:lang w:val="hr-HR"/>
        </w:rPr>
      </w:pPr>
      <w:r w:rsidRPr="00804522">
        <w:rPr>
          <w:lang w:val="hr-HR"/>
        </w:rPr>
        <w:t>e-oglasna ploča</w:t>
      </w:r>
      <w:r w:rsidR="00CB1BA3" w:rsidRPr="00804522">
        <w:rPr>
          <w:lang w:val="hr-HR"/>
        </w:rPr>
        <w:t xml:space="preserve"> suda,</w:t>
      </w:r>
    </w:p>
    <w:p w:rsidRDefault="00EC2824" w:rsidP="00464839" w:rsidR="00EC2824" w:rsidRPr="00804522">
      <w:pPr>
        <w:numPr>
          <w:ilvl w:val="0"/>
          <w:numId w:val="6"/>
        </w:numPr>
        <w:rPr>
          <w:lang w:val="hr-HR"/>
        </w:rPr>
      </w:pPr>
      <w:r w:rsidRPr="00804522">
        <w:rPr>
          <w:lang w:val="hr-HR"/>
        </w:rPr>
        <w:t>sudskom registru,</w:t>
      </w:r>
    </w:p>
    <w:p w:rsidRDefault="00464839" w:rsidP="00464839" w:rsidR="00464839" w:rsidRPr="00804522">
      <w:pPr>
        <w:numPr>
          <w:ilvl w:val="0"/>
          <w:numId w:val="6"/>
        </w:numPr>
        <w:rPr>
          <w:lang w:val="hr-HR"/>
        </w:rPr>
      </w:pPr>
      <w:r w:rsidRPr="00804522">
        <w:rPr>
          <w:lang w:val="hr-HR"/>
        </w:rPr>
        <w:t>u spis.</w:t>
      </w:r>
    </w:p>
    <w:p w:rsidRDefault="00FE18A0" w:rsidP="00944B4A" w:rsidR="00FE18A0" w:rsidRPr="00804522">
      <w:pPr>
        <w:pStyle w:val="Odlomakpopisa"/>
        <w:rPr>
          <w:rFonts w:cstheme="majorBidi" w:hAnsiTheme="majorBidi" w:asciiTheme="majorBidi"/>
          <w:lang w:val="hr-HR"/>
        </w:rPr>
      </w:pPr>
    </w:p>
    <w:sectPr w:rsidSect="00716F1C" w:rsidR="00FE18A0" w:rsidRPr="008045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BF3" w:rsidR="00A04BF3">
      <w:r>
        <w:separator/>
      </w:r>
    </w:p>
  </w:endnote>
  <w:endnote w:id="0" w:type="continuationSeparator">
    <w:p w:rsidRDefault="00A04BF3" w:rsidR="00A04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BF3" w:rsidR="00A04BF3">
      <w:r>
        <w:separator/>
      </w:r>
    </w:p>
  </w:footnote>
  <w:footnote w:id="0" w:type="continuationSeparator">
    <w:p w:rsidRDefault="00A04BF3" w:rsidR="00A04B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6D02" w:rsidR="003A6D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 w:rsidRPr="00EC2824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EC2824">
      <w:rPr>
        <w:rStyle w:val="Brojstranice"/>
        <w:sz w:val="22"/>
        <w:szCs w:val="22"/>
      </w:rPr>
      <w:fldChar w:fldCharType="begin"/>
    </w:r>
    <w:r w:rsidRPr="00EC2824">
      <w:rPr>
        <w:rStyle w:val="Brojstranice"/>
        <w:sz w:val="22"/>
        <w:szCs w:val="22"/>
      </w:rPr>
      <w:instrText xml:space="preserve">PAGE  </w:instrText>
    </w:r>
    <w:r w:rsidRPr="00EC2824">
      <w:rPr>
        <w:rStyle w:val="Brojstranice"/>
        <w:sz w:val="22"/>
        <w:szCs w:val="22"/>
      </w:rPr>
      <w:fldChar w:fldCharType="separate"/>
    </w:r>
    <w:r w:rsidR="00DB28C9">
      <w:rPr>
        <w:rStyle w:val="Brojstranice"/>
        <w:noProof/>
        <w:sz w:val="22"/>
        <w:szCs w:val="22"/>
      </w:rPr>
      <w:t>2</w:t>
    </w:r>
    <w:r w:rsidRPr="00EC2824">
      <w:rPr>
        <w:rStyle w:val="Brojstranice"/>
        <w:sz w:val="22"/>
        <w:szCs w:val="22"/>
      </w:rPr>
      <w:fldChar w:fldCharType="end"/>
    </w:r>
  </w:p>
  <w:p w:rsidRDefault="00252E12" w:rsidP="00EC2824" w:rsidR="00EC2824" w:rsidRPr="00EC2824">
    <w:pPr>
      <w:pStyle w:val="Zaglavlje"/>
      <w:tabs>
        <w:tab w:pos="4536" w:val="clear"/>
        <w:tab w:pos="9072" w:val="clear"/>
        <w:tab w:pos="6135" w:val="left"/>
      </w:tabs>
      <w:jc w:val="right"/>
      <w:rPr>
        <w:sz w:val="22"/>
        <w:szCs w:val="22"/>
      </w:rPr>
    </w:pPr>
    <w:r w:rsidRPr="00EC2824">
      <w:rPr>
        <w:sz w:val="22"/>
        <w:szCs w:val="22"/>
      </w:rPr>
      <w:t xml:space="preserve">Poslovni broj </w:t>
    </w:r>
    <w:r w:rsidR="00716F1C" w:rsidRPr="00EC2824">
      <w:rPr>
        <w:sz w:val="22"/>
        <w:szCs w:val="22"/>
      </w:rPr>
      <w:t xml:space="preserve">2 </w:t>
    </w:r>
    <w:r w:rsidR="00EC2824" w:rsidRPr="00EC2824">
      <w:rPr>
        <w:sz w:val="22"/>
        <w:szCs w:val="22"/>
      </w:rPr>
      <w:t>St-</w:t>
    </w:r>
    <w:r w:rsidR="00804522">
      <w:rPr>
        <w:sz w:val="22"/>
        <w:szCs w:val="22"/>
      </w:rPr>
      <w:t>331/17-16</w:t>
    </w:r>
  </w:p>
  <w:p w:rsidRDefault="00FE18A0" w:rsidP="00B43597" w:rsidR="00FE18A0" w:rsidRPr="00FE18A0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61B0" w:rsidP="0008404B" w:rsidR="003A6D02" w:rsidRPr="00464839">
    <w:pPr>
      <w:pStyle w:val="Zaglavlje"/>
      <w:tabs>
        <w:tab w:pos="4536" w:val="clear"/>
        <w:tab w:pos="9072" w:val="clear"/>
        <w:tab w:pos="6135" w:val="left"/>
      </w:tabs>
      <w:jc w:val="right"/>
      <w:rPr>
        <w:sz w:val="22"/>
        <w:szCs w:val="22"/>
      </w:rPr>
    </w:pPr>
    <w:r w:rsidRPr="00464839">
      <w:rPr>
        <w:sz w:val="22"/>
        <w:szCs w:val="22"/>
      </w:rPr>
      <w:t xml:space="preserve"> </w:t>
    </w:r>
    <w:r w:rsidR="003A6D02" w:rsidRPr="00464839">
      <w:rPr>
        <w:sz w:val="22"/>
        <w:szCs w:val="22"/>
      </w:rPr>
      <w:t>Poslovni broj</w:t>
    </w:r>
    <w:r w:rsidR="006D6E72">
      <w:rPr>
        <w:sz w:val="22"/>
        <w:szCs w:val="22"/>
      </w:rPr>
      <w:t>:</w:t>
    </w:r>
    <w:r w:rsidR="003A6D02" w:rsidRPr="00464839">
      <w:rPr>
        <w:sz w:val="22"/>
        <w:szCs w:val="22"/>
      </w:rPr>
      <w:t xml:space="preserve"> </w:t>
    </w:r>
    <w:r w:rsidRPr="00464839">
      <w:rPr>
        <w:sz w:val="22"/>
        <w:szCs w:val="22"/>
      </w:rPr>
      <w:t xml:space="preserve">2 </w:t>
    </w:r>
    <w:r w:rsidR="008873CD">
      <w:rPr>
        <w:sz w:val="22"/>
        <w:szCs w:val="22"/>
      </w:rPr>
      <w:t>St-</w:t>
    </w:r>
    <w:r w:rsidR="00804522">
      <w:rPr>
        <w:sz w:val="22"/>
        <w:szCs w:val="22"/>
      </w:rPr>
      <w:t>331/17-16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7E31FA"/>
    <w:multiLevelType w:val="hybridMultilevel"/>
    <w:tmpl w:val="12EAFAC8"/>
    <w:lvl w:tplc="77684E88" w:ilvl="0">
      <w:start w:val="2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1AE5070"/>
    <w:multiLevelType w:val="hybridMultilevel"/>
    <w:tmpl w:val="ED989EDE"/>
    <w:lvl w:tplc="741A7312" w:ilvl="0"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B07065"/>
    <w:multiLevelType w:val="hybridMultilevel"/>
    <w:tmpl w:val="7D5EF83E"/>
    <w:lvl w:tplc="1332A1E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6130153"/>
    <w:multiLevelType w:val="hybridMultilevel"/>
    <w:tmpl w:val="56CA07D2"/>
    <w:lvl w:tplc="956CB59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9673674"/>
    <w:multiLevelType w:val="hybridMultilevel"/>
    <w:tmpl w:val="8B0E4456"/>
    <w:lvl w:tplc="F0C2CEAE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C37D74"/>
    <w:multiLevelType w:val="hybridMultilevel"/>
    <w:tmpl w:val="1166E8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9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18A0"/>
    <w:rsid w:val="00040BEF"/>
    <w:rsid w:val="000804D0"/>
    <w:rsid w:val="0008404B"/>
    <w:rsid w:val="001802E8"/>
    <w:rsid w:val="0022067F"/>
    <w:rsid w:val="00252E12"/>
    <w:rsid w:val="002E514F"/>
    <w:rsid w:val="00391C9A"/>
    <w:rsid w:val="003A6D02"/>
    <w:rsid w:val="00406982"/>
    <w:rsid w:val="00464839"/>
    <w:rsid w:val="0050112D"/>
    <w:rsid w:val="0053116D"/>
    <w:rsid w:val="00531586"/>
    <w:rsid w:val="00582674"/>
    <w:rsid w:val="0062662D"/>
    <w:rsid w:val="0069371F"/>
    <w:rsid w:val="006D6E72"/>
    <w:rsid w:val="00701FFB"/>
    <w:rsid w:val="00716F1C"/>
    <w:rsid w:val="00717981"/>
    <w:rsid w:val="007448E0"/>
    <w:rsid w:val="0078348D"/>
    <w:rsid w:val="007B25EE"/>
    <w:rsid w:val="00804522"/>
    <w:rsid w:val="00804717"/>
    <w:rsid w:val="008402EE"/>
    <w:rsid w:val="00856514"/>
    <w:rsid w:val="008873CD"/>
    <w:rsid w:val="008C7CAF"/>
    <w:rsid w:val="008E6F0A"/>
    <w:rsid w:val="00944B4A"/>
    <w:rsid w:val="00945874"/>
    <w:rsid w:val="00A04BF3"/>
    <w:rsid w:val="00B43597"/>
    <w:rsid w:val="00BA7174"/>
    <w:rsid w:val="00C0643F"/>
    <w:rsid w:val="00C2611B"/>
    <w:rsid w:val="00C42A5F"/>
    <w:rsid w:val="00CB1BA3"/>
    <w:rsid w:val="00CE209D"/>
    <w:rsid w:val="00D74B05"/>
    <w:rsid w:val="00D857A4"/>
    <w:rsid w:val="00D90179"/>
    <w:rsid w:val="00D91539"/>
    <w:rsid w:val="00DB28C9"/>
    <w:rsid w:val="00DC1C98"/>
    <w:rsid w:val="00DE0AC8"/>
    <w:rsid w:val="00E62077"/>
    <w:rsid w:val="00EA61B0"/>
    <w:rsid w:val="00EC2824"/>
    <w:rsid w:val="00FE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18A0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link w:val="TijelotekstaChar"/>
    <w:rsid w:val="00FE18A0"/>
    <w:pPr>
      <w:spacing w:after="120"/>
    </w:pPr>
  </w:style>
  <w:style w:styleId="Tijeloteksta2" w:type="paragraph">
    <w:name w:val="Body Text 2"/>
    <w:basedOn w:val="Normal"/>
    <w:link w:val="Tijeloteksta2Char"/>
    <w:rsid w:val="00FE18A0"/>
    <w:pPr>
      <w:jc w:val="both"/>
    </w:pPr>
    <w:rPr>
      <w:rFonts w:cs="Arial" w:hAnsi="Arial" w:asci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B43597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701FFB"/>
    <w:rPr>
      <w:sz w:val="24"/>
      <w:szCs w:val="24"/>
      <w:lang w:eastAsia="en-US" w:val="en-GB"/>
    </w:rPr>
  </w:style>
  <w:style w:customStyle="true" w:styleId="Tijeloteksta2Char" w:type="character">
    <w:name w:val="Tijelo teksta 2 Char"/>
    <w:basedOn w:val="Zadanifontodlomka"/>
    <w:link w:val="Tijeloteksta2"/>
    <w:rsid w:val="00701FFB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28C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B28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8C9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8C9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8C9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DB28C9"/>
    <w:rPr>
      <w:rFonts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DB28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28C9"/>
    <w:rPr>
      <w:rFonts w:cs="Tahoma" w:hAnsi="Tahoma" w:ascii="Tahoma"/>
      <w:sz w:val="16"/>
      <w:szCs w:val="16"/>
      <w:lang w:eastAsia="en-US"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18A0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link w:val="TijelotekstaChar"/>
    <w:rsid w:val="00FE18A0"/>
    <w:pPr>
      <w:spacing w:after="120"/>
    </w:pPr>
  </w:style>
  <w:style w:styleId="Tijeloteksta2" w:type="paragraph">
    <w:name w:val="Body Text 2"/>
    <w:basedOn w:val="Normal"/>
    <w:link w:val="Tijeloteksta2Char"/>
    <w:rsid w:val="00FE18A0"/>
    <w:pPr>
      <w:jc w:val="both"/>
    </w:pPr>
    <w:rPr>
      <w:rFonts w:ascii="Arial" w:cs="Arial" w:hAns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B43597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701FFB"/>
    <w:rPr>
      <w:sz w:val="24"/>
      <w:szCs w:val="24"/>
      <w:lang w:eastAsia="en-US" w:val="en-GB"/>
    </w:rPr>
  </w:style>
  <w:style w:customStyle="1" w:styleId="Tijeloteksta2Char" w:type="character">
    <w:name w:val="Tijelo teksta 2 Char"/>
    <w:basedOn w:val="Zadanifontodlomka"/>
    <w:link w:val="Tijeloteksta2"/>
    <w:rsid w:val="00701FFB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28C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B28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28C9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8C9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8C9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DB28C9"/>
    <w:rPr>
      <w:rFonts w:ascii="Calibri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DB28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28C9"/>
    <w:rPr>
      <w:rFonts w:ascii="Tahoma" w:cs="Tahoma" w:hAnsi="Tahoma"/>
      <w:sz w:val="16"/>
      <w:szCs w:val="16"/>
      <w:lang w:eastAsia="en-US"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608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17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962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St-331/2017</izvorni_sadrzaj>
    <derivirana_varijabla naziv="DomainObject.Predmet.OznakaBroj_1">St-331/2017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SAS-VEKTOR dioničko društvo za proizvodnju jahti i strojeva</izvorni_sadrzaj>
    <derivirana_varijabla naziv="DomainObject.Predmet.ProtustrankaFormated_1">  SAS-VEKTOR dioničko društvo za proizvodnju jahti i strojeva</derivirana_varijabla>
  </DomainObject.Predmet.ProtustrankaFormated>
  <DomainObject.Predmet.ProtustrankaFormatedOIB>
    <izvorni_sadrzaj>  SAS-VEKTOR dioničko društvo za proizvodnju jahti i strojeva, OIB 75167549515</izvorni_sadrzaj>
    <derivirana_varijabla naziv="DomainObject.Predmet.ProtustrankaFormatedOIB_1">  SAS-VEKTOR dioničko društvo za proizvodnju jahti i strojeva, OIB 75167549515</derivirana_varijabla>
  </DomainObject.Predmet.ProtustrankaFormatedOIB>
  <DomainObject.Predmet.ProtustrankaFormatedWithAdress>
    <izvorni_sadrzaj> SAS-VEKTOR dioničko društvo za proizvodnju jahti i strojeva, Poslovna zona Grabi, 23241 Poličnik</izvorni_sadrzaj>
    <derivirana_varijabla naziv="DomainObject.Predmet.ProtustrankaFormatedWithAdress_1"> SAS-VEKTOR dioničko društvo za proizvodnju jahti i strojeva, Poslovna zona Grabi, 23241 Poličnik</derivirana_varijabla>
  </DomainObject.Predmet.ProtustrankaFormatedWithAdress>
  <DomainObject.Predmet.ProtustrankaFormatedWithAdressOIB>
    <izvorni_sadrzaj> SAS-VEKTOR dioničko društvo za proizvodnju jahti i strojeva, OIB 75167549515, Poslovna zona Grabi, 23241 Poličnik</izvorni_sadrzaj>
    <derivirana_varijabla naziv="DomainObject.Predmet.ProtustrankaFormatedWithAdressOIB_1"> SAS-VEKTOR dioničko društvo za proizvodnju jahti i strojeva, OIB 75167549515, Poslovna zona Grabi, 23241 Poličnik</derivirana_varijabla>
  </DomainObject.Predmet.ProtustrankaFormatedWithAdressOIB>
  <DomainObject.Predmet.ProtustrankaWithAdress>
    <izvorni_sadrzaj>SAS-VEKTOR dioničko društvo za proizvodnju jahti i strojeva Poslovna zona Grabi, 23241 Poličnik</izvorni_sadrzaj>
    <derivirana_varijabla naziv="DomainObject.Predmet.ProtustrankaWithAdress_1">SAS-VEKTOR dioničko društvo za proizvodnju jahti i strojeva Poslovna zona Grabi, 23241 Poličnik</derivirana_varijabla>
  </DomainObject.Predmet.ProtustrankaWithAdress>
  <DomainObject.Predmet.ProtustrankaWithAdressOIB>
    <izvorni_sadrzaj>SAS-VEKTOR dioničko društvo za proizvodnju jahti i strojeva, OIB 75167549515, Poslovna zona Grabi, 23241 Poličnik</izvorni_sadrzaj>
    <derivirana_varijabla naziv="DomainObject.Predmet.ProtustrankaWithAdressOIB_1">SAS-VEKTOR dioničko društvo za proizvodnju jahti i strojeva, OIB 75167549515, Poslovna zona Grabi, 23241 Poličnik</derivirana_varijabla>
  </DomainObject.Predmet.ProtustrankaWithAdressOIB>
  <DomainObject.Predmet.ProtustrankaNazivFormated>
    <izvorni_sadrzaj>SAS-VEKTOR dioničko društvo za proizvodnju jahti i strojeva</izvorni_sadrzaj>
    <derivirana_varijabla naziv="DomainObject.Predmet.ProtustrankaNazivFormated_1">SAS-VEKTOR dioničko društvo za proizvodnju jahti i strojeva</derivirana_varijabla>
  </DomainObject.Predmet.ProtustrankaNazivFormated>
  <DomainObject.Predmet.ProtustrankaNazivFormatedOIB>
    <izvorni_sadrzaj>SAS-VEKTOR dioničko društvo za proizvodnju jahti i strojeva, OIB 75167549515</izvorni_sadrzaj>
    <derivirana_varijabla naziv="DomainObject.Predmet.ProtustrankaNazivFormatedOIB_1">SAS-VEKTOR dioničko društvo za proizvodnju jahti i strojeva, OIB 75167549515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SAS-VEKTOR dioničko društvo za proizvodnju jahti i strojeva</item>
    </izvorni_sadrzaj>
    <derivirana_varijabla naziv="DomainObject.Predmet.ProtuStrankaListFormated_1">
      <item>SAS-VEKTOR dioničko društvo za proizvodnju jahti i strojeva</item>
    </derivirana_varijabla>
  </DomainObject.Predmet.ProtuStrankaListFormated>
  <DomainObject.Predmet.ProtuStrankaListFormatedOIB>
    <izvorni_sadrzaj>
      <item>SAS-VEKTOR dioničko društvo za proizvodnju jahti i strojeva, OIB 75167549515</item>
    </izvorni_sadrzaj>
    <derivirana_varijabla naziv="DomainObject.Predmet.ProtuStrankaListFormatedOIB_1">
      <item>SAS-VEKTOR dioničko društvo za proizvodnju jahti i strojeva, OIB 75167549515</item>
    </derivirana_varijabla>
  </DomainObject.Predmet.ProtuStrankaListFormatedOIB>
  <DomainObject.Predmet.ProtuStrankaListFormatedWithAdress>
    <izvorni_sadrzaj>
      <item>SAS-VEKTOR dioničko društvo za proizvodnju jahti i strojeva, Poslovna zona Grabi, 23241 Poličnik</item>
    </izvorni_sadrzaj>
    <derivirana_varijabla naziv="DomainObject.Predmet.ProtuStrankaListFormatedWithAdress_1">
      <item>SAS-VEKTOR dioničko društvo za proizvodnju jahti i strojeva, Poslovna zona Grabi, 23241 Poličnik</item>
    </derivirana_varijabla>
  </DomainObject.Predmet.ProtuStrankaListFormatedWithAdress>
  <DomainObject.Predmet.ProtuStrankaListFormatedWithAdressOIB>
    <izvorni_sadrzaj>
      <item>SAS-VEKTOR dioničko društvo za proizvodnju jahti i strojeva, OIB 75167549515, Poslovna zona Grabi, 23241 Poličnik</item>
    </izvorni_sadrzaj>
    <derivirana_varijabla naziv="DomainObject.Predmet.ProtuStrankaListFormatedWithAdressOIB_1">
      <item>SAS-VEKTOR dioničko društvo za proizvodnju jahti i strojeva, OIB 75167549515, Poslovna zona Grabi, 23241 Poličnik</item>
    </derivirana_varijabla>
  </DomainObject.Predmet.ProtuStrankaListFormatedWithAdressOIB>
  <DomainObject.Predmet.ProtuStrankaListNazivFormated>
    <izvorni_sadrzaj>
      <item>SAS-VEKTOR dioničko društvo za proizvodnju jahti i strojeva</item>
    </izvorni_sadrzaj>
    <derivirana_varijabla naziv="DomainObject.Predmet.ProtuStrankaListNazivFormated_1">
      <item>SAS-VEKTOR dioničko društvo za proizvodnju jahti i strojeva</item>
    </derivirana_varijabla>
  </DomainObject.Predmet.ProtuStrankaListNazivFormated>
  <DomainObject.Predmet.ProtuStrankaListNazivFormatedOIB>
    <izvorni_sadrzaj>
      <item>SAS-VEKTOR dioničko društvo za proizvodnju jahti i strojeva, OIB 75167549515</item>
    </izvorni_sadrzaj>
    <derivirana_varijabla naziv="DomainObject.Predmet.ProtuStrankaListNazivFormatedOIB_1">
      <item>SAS-VEKTOR dioničko društvo za proizvodnju jahti i strojeva, OIB 75167549515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SAS-VEKTOR dioničko društvo za proizvodnju jahti i strojeva</izvorni_sadrzaj>
    <derivirana_varijabla naziv="DomainObject.Predmet.ProtustrankaIDrugi_1">SAS-VEKTOR dioničko društvo za proizvodnju jahti i strojeva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SAS-VEKTOR dioničko društvo za proizvodnju jahti i strojeva, OIB 75167549515, Poslovna zona Grabi, 23241 Poličnik</izvorni_sadrzaj>
    <derivirana_varijabla naziv="DomainObject.Predmet.ProtustrankaIDrugiAdressOIB_1">SAS-VEKTOR dioničko društvo za proizvodnju jahti i strojeva, OIB 75167549515, Poslovna zona Grabi,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SAS-VEKTOR dioničko društvo za proizvodnju jahti i strojeva</item>
    </izvorni_sadrzaj>
    <derivirana_varijabla naziv="DomainObject.Predmet.SudioniciListNaziv_1">
      <item>FINA</item>
      <item>SAS-VEKTOR dioničko društvo za proizvodnju jahti i strojeva</item>
    </derivirana_varijabla>
  </DomainObject.Predmet.SudioniciListNaziv>
  <DomainObject.Predmet.SudioniciListAdressOIB>
    <izvorni_sadrzaj>
      <item>FINA, OIB 85821130368</item>
      <item>SAS-VEKTOR dioničko društvo za proizvodnju jahti i strojeva, OIB 75167549515, Poslovna zona Grabi,23241 Poličnik</item>
    </izvorni_sadrzaj>
    <derivirana_varijabla naziv="DomainObject.Predmet.SudioniciListAdressOIB_1">
      <item>FINA, OIB 85821130368</item>
      <item>SAS-VEKTOR dioničko društvo za proizvodnju jahti i strojeva, OIB 75167549515, Poslovna zona Grabi,23241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75167549515</item>
    </izvorni_sadrzaj>
    <derivirana_varijabla naziv="DomainObject.Predmet.SudioniciListNazivOIB_1">
      <item>, OIB 85821130368</item>
      <item>, OIB 75167549515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C27DD8-F9C0-4114-A017-C94A02BE72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342</properties:Words>
  <properties:Characters>1767</properties:Characters>
  <properties:Lines>56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2017-11-15T09:35:00Z</dcterms:created>
  <dc:creator>Mirjana Lukić</dc:creator>
  <cp:lastModifiedBy>Marijana Žuža</cp:lastModifiedBy>
  <cp:lastPrinted>2017-11-15T09:34:00Z</cp:lastPrinted>
  <dcterms:modified xmlns:xsi="http://www.w3.org/2001/XMLSchema-instance" xsi:type="dcterms:W3CDTF">2017-11-15T10:41:00Z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