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8d18" w14:paraId="76b8d18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65722">
        <w:rPr>
          <w:b/>
        </w:rPr>
        <w:t>272</w:t>
      </w:r>
      <w:r w:rsidR="000D330B" w:rsidRPr="005153ED">
        <w:rPr>
          <w:b/>
        </w:rPr>
        <w:t>/201</w:t>
      </w:r>
      <w:r w:rsidR="00E65722">
        <w:rPr>
          <w:b/>
        </w:rPr>
        <w:t>9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899769" cx="76809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9905" cx="768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 xml:space="preserve">TRGOVAČKI SUD U </w:t>
      </w:r>
      <w:r w:rsidR="00E65722">
        <w:rPr>
          <w:b/>
        </w:rPr>
        <w:t>DUBROVNIKU</w:t>
      </w:r>
    </w:p>
    <w:p w:rsidRDefault="00E65722" w:rsidP="00D57A11" w:rsidR="00112B21" w:rsidRPr="005153ED">
      <w:pPr>
        <w:rPr>
          <w:b/>
        </w:rPr>
      </w:pPr>
      <w:r>
        <w:rPr>
          <w:b/>
        </w:rPr>
        <w:t>Dubrovnik, Dr. Ante Starčevića 23</w:t>
      </w:r>
    </w:p>
    <w:p w:rsidRDefault="001E1357" w:rsidP="006C7F48" w:rsidR="001E1357">
      <w:pPr>
        <w:jc w:val="center"/>
        <w:rPr>
          <w:b/>
        </w:rPr>
      </w:pPr>
    </w:p>
    <w:p w:rsidRDefault="001E1357" w:rsidP="006C7F48" w:rsidR="001E1357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1E1357" w:rsidP="006C7F48" w:rsidR="001E1357" w:rsidRPr="006C7F48">
      <w:pPr>
        <w:jc w:val="center"/>
        <w:rPr>
          <w:b/>
        </w:rPr>
      </w:pP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E65722" w:rsidR="00DB1319" w:rsidRPr="005153ED">
      <w:pPr>
        <w:ind w:firstLine="708"/>
        <w:jc w:val="both"/>
      </w:pPr>
      <w:r w:rsidRPr="005153ED">
        <w:t xml:space="preserve">Trgovački sud u </w:t>
      </w:r>
      <w:r w:rsidR="00E65722">
        <w:t>Dubrovnik</w:t>
      </w:r>
      <w:r w:rsidRPr="005153ED">
        <w:t xml:space="preserve">u, u ime Republike Hrvatske, po sucu tog suda Katarini Franković, kao sucu pojedincu, u stečajnom postupku nad stečajnim dužnikom </w:t>
      </w:r>
      <w:r w:rsidR="00E65722" w:rsidRPr="00E65722">
        <w:t>LIKVIDUS d.o.o., Split, Domovinskog rata 49, OIB: 39850553563 zastupan po stečajnom upravitelju Štefan Rola iz Zagreba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E65722">
        <w:t>1</w:t>
      </w:r>
      <w:r w:rsidR="004521A5">
        <w:t>8</w:t>
      </w:r>
      <w:r w:rsidRPr="005153ED">
        <w:t xml:space="preserve">. </w:t>
      </w:r>
      <w:r w:rsidR="00E65722">
        <w:t>siječnj</w:t>
      </w:r>
      <w:r w:rsidR="00542073" w:rsidRPr="005153ED">
        <w:t>a</w:t>
      </w:r>
      <w:r w:rsidR="00E65722">
        <w:t xml:space="preserve"> 2019</w:t>
      </w:r>
      <w:r w:rsidRPr="005153ED">
        <w:t>. godine u prisutnosti stečajnog upravitelja</w:t>
      </w:r>
      <w:r w:rsidR="009129EE">
        <w:t>, te vjerovnika</w:t>
      </w:r>
      <w:r w:rsidR="00E65722">
        <w:t xml:space="preserve"> REPUBLIKA HRVATSKA zastupana po punomoćniku zastupnika po zakonu Snježana Juroš, viša državna odvjetnička savjetnica u Županijskom državnom odvjetništvu u Splitu, Camp Riviera Makarska d.o.o., zastupana po punomoćniku Ivani Knezović, odvjetnici u Makarskoj, Konstruktor-inženjering d.d. u stečaju, zastupano po punomoćniku po zaposlenju Sandri Palić, dipl. iur. sa položenim pravosudnim ispitom, Zoran Sikirica, zastupan po punomoćniku Tomislav Krka, odvjetnik u OD Krka &amp; Krka d.o.o. Split, Raiffeisenlandesbank kärnten, registrirana zadruga s ograničenom odgovornošću iz Klagenfurta, Austrija, zastupan po punomoćniku Bruno Monić, odvjetnik iz OD Jagar &amp; Grebenar iz Zagreba</w:t>
      </w:r>
      <w:r w:rsidR="00E96046">
        <w:t xml:space="preserve">, dana </w:t>
      </w:r>
      <w:r w:rsidR="00E65722">
        <w:t>13. veljače</w:t>
      </w:r>
      <w:r w:rsidR="005153ED">
        <w:t xml:space="preserve"> 201</w:t>
      </w:r>
      <w:r w:rsidR="00E65722">
        <w:t>9</w:t>
      </w:r>
      <w:r w:rsidRPr="005153ED">
        <w:t>. godine,</w:t>
      </w:r>
    </w:p>
    <w:p w:rsidRDefault="00ED78EC" w:rsidP="004C7975" w:rsidR="00ED78EC">
      <w:pPr>
        <w:jc w:val="center"/>
        <w:rPr>
          <w:b/>
        </w:rPr>
      </w:pPr>
    </w:p>
    <w:p w:rsidRDefault="004C7975" w:rsidP="001E1357" w:rsidR="00CC2466">
      <w:pPr>
        <w:jc w:val="center"/>
      </w:pPr>
      <w:r w:rsidRPr="005153ED">
        <w:rPr>
          <w:b/>
        </w:rPr>
        <w:t>r i j e š i o      j e</w:t>
      </w:r>
    </w:p>
    <w:p w:rsidRDefault="00ED78EC" w:rsidP="00915398" w:rsidR="00ED78EC" w:rsidRPr="005153ED">
      <w:pPr>
        <w:jc w:val="both"/>
      </w:pPr>
    </w:p>
    <w:p w:rsidRDefault="00ED78EC" w:rsidP="00271468" w:rsidR="00ED78EC">
      <w:pPr>
        <w:ind w:hanging="330" w:left="1410"/>
        <w:jc w:val="both"/>
      </w:pPr>
    </w:p>
    <w:p w:rsidRDefault="004521A5" w:rsidP="00271468" w:rsidR="00271468">
      <w:pPr>
        <w:pStyle w:val="Odlomakpopisa"/>
        <w:numPr>
          <w:ilvl w:val="0"/>
          <w:numId w:val="12"/>
        </w:numPr>
        <w:jc w:val="both"/>
      </w:pPr>
      <w:r>
        <w:t>Utvrđuju se osnovane tražbine vjerovnika kao II (drugog) višeg isplatnog reda</w:t>
      </w:r>
      <w:r w:rsidR="00271468" w:rsidRPr="00271468">
        <w:t xml:space="preserve"> u iznosima kako slijedi:</w:t>
      </w:r>
    </w:p>
    <w:p w:rsidRDefault="00271468" w:rsidP="00271468" w:rsidR="00271468">
      <w:pPr>
        <w:jc w:val="both"/>
      </w:pPr>
    </w:p>
    <w:p w:rsidRDefault="00E65722" w:rsidP="00E65722" w:rsidR="00E65722">
      <w:pPr>
        <w:ind w:left="708"/>
        <w:jc w:val="both"/>
      </w:pPr>
      <w:r>
        <w:t>1.</w:t>
      </w:r>
      <w:r w:rsidR="009375BE">
        <w:t xml:space="preserve"> </w:t>
      </w:r>
      <w:r>
        <w:t>Camp Riviera Makarska d.o.o, OIB: 04622905671, Makarska, Roseto Degli Ambruzzi 10, u iznosu od 2.213.559,43 kuna.</w:t>
      </w:r>
    </w:p>
    <w:p w:rsidRDefault="00E65722" w:rsidP="00E65722" w:rsidR="00E65722">
      <w:pPr>
        <w:ind w:left="708"/>
        <w:jc w:val="both"/>
      </w:pPr>
      <w:r>
        <w:t>2.</w:t>
      </w:r>
      <w:r w:rsidR="009375BE">
        <w:t xml:space="preserve"> </w:t>
      </w:r>
      <w:r>
        <w:t>Hrvatske vode d.o.o., OIB: 28921383001, Zagreb, Ulica grada Vukovara 220, u iznosu od 2.110,31 kuna,</w:t>
      </w:r>
    </w:p>
    <w:p w:rsidRDefault="00E65722" w:rsidP="00E65722" w:rsidR="00E65722">
      <w:pPr>
        <w:ind w:left="708"/>
        <w:jc w:val="both"/>
      </w:pPr>
      <w:r>
        <w:t>3.</w:t>
      </w:r>
      <w:r w:rsidR="009375BE">
        <w:t xml:space="preserve"> </w:t>
      </w:r>
      <w:r>
        <w:t>Republika Hrvatska, Ministarstvo pravosuđa, OIB: 52634238587, u iznosu od 4.528,35 kuna,</w:t>
      </w:r>
    </w:p>
    <w:p w:rsidRDefault="00E65722" w:rsidP="00E65722" w:rsidR="00E65722">
      <w:pPr>
        <w:ind w:firstLine="708"/>
        <w:jc w:val="both"/>
      </w:pPr>
      <w:r>
        <w:t xml:space="preserve">4. </w:t>
      </w:r>
      <w:r w:rsidR="009375BE">
        <w:t xml:space="preserve"> </w:t>
      </w:r>
      <w:r>
        <w:t xml:space="preserve">Suvlasnici  stambene zgrade Trpinska 5 iz Zagreba, u iznosu od 65.710,17 kuna, </w:t>
      </w:r>
    </w:p>
    <w:p w:rsidRDefault="00E65722" w:rsidP="00E65722" w:rsidR="00E65722">
      <w:pPr>
        <w:ind w:left="708"/>
        <w:jc w:val="both"/>
      </w:pPr>
      <w:r>
        <w:t>5. Špinut d.o.o. Split, Domovinskog rata 49, OIB: 394885207620, u iznosu od 52.551,28 kuna,</w:t>
      </w:r>
    </w:p>
    <w:p w:rsidRDefault="00E65722" w:rsidP="00E65722" w:rsidR="00271468">
      <w:pPr>
        <w:ind w:left="708"/>
        <w:jc w:val="both"/>
      </w:pPr>
      <w:r>
        <w:t>6.</w:t>
      </w:r>
      <w:r w:rsidR="009375BE">
        <w:t xml:space="preserve"> </w:t>
      </w:r>
      <w:r>
        <w:t>Grad Zagreb, Zagreb, Trg Stjepana Radića 1, OIB: 61817894937, u iznosu od 17.363,79 kuna.</w:t>
      </w:r>
    </w:p>
    <w:p w:rsidRDefault="00271468" w:rsidP="00271468" w:rsidR="00271468">
      <w:pPr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4521A5">
        <w:t>ju</w:t>
      </w:r>
      <w:r w:rsidR="005B7205">
        <w:t xml:space="preserve"> se tražbin</w:t>
      </w:r>
      <w:r w:rsidR="004521A5">
        <w:t>e</w:t>
      </w:r>
      <w:r w:rsidR="005B7205">
        <w:t xml:space="preserve"> vjerovnika II (drugog) višeg isplatnog reda:</w:t>
      </w:r>
    </w:p>
    <w:p w:rsidRDefault="00E65722" w:rsidP="00E65722" w:rsidR="00E65722">
      <w:pPr>
        <w:pStyle w:val="Odlomakpopisa"/>
        <w:jc w:val="both"/>
      </w:pPr>
    </w:p>
    <w:p w:rsidRDefault="00E65722" w:rsidP="00E65722" w:rsidR="00E65722">
      <w:pPr>
        <w:ind w:left="708"/>
        <w:jc w:val="both"/>
      </w:pPr>
      <w:r>
        <w:lastRenderedPageBreak/>
        <w:t>1.</w:t>
      </w:r>
      <w:r w:rsidR="009375BE">
        <w:t xml:space="preserve"> </w:t>
      </w:r>
      <w:r w:rsidRPr="00E65722">
        <w:t>Konstruktor-inženjering d.d. u stečaju, OIB: 81</w:t>
      </w:r>
      <w:r>
        <w:t>356391287, Split, Svačićeva 4,</w:t>
      </w:r>
      <w:r w:rsidRPr="00E65722">
        <w:t xml:space="preserve"> u iznosu od 3.251.201,52 k</w:t>
      </w:r>
      <w:r>
        <w:t>u</w:t>
      </w:r>
      <w:r w:rsidRPr="00E65722">
        <w:t>n</w:t>
      </w:r>
      <w:r>
        <w:t>a</w:t>
      </w:r>
      <w:r w:rsidRPr="00E65722">
        <w:t xml:space="preserve">, </w:t>
      </w:r>
    </w:p>
    <w:p w:rsidRDefault="004F7BA7" w:rsidP="00E65722" w:rsidR="004F7BA7">
      <w:pPr>
        <w:ind w:left="708"/>
        <w:jc w:val="both"/>
      </w:pPr>
      <w:r>
        <w:t>2.</w:t>
      </w:r>
      <w:r w:rsidR="009375BE">
        <w:t xml:space="preserve"> </w:t>
      </w:r>
      <w:r w:rsidRPr="004F7BA7">
        <w:t xml:space="preserve">Zoran Sikirica, Split, Viška 7, OIB: 88416605649, </w:t>
      </w:r>
      <w:r>
        <w:t>u iznosu od 163.466,97 kuna,</w:t>
      </w:r>
    </w:p>
    <w:p w:rsidRDefault="004F7BA7" w:rsidP="004F7BA7" w:rsidR="004F7BA7" w:rsidRPr="004F7BA7">
      <w:pPr>
        <w:ind w:left="708"/>
        <w:jc w:val="both"/>
      </w:pPr>
      <w:r>
        <w:t>3.</w:t>
      </w:r>
      <w:r w:rsidRPr="004F7BA7">
        <w:t xml:space="preserve"> Raiffeisenlandesbank kärnten – Rechzenzentrum und Revisionsverband, registrirana zadruga s ograničenom odgovornošću iz Klagenfurta, Austrija, Raiffeisenplatz 1, OIB: 46870001221, </w:t>
      </w:r>
      <w:r>
        <w:t>u iznosu od 80.875.853,24 kuna.</w:t>
      </w:r>
    </w:p>
    <w:p w:rsidRDefault="004F7BA7" w:rsidP="00E65722" w:rsidR="004F7BA7">
      <w:pPr>
        <w:ind w:left="708"/>
        <w:jc w:val="both"/>
      </w:pPr>
    </w:p>
    <w:p w:rsidRDefault="00E65722" w:rsidP="00E65722" w:rsidR="00E65722">
      <w:pPr>
        <w:ind w:firstLine="708"/>
        <w:jc w:val="both"/>
      </w:pPr>
    </w:p>
    <w:p w:rsidRDefault="00520501" w:rsidP="004F7BA7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967885">
        <w:t>u</w:t>
      </w:r>
      <w:r>
        <w:t xml:space="preserve"> se vjerovni</w:t>
      </w:r>
      <w:r w:rsidR="00967885">
        <w:t>ci</w:t>
      </w:r>
      <w:r w:rsidR="004F7BA7">
        <w:t xml:space="preserve"> iz točke I</w:t>
      </w:r>
      <w:r w:rsidR="00BB536E">
        <w:t>I</w:t>
      </w:r>
      <w:r>
        <w:t>. ovog rješenja, čij</w:t>
      </w:r>
      <w:r w:rsidR="00967885">
        <w:t>e</w:t>
      </w:r>
      <w:r>
        <w:t xml:space="preserve"> </w:t>
      </w:r>
      <w:r w:rsidR="00967885">
        <w:t>su tražbine</w:t>
      </w:r>
      <w:r>
        <w:t xml:space="preserve"> osporen</w:t>
      </w:r>
      <w:r w:rsidR="00967885">
        <w:t>e</w:t>
      </w:r>
      <w:r>
        <w:t xml:space="preserve"> i to:</w:t>
      </w:r>
    </w:p>
    <w:p w:rsidRDefault="004F7BA7" w:rsidP="004F7BA7" w:rsidR="00B754ED">
      <w:pPr>
        <w:pStyle w:val="Odlomakpopisa"/>
        <w:numPr>
          <w:ilvl w:val="0"/>
          <w:numId w:val="23"/>
        </w:numPr>
        <w:jc w:val="both"/>
      </w:pPr>
      <w:r w:rsidRPr="004F7BA7">
        <w:t>Konstruktor-inženjering d.d. u stečaju, OIB: 81356391287, Split, Svačićeva 4, u iznosu od 3.251.201,52 kuna</w:t>
      </w:r>
      <w:r w:rsidR="00B754ED">
        <w:t>,</w:t>
      </w:r>
    </w:p>
    <w:p w:rsidRDefault="004F7BA7" w:rsidP="004F7BA7" w:rsidR="00967885">
      <w:pPr>
        <w:pStyle w:val="Odlomakpopisa"/>
        <w:numPr>
          <w:ilvl w:val="0"/>
          <w:numId w:val="23"/>
        </w:numPr>
        <w:jc w:val="both"/>
      </w:pPr>
      <w:r w:rsidRPr="004F7BA7">
        <w:t>Zoran Sikirica, Split, Viška 7, OIB: 88416605649, u iznosu od 163.466,97 kuna</w:t>
      </w:r>
      <w:r w:rsidR="00B754ED">
        <w:t>,</w:t>
      </w:r>
    </w:p>
    <w:p w:rsidRDefault="006F5AFD" w:rsidP="00E81A71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Pr="006F5AFD">
        <w:t xml:space="preserve"> postupak, odnosno nastav</w:t>
      </w:r>
      <w:r w:rsidR="00967885">
        <w:t>e</w:t>
      </w:r>
      <w:r w:rsidRPr="006F5AFD">
        <w:t xml:space="preserve"> pokrenuti postupak radi utvrđivanja osporene tražbine, jer će se inače smatrati da </w:t>
      </w:r>
      <w:r w:rsidR="00967885">
        <w:t>su odustali</w:t>
      </w:r>
      <w:r w:rsidRPr="006F5AFD">
        <w:t xml:space="preserve"> od prava na vođenje parnice.</w:t>
      </w:r>
    </w:p>
    <w:p w:rsidRDefault="00B754ED" w:rsidP="00B754ED" w:rsidR="00B754ED">
      <w:pPr>
        <w:jc w:val="both"/>
      </w:pPr>
    </w:p>
    <w:p w:rsidRDefault="00B754ED" w:rsidP="00B754ED" w:rsidR="00B754ED">
      <w:pPr>
        <w:pStyle w:val="Odlomakpopisa"/>
        <w:numPr>
          <w:ilvl w:val="0"/>
          <w:numId w:val="12"/>
        </w:numPr>
        <w:jc w:val="both"/>
      </w:pPr>
      <w:r>
        <w:t>Upućuje se stečajni u</w:t>
      </w:r>
      <w:r w:rsidR="004F7BA7">
        <w:t>pravitelj za tražbinu iz toč. I</w:t>
      </w:r>
      <w:r>
        <w:t>I. ovog rješenja i to:</w:t>
      </w:r>
    </w:p>
    <w:p w:rsidRDefault="004F7BA7" w:rsidP="00B754ED" w:rsidR="004F7BA7">
      <w:pPr>
        <w:ind w:left="708"/>
        <w:jc w:val="both"/>
      </w:pPr>
      <w:r w:rsidRPr="004F7BA7">
        <w:t>Raiffeisenlandesbank kärnten – Rechzenzentrum und Revisionsverband, registrirana zadruga s ograničenom odgovornošću iz Klagenfurta, Austrija, Raiffeisenplatz 1, OIB: 46870001221,</w:t>
      </w:r>
      <w:r>
        <w:t xml:space="preserve"> u iznosu od 80.875.853,24 kuna</w:t>
      </w:r>
    </w:p>
    <w:p w:rsidRDefault="00B754ED" w:rsidP="00B754ED" w:rsidR="00B754ED">
      <w:pPr>
        <w:ind w:left="708"/>
        <w:jc w:val="both"/>
      </w:pPr>
      <w:r>
        <w:t>da u roku od 8 dana od dana pravomoćnosti rješenja o upućivanju u parnicu, odnosno primitka drugostupanjske odluke pokrenuti postupak, odnosno nastaviti pokrenuti postupak radi utvrđivanja osnovanost svoga osporavanja, jer će se inače smatrati da je osporavanje otklonjeno.</w:t>
      </w:r>
    </w:p>
    <w:p w:rsidRDefault="00B754ED" w:rsidP="00B754ED" w:rsidR="00B754ED">
      <w:pPr>
        <w:jc w:val="both"/>
      </w:pP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967885">
        <w:t>1</w:t>
      </w:r>
      <w:r w:rsidR="00955CDD">
        <w:t>107/2017</w:t>
      </w:r>
      <w:r w:rsidR="00E81A71">
        <w:t xml:space="preserve"> </w:t>
      </w:r>
      <w:r w:rsidR="0065345B">
        <w:t xml:space="preserve"> od </w:t>
      </w:r>
      <w:r w:rsidR="00955CDD">
        <w:t>02. studenoga 2018</w:t>
      </w:r>
      <w:r w:rsidR="00967885">
        <w:t xml:space="preserve">. </w:t>
      </w:r>
      <w:r w:rsidRPr="005153ED">
        <w:t xml:space="preserve"> godine otvoren je stečajni postupak nad stečajnim dužnikom </w:t>
      </w:r>
      <w:r w:rsidR="00955CDD" w:rsidRPr="00955CDD">
        <w:t>LIKVIDUS d.o.o., Split, Domovinskog rata 49, OIB: 39850553563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955CDD">
        <w:t>18. siječnj</w:t>
      </w:r>
      <w:r w:rsidR="0065345B">
        <w:t>a 201</w:t>
      </w:r>
      <w:r w:rsidR="00955CDD">
        <w:t>9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955CDD">
        <w:t>02. studenog 2018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55CDD" w:rsidRPr="00955CDD">
        <w:t>02. studenog 2018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  <w:r w:rsidR="008F6EC9" w:rsidRPr="008F6EC9">
        <w:t xml:space="preserve"> Stečajni upravitelj </w:t>
      </w:r>
      <w:r w:rsidR="008F6EC9">
        <w:t>je na ročištu naveo</w:t>
      </w:r>
      <w:r w:rsidR="008F6EC9" w:rsidRPr="008F6EC9">
        <w:t xml:space="preserve"> da nema tražbina prvog višeg isplatnog reda, te navodi da je potrebno dopuniti tablicu sa još jednim vjerovnikom i to Suvlasnici  stambene zgrade Trpinska 5 iz Zagreba, zastupani po ovlašteniku temeljem Ugovora o upravljanju stambenom zgradom MBD d.o.o. iz Sesveta, Dobrodolska c. 13A, te u spis predaje dopunjenu tablicu prijavljenih tražbina.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="00967885">
        <w:t xml:space="preserve">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ED78EC" w:rsidP="00ED78EC" w:rsidR="00ED78EC">
      <w:pPr>
        <w:jc w:val="both"/>
      </w:pPr>
    </w:p>
    <w:p w:rsidRDefault="008F6EC9" w:rsidP="008F6EC9" w:rsidR="008F6EC9">
      <w:pPr>
        <w:ind w:firstLine="708"/>
        <w:jc w:val="both"/>
      </w:pPr>
      <w:r>
        <w:t xml:space="preserve">Stečajni upravitelj </w:t>
      </w:r>
      <w:r w:rsidR="00ED78EC">
        <w:t xml:space="preserve">je osporio tražbinu </w:t>
      </w:r>
      <w:r>
        <w:t>Konstruktor-inženjering d.d. jer nije mogao utvrditi iz poslovnih knjiga dužnika da se vodi toliko dugovanje, a iz same prijave nije bilo priloženo dovoljno isprava iz kojih bi se moglo zaključiti upravo tolika visina tražbine, te se vodi i parnica broj P-389/18 kod Trgovačkog suda u Splitu. Ističe stečajni upravitelj da taj vjerovnik nema ovršnu ispravu.</w:t>
      </w:r>
    </w:p>
    <w:p w:rsidRDefault="008F6EC9" w:rsidP="008F6EC9" w:rsidR="008F6EC9">
      <w:pPr>
        <w:ind w:firstLine="708"/>
        <w:jc w:val="both"/>
      </w:pPr>
    </w:p>
    <w:p w:rsidRDefault="008F6EC9" w:rsidP="008F6EC9" w:rsidR="008F6EC9">
      <w:pPr>
        <w:ind w:firstLine="708"/>
        <w:jc w:val="both"/>
      </w:pPr>
      <w:r>
        <w:t>Nadalje stečajni upravitelj je osporio tražbinu Zoranu Sikirici zbog zastare, a obzirom da je potraživanje iz 2013.godine, te je prošlo 5 godina, a u poslovnim knjigama nema nikakvih podataka o bilo kakvom poslovnom odnosu između pravnih prednika stečajnog dužnika i navedenog vjerovnika.</w:t>
      </w:r>
    </w:p>
    <w:p w:rsidRDefault="008F6EC9" w:rsidP="008F6EC9" w:rsidR="008F6EC9">
      <w:pPr>
        <w:ind w:firstLine="708"/>
        <w:jc w:val="both"/>
      </w:pPr>
    </w:p>
    <w:p w:rsidRDefault="008F6EC9" w:rsidP="008F6EC9" w:rsidR="008F6EC9">
      <w:pPr>
        <w:ind w:firstLine="708"/>
        <w:jc w:val="both"/>
      </w:pPr>
      <w:r>
        <w:t>Stečajni upravitelj navodi da je osporio tražbinu i Raiffeisenlandesbank kärnten – Rechzenzentrum und Revisionsverband obzirom da se za navedenu tražbinu vodi parnicu pred Trgovačkim sudom u Zagrebu broj P-2378/17, a vjerovnik posjeduje ovršnu ispravu za cijelu tražbinu.</w:t>
      </w:r>
    </w:p>
    <w:p w:rsidRDefault="008F6EC9" w:rsidP="008F6EC9" w:rsidR="008F6EC9">
      <w:pPr>
        <w:ind w:firstLine="708"/>
        <w:jc w:val="both"/>
      </w:pPr>
    </w:p>
    <w:p w:rsidRDefault="008F6EC9" w:rsidP="008F6EC9" w:rsidR="008F6EC9">
      <w:pPr>
        <w:ind w:firstLine="708"/>
        <w:jc w:val="both"/>
      </w:pPr>
      <w:r>
        <w:t xml:space="preserve">Punomoćnik vjerovnika Raiffeisenlandesbank kärnten – Rechzenzentrum und Revisionsverband ističe da ovaj vjerovnik ima ovršnu ispravu za tražbinu u cijelosti, te se protivi osporavanju stečajnog upravitelja iz razloga jer parnica koju je spomenuo stečajni upravitelj se ne vodi oko osnovanosti tražbine, nego je parnica radi proglašenja ovrhe nedopuštenim.  </w:t>
      </w:r>
    </w:p>
    <w:p w:rsidRDefault="00426755" w:rsidP="00ED78EC" w:rsidR="00426755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</w:t>
      </w:r>
      <w:r w:rsidR="008F6EC9">
        <w:t xml:space="preserve"> navedenih u toč. III</w:t>
      </w:r>
      <w:r w:rsidR="00EC37AF">
        <w:t xml:space="preserve"> izreke</w:t>
      </w:r>
      <w:r w:rsidR="001C5292">
        <w:t xml:space="preserve"> kojima je tražbina osporena, uz prijavu tražbine ili do zaključenja ispitnog ročišta nije</w:t>
      </w:r>
      <w:r w:rsidR="00EC37AF">
        <w:t xml:space="preserve"> se pozvao niti</w:t>
      </w:r>
      <w:r w:rsidR="001C5292">
        <w:t xml:space="preserve">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8F6EC9">
        <w:t>pa je sud odlučio kao u toč. III</w:t>
      </w:r>
      <w:r w:rsidR="00284657">
        <w:t xml:space="preserve"> izreke.</w:t>
      </w:r>
    </w:p>
    <w:p w:rsidRDefault="00EC37AF" w:rsidP="00D13116" w:rsidR="00EC37AF">
      <w:pPr>
        <w:ind w:firstLine="708"/>
        <w:jc w:val="both"/>
      </w:pPr>
    </w:p>
    <w:p w:rsidRDefault="00EC37AF" w:rsidP="00D13116" w:rsidR="00EC37AF">
      <w:pPr>
        <w:ind w:firstLine="708"/>
        <w:jc w:val="both"/>
      </w:pPr>
      <w:r w:rsidRPr="00EC37AF">
        <w:t xml:space="preserve">Ako za osporenu tražbinu postoji ovršna isprava, sud će na parnicu uputiti osporavatelja da dokaže osnovanost svoga osporavanja pa prema čl. 266. st. 4. SZ-a i čl. 267. st.2 SZ-a  je </w:t>
      </w:r>
      <w:r>
        <w:t xml:space="preserve">stoga sud odlučio kao u toč. </w:t>
      </w:r>
      <w:r w:rsidR="008F6EC9">
        <w:t>I</w:t>
      </w:r>
      <w:r>
        <w:t>V izreke, a i sam stečajni upravitelj je naveo da vjerovnik raspolaže ovršnom ispravom.</w:t>
      </w:r>
    </w:p>
    <w:p w:rsidRDefault="008C4D31" w:rsidP="008F6EC9" w:rsidR="008C4D31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8F6EC9" w:rsidP="001D7B31" w:rsidR="001D7B31" w:rsidRPr="005153ED">
      <w:pPr>
        <w:jc w:val="center"/>
        <w:rPr>
          <w:b/>
        </w:rPr>
      </w:pPr>
      <w:r>
        <w:rPr>
          <w:b/>
        </w:rPr>
        <w:t>U Dubrovnik</w:t>
      </w:r>
      <w:r w:rsidR="00ED78EC">
        <w:rPr>
          <w:b/>
        </w:rPr>
        <w:t>u</w:t>
      </w:r>
      <w:r w:rsidR="001D7B31" w:rsidRPr="005153ED">
        <w:rPr>
          <w:b/>
        </w:rPr>
        <w:t xml:space="preserve">, </w:t>
      </w:r>
      <w:r>
        <w:rPr>
          <w:b/>
        </w:rPr>
        <w:t>13</w:t>
      </w:r>
      <w:r w:rsidR="003D0C55">
        <w:rPr>
          <w:b/>
        </w:rPr>
        <w:t xml:space="preserve">. </w:t>
      </w:r>
      <w:r>
        <w:rPr>
          <w:b/>
        </w:rPr>
        <w:t>veljače</w:t>
      </w:r>
      <w:r w:rsidR="001D7B31" w:rsidRPr="005153ED">
        <w:rPr>
          <w:b/>
        </w:rPr>
        <w:t xml:space="preserve"> 201</w:t>
      </w:r>
      <w:r>
        <w:rPr>
          <w:b/>
        </w:rPr>
        <w:t>9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BD06F8" w:rsidR="003D0C55" w:rsidRPr="003D0C55">
      <w:pPr>
        <w:jc w:val="both"/>
      </w:pPr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>oglasna ploča suda</w:t>
      </w:r>
      <w:r w:rsidR="00C67DC8">
        <w:t>,</w:t>
      </w:r>
      <w:r w:rsidRPr="003D0C55">
        <w:t xml:space="preserve"> </w:t>
      </w:r>
    </w:p>
    <w:p w:rsidRDefault="001E1357" w:rsidP="008F6EC9" w:rsidR="00BD06F8">
      <w:pPr>
        <w:jc w:val="both"/>
      </w:pPr>
      <w:r>
        <w:t xml:space="preserve">- </w:t>
      </w:r>
      <w:r w:rsidR="008F6EC9">
        <w:t>stečajni upravitelj</w:t>
      </w:r>
    </w:p>
    <w:p w:rsidRDefault="008F6EC9" w:rsidP="008F6EC9" w:rsidR="008F6EC9">
      <w:pPr>
        <w:jc w:val="both"/>
      </w:pPr>
      <w:r>
        <w:t>-</w:t>
      </w:r>
      <w:r w:rsidRPr="008F6EC9">
        <w:t xml:space="preserve"> Konstruktor-inženjering d.d. u stečaju, Split, Svačićeva 4</w:t>
      </w:r>
    </w:p>
    <w:p w:rsidRDefault="008F6EC9" w:rsidP="008F6EC9" w:rsidR="008F6EC9">
      <w:pPr>
        <w:jc w:val="both"/>
      </w:pPr>
      <w:r>
        <w:t xml:space="preserve">- Zoran Sikirica po punomoćniku </w:t>
      </w:r>
      <w:r w:rsidRPr="008F6EC9">
        <w:t>Tomislav Krka, odvjetnik u OD Krka &amp; Krka d.o.o. Split</w:t>
      </w:r>
    </w:p>
    <w:p w:rsidRDefault="009375BE" w:rsidP="008F6EC9" w:rsidR="009375BE" w:rsidRPr="003D0C55">
      <w:pPr>
        <w:jc w:val="both"/>
      </w:pPr>
      <w:r>
        <w:t xml:space="preserve">- </w:t>
      </w:r>
      <w:r w:rsidRPr="009375BE">
        <w:t>Raiffeisenlandesbank kärnten, registrirana zadruga s ograničenom odgovornošću iz Klagenfurta, Austrija, zastupan po punomoćniku Bruno Monić, odvjetnik iz OD Jagar &amp; Grebenar iz Zagreba</w:t>
      </w:r>
    </w:p>
    <w:sectPr w:rsidSect="00F203A3" w:rsidR="009375BE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468" w:rsidR="00271468">
      <w:r>
        <w:separator/>
      </w:r>
    </w:p>
  </w:endnote>
  <w:endnote w:id="0" w:type="continuationSeparator">
    <w:p w:rsidRDefault="00271468" w:rsidR="00271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468" w:rsidR="00271468">
      <w:r>
        <w:separator/>
      </w:r>
    </w:p>
  </w:footnote>
  <w:footnote w:id="0" w:type="continuationSeparator">
    <w:p w:rsidRDefault="00271468" w:rsidR="00271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468" w:rsidP="00FD1810" w:rsidR="002714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1468" w:rsidR="002714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468" w:rsidP="00FD1810" w:rsidR="002714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B2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71468" w:rsidP="00256E03" w:rsidR="00271468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8F6EC9" w:rsidRPr="008F6EC9">
      <w:rPr>
        <w:rFonts w:hAnsi="Book Antiqua" w:ascii="Book Antiqua"/>
        <w:b/>
        <w:sz w:val="20"/>
        <w:szCs w:val="20"/>
      </w:rPr>
      <w:t>Posl. br. 18 St-272/2019</w:t>
    </w:r>
  </w:p>
  <w:p w:rsidRDefault="00271468" w:rsidR="002714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861" w:val="num"/>
        </w:tabs>
        <w:ind w:hanging="360" w:left="861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353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85BA3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E1357"/>
    <w:rsid w:val="001F3EFC"/>
    <w:rsid w:val="00212AB5"/>
    <w:rsid w:val="00216481"/>
    <w:rsid w:val="0021685E"/>
    <w:rsid w:val="00223A31"/>
    <w:rsid w:val="00224B6D"/>
    <w:rsid w:val="0025678F"/>
    <w:rsid w:val="00256843"/>
    <w:rsid w:val="00256E03"/>
    <w:rsid w:val="00267B8B"/>
    <w:rsid w:val="00271468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56F78"/>
    <w:rsid w:val="00463241"/>
    <w:rsid w:val="004A6874"/>
    <w:rsid w:val="004C7975"/>
    <w:rsid w:val="004E288C"/>
    <w:rsid w:val="004E3D75"/>
    <w:rsid w:val="004F7BA7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36669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5ECB"/>
    <w:rsid w:val="008C1790"/>
    <w:rsid w:val="008C4D31"/>
    <w:rsid w:val="008F6EC9"/>
    <w:rsid w:val="009129EE"/>
    <w:rsid w:val="00913047"/>
    <w:rsid w:val="00915398"/>
    <w:rsid w:val="00935AFF"/>
    <w:rsid w:val="009375BE"/>
    <w:rsid w:val="00950B5A"/>
    <w:rsid w:val="009543D0"/>
    <w:rsid w:val="00955CDD"/>
    <w:rsid w:val="00967885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AF7C40"/>
    <w:rsid w:val="00B0693D"/>
    <w:rsid w:val="00B10A5B"/>
    <w:rsid w:val="00B16129"/>
    <w:rsid w:val="00B1663A"/>
    <w:rsid w:val="00B21086"/>
    <w:rsid w:val="00B42E77"/>
    <w:rsid w:val="00B57772"/>
    <w:rsid w:val="00B62B43"/>
    <w:rsid w:val="00B754ED"/>
    <w:rsid w:val="00B842DF"/>
    <w:rsid w:val="00BB0F9E"/>
    <w:rsid w:val="00BB536E"/>
    <w:rsid w:val="00BC3074"/>
    <w:rsid w:val="00BD06F8"/>
    <w:rsid w:val="00BD625B"/>
    <w:rsid w:val="00BF0A0B"/>
    <w:rsid w:val="00C10B5F"/>
    <w:rsid w:val="00C33B5C"/>
    <w:rsid w:val="00C67DC8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178F"/>
    <w:rsid w:val="00D02D0C"/>
    <w:rsid w:val="00D13116"/>
    <w:rsid w:val="00D151FA"/>
    <w:rsid w:val="00D567F9"/>
    <w:rsid w:val="00D57A11"/>
    <w:rsid w:val="00D816A4"/>
    <w:rsid w:val="00D91A39"/>
    <w:rsid w:val="00DA1343"/>
    <w:rsid w:val="00DA2B26"/>
    <w:rsid w:val="00DB12F2"/>
    <w:rsid w:val="00DB1319"/>
    <w:rsid w:val="00DD3A08"/>
    <w:rsid w:val="00DE7E0D"/>
    <w:rsid w:val="00DF533B"/>
    <w:rsid w:val="00E3344F"/>
    <w:rsid w:val="00E430B8"/>
    <w:rsid w:val="00E55540"/>
    <w:rsid w:val="00E65722"/>
    <w:rsid w:val="00E7471A"/>
    <w:rsid w:val="00E81A71"/>
    <w:rsid w:val="00E93F62"/>
    <w:rsid w:val="00E96046"/>
    <w:rsid w:val="00EA3FD1"/>
    <w:rsid w:val="00EC37AF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C62D1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Bezproreda" w:type="paragraph">
    <w:name w:val="No Spacing"/>
    <w:uiPriority w:val="99"/>
    <w:qFormat/>
    <w:rsid w:val="00271468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B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B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B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B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Bezproreda" w:type="paragraph">
    <w:name w:val="No Spacing"/>
    <w:uiPriority w:val="99"/>
    <w:qFormat/>
    <w:rsid w:val="00271468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B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B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B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B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8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St-272/2019-26</izvorni_sadrzaj>
    <derivirana_varijabla naziv="DomainObject.Oznaka_1">St-272/2019-26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St-272/2019</izvorni_sadrzaj>
    <derivirana_varijabla naziv="DomainObject.Predmet.OznakaBroj_1">St-272/2019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na VTS-u
Pomoćni omot u ormaru
NISAM NAŠLA POM. OM. 04.02.19.</izvorni_sadrzaj>
    <derivirana_varijabla naziv="DomainObject.Predmet.PrimjedbaSuca_1">Cijeli spis na VTS-u
Pomoćni omot u ormaru
NISAM NAŠLA POM. OM. 04.02.19.</derivirana_varijabla>
  </DomainObject.Predmet.PrimjedbaSuca>
  <DomainObject.Predmet.ProtustrankaFormated>
    <izvorni_sadrzaj>  LIKVIDUS d.o.o. za trgovinu i građenje</izvorni_sadrzaj>
    <derivirana_varijabla naziv="DomainObject.Predmet.ProtustrankaFormated_1">  LIKVIDUS d.o.o. za trgovinu i građenje</derivirana_varijabla>
  </DomainObject.Predmet.ProtustrankaFormated>
  <DomainObject.Predmet.ProtustrankaFormatedOIB>
    <izvorni_sadrzaj>  LIKVIDUS d.o.o. za trgovinu i građenje, OIB 39850553563</izvorni_sadrzaj>
    <derivirana_varijabla naziv="DomainObject.Predmet.ProtustrankaFormatedOIB_1">  LIKVIDUS d.o.o. za trgovinu i građenje, OIB 39850553563</derivirana_varijabla>
  </DomainObject.Predmet.ProtustrankaFormatedOIB>
  <DomainObject.Predmet.ProtustrankaFormatedWithAdress>
    <izvorni_sadrzaj> LIKVIDUS d.o.o. za trgovinu i građenje, Domovinskog rata 49, 21000 Split</izvorni_sadrzaj>
    <derivirana_varijabla naziv="DomainObject.Predmet.ProtustrankaFormatedWithAdress_1"> LIKVIDUS d.o.o. za trgovinu i građenje, Domovinskog rata 49, 21000 Split</derivirana_varijabla>
  </DomainObject.Predmet.ProtustrankaFormatedWithAdress>
  <DomainObject.Predmet.ProtustrankaFormatedWithAdressOIB>
    <izvorni_sadrzaj> LIKVIDUS d.o.o. za trgovinu i građenje, OIB 39850553563, Domovinskog rata 49, 21000 Split</izvorni_sadrzaj>
    <derivirana_varijabla naziv="DomainObject.Predmet.ProtustrankaFormatedWithAdressOIB_1"> LIKVIDUS d.o.o. za trgovinu i građenje, OIB 39850553563, Domovinskog rata 49, 21000 Split</derivirana_varijabla>
  </DomainObject.Predmet.ProtustrankaFormatedWithAdressOIB>
  <DomainObject.Predmet.ProtustrankaWithAdress>
    <izvorni_sadrzaj>LIKVIDUS d.o.o. za trgovinu i građenje Domovinskog rata 49, 21000 Split</izvorni_sadrzaj>
    <derivirana_varijabla naziv="DomainObject.Predmet.ProtustrankaWithAdress_1">LIKVIDUS d.o.o. za trgovinu i građenje Domovinskog rata 49, 21000 Split</derivirana_varijabla>
  </DomainObject.Predmet.ProtustrankaWithAdress>
  <DomainObject.Predmet.ProtustrankaWithAdressOIB>
    <izvorni_sadrzaj>LIKVIDUS d.o.o. za trgovinu i građenje, OIB 39850553563, Domovinskog rata 49, 21000 Split</izvorni_sadrzaj>
    <derivirana_varijabla naziv="DomainObject.Predmet.ProtustrankaWithAdressOIB_1">LIKVIDUS d.o.o. za trgovinu i građenje, OIB 39850553563, Domovinskog rata 49, 21000 Split</derivirana_varijabla>
  </DomainObject.Predmet.ProtustrankaWithAdressOIB>
  <DomainObject.Predmet.ProtustrankaNazivFormated>
    <izvorni_sadrzaj>LIKVIDUS d.o.o. za trgovinu i građenje</izvorni_sadrzaj>
    <derivirana_varijabla naziv="DomainObject.Predmet.ProtustrankaNazivFormated_1">LIKVIDUS d.o.o. za trgovinu i građenje</derivirana_varijabla>
  </DomainObject.Predmet.ProtustrankaNazivFormated>
  <DomainObject.Predmet.ProtustrankaNazivFormatedOIB>
    <izvorni_sadrzaj>LIKVIDUS d.o.o. za trgovinu i građenje, OIB 39850553563</izvorni_sadrzaj>
    <derivirana_varijabla naziv="DomainObject.Predmet.ProtustrankaNazivFormatedOIB_1">LIKVIDUS d.o.o. za trgovinu i građenje, OIB 39850553563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222247.77</izvorni_sadrzaj>
    <derivirana_varijabla naziv="DomainObject.Predmet.TrenutnaVrijednost_1">222247.77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LIKVIDUS d.o.o. za trgovinu i građenje</item>
    </izvorni_sadrzaj>
    <derivirana_varijabla naziv="DomainObject.Predmet.ProtuStrankaListFormated_1">
      <item>LIKVIDUS d.o.o. za trgovinu i građenje</item>
    </derivirana_varijabla>
  </DomainObject.Predmet.ProtuStrankaListFormated>
  <DomainObject.Predmet.ProtuStrankaListFormatedOIB>
    <izvorni_sadrzaj>
      <item>LIKVIDUS d.o.o. za trgovinu i građenje, OIB 39850553563</item>
    </izvorni_sadrzaj>
    <derivirana_varijabla naziv="DomainObject.Predmet.ProtuStrankaListFormatedOIB_1">
      <item>LIKVIDUS d.o.o. za trgovinu i građenje, OIB 39850553563</item>
    </derivirana_varijabla>
  </DomainObject.Predmet.ProtuStrankaListFormatedOIB>
  <DomainObject.Predmet.ProtuStrankaListFormatedWithAdress>
    <izvorni_sadrzaj>
      <item>LIKVIDUS d.o.o. za trgovinu i građenje, Domovinskog rata 49, 21000 Split</item>
    </izvorni_sadrzaj>
    <derivirana_varijabla naziv="DomainObject.Predmet.ProtuStrankaListFormatedWithAdress_1">
      <item>LIKVIDUS d.o.o. za trgovinu i građenje, Domovinskog rata 49, 21000 Split</item>
    </derivirana_varijabla>
  </DomainObject.Predmet.ProtuStrankaListFormatedWithAdress>
  <DomainObject.Predmet.ProtuStrankaListFormatedWithAdressOIB>
    <izvorni_sadrzaj>
      <item>LIKVIDUS d.o.o. za trgovinu i građenje, OIB 39850553563, Domovinskog rata 49, 21000 Split</item>
    </izvorni_sadrzaj>
    <derivirana_varijabla naziv="DomainObject.Predmet.ProtuStrankaListFormatedWithAdressOIB_1">
      <item>LIKVIDUS d.o.o. za trgovinu i građenje, OIB 39850553563, Domovinskog rata 49, 21000 Split</item>
    </derivirana_varijabla>
  </DomainObject.Predmet.ProtuStrankaListFormatedWithAdressOIB>
  <DomainObject.Predmet.ProtuStrankaListNazivFormated>
    <izvorni_sadrzaj>
      <item>LIKVIDUS d.o.o. za trgovinu i građenje</item>
    </izvorni_sadrzaj>
    <derivirana_varijabla naziv="DomainObject.Predmet.ProtuStrankaListNazivFormated_1">
      <item>LIKVIDUS d.o.o. za trgovinu i građenje</item>
    </derivirana_varijabla>
  </DomainObject.Predmet.ProtuStrankaListNazivFormated>
  <DomainObject.Predmet.ProtuStrankaListNazivFormatedOIB>
    <izvorni_sadrzaj>
      <item>LIKVIDUS d.o.o. za trgovinu i građenje, OIB 39850553563</item>
    </izvorni_sadrzaj>
    <derivirana_varijabla naziv="DomainObject.Predmet.ProtuStrankaListNazivFormatedOIB_1">
      <item>LIKVIDUS d.o.o. za trgovinu i građenje, OIB 39850553563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St-272/2019-26</izvorni_sadrzaj>
    <derivirana_varijabla naziv="DomainObject.PoslovniBrojDokumenta_1">St-272/2019-26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LIKVIDUS d.o.o. za trgovinu i građenje</izvorni_sadrzaj>
    <derivirana_varijabla naziv="DomainObject.Predmet.ProtustrankaIDrugi_1">LIKVIDUS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LIKVIDUS d.o.o. za trgovinu i građenje, OIB 39850553563, Domovinskog rata 49, 21000 Split</izvorni_sadrzaj>
    <derivirana_varijabla naziv="DomainObject.Predmet.ProtustrankaIDrugiAdressOIB_1">LIKVIDUS d.o.o. za trgovinu i građenje, OIB 39850553563, Domovinskog rata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LIKVIDUS d.o.o. za trgovinu i građenje</item>
      <item>FINANCIJSKA AGENCIJA, RC SPLIT</item>
    </izvorni_sadrzaj>
    <derivirana_varijabla naziv="DomainObject.Predmet.SudioniciListNaziv_1">
      <item>LIKVIDUS d.o.o. za trgovinu i građenje</item>
      <item>FINANCIJSKA AGENCIJA, RC SPLIT</item>
    </derivirana_varijabla>
  </DomainObject.Predmet.SudioniciListNaziv>
  <DomainObject.Predmet.SudioniciListAdressOIB>
    <izvorni_sadrzaj>
      <item>LIKVIDUS d.o.o. za trgovinu i građenje, OIB 39850553563, Domovinskog rata 49,21000 Split</item>
      <item>FINANCIJSKA AGENCIJA, RC SPLIT, OIB 85821130368, Mažuranićevo šetalište 24 b,21000 Split</item>
    </izvorni_sadrzaj>
    <derivirana_varijabla naziv="DomainObject.Predmet.SudioniciListAdressOIB_1">
      <item>LIKVIDUS d.o.o. za trgovinu i građenje, OIB 39850553563, Domovinskog rata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39850553563</item>
      <item>, OIB 85821130368</item>
    </izvorni_sadrzaj>
    <derivirana_varijabla naziv="DomainObject.Predmet.SudioniciListNazivOIB_1">
      <item>, OIB 39850553563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4BEDF-2DEC-422C-980D-E1368EABE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1257</properties:Words>
  <properties:Characters>7331</properties:Characters>
  <properties:Lines>170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2019-02-13T10:48:00Z</dcterms:created>
  <dc:creator>stanka grcic</dc:creator>
  <cp:lastModifiedBy>Andrijana Leto</cp:lastModifiedBy>
  <cp:lastPrinted>2019-02-13T10:52:00Z</cp:lastPrinted>
  <dcterms:modified xmlns:xsi="http://www.w3.org/2001/XMLSchema-instance" xsi:type="dcterms:W3CDTF">2019-02-13T10:54:00Z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St-272/2019-26 / Odluka - Rješenje - utvrđene i osporene tražbine (rješenje - utvrđene i osporene tražbine  likvidus 272 2019  ima osporenih ok.docx)</vt:lpwstr>
  </prop:property>
  <prop:property name="CC_coloring" pid="5" fmtid="{D5CDD505-2E9C-101B-9397-08002B2CF9AE}">
    <vt:bool>false</vt:bool>
  </prop:property>
</prop:Properties>
</file>