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93ccf" w14:paraId="e893ccf" w:rsidRDefault="00DB4528" w:rsidP="0086691F" w:rsidR="00DB4528" w:rsidRPr="00840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77624E" w:rsidP="00B444BC" w:rsidR="0077624E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490B18" w:rsidR="00B03169" w:rsidRPr="00490B18">
      <w:pPr>
        <w:jc w:val="both"/>
        <w:rPr>
          <w:rFonts w:hAnsi="Times New Roman" w:ascii="Times New Roman"/>
          <w:szCs w:val="24"/>
          <w:lang w:val="hr-HR"/>
        </w:rPr>
      </w:pPr>
    </w:p>
    <w:p w:rsidRDefault="00490B18" w:rsidP="00D05630" w:rsidR="00BF20E7" w:rsidRPr="00D0563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Pr="00490B18">
        <w:rPr>
          <w:rFonts w:hAnsi="Times New Roman" w:ascii="Times New Roman"/>
          <w:szCs w:val="24"/>
        </w:rPr>
        <w:t>Trgovački sud u Zagrebu, po sucu Maji Šebalj, u stečajnom predmetu u povodu zahtjeva FINANCIJSKE AGENCIJE, za provedbu skraćenog stečajnog postupka nad dužnikom</w:t>
      </w:r>
      <w:r w:rsidR="00802BB9">
        <w:rPr>
          <w:rFonts w:hAnsi="Times New Roman" w:ascii="Times New Roman"/>
          <w:szCs w:val="24"/>
        </w:rPr>
        <w:t xml:space="preserve"> </w:t>
      </w:r>
      <w:r w:rsidR="00802BB9" w:rsidRPr="00802BB9">
        <w:rPr>
          <w:rFonts w:hAnsi="Times New Roman" w:ascii="Times New Roman"/>
          <w:szCs w:val="24"/>
        </w:rPr>
        <w:t>CATTUS SISCIA d.o.o. Sunja, Ul. Branit</w:t>
      </w:r>
      <w:r w:rsidR="00802BB9">
        <w:rPr>
          <w:rFonts w:hAnsi="Times New Roman" w:ascii="Times New Roman"/>
          <w:szCs w:val="24"/>
        </w:rPr>
        <w:t>elja Sunje 19, OIB: 06013008700</w:t>
      </w:r>
      <w:r w:rsidR="00802BB9" w:rsidRPr="00802BB9">
        <w:rPr>
          <w:rFonts w:hAnsi="Times New Roman" w:ascii="Times New Roman"/>
          <w:szCs w:val="24"/>
        </w:rPr>
        <w:t xml:space="preserve"> </w:t>
      </w:r>
      <w:r w:rsidR="00C82A0F">
        <w:rPr>
          <w:rFonts w:hAnsi="Times New Roman" w:ascii="Times New Roman"/>
          <w:szCs w:val="24"/>
        </w:rPr>
        <w:t xml:space="preserve">, dana </w:t>
      </w:r>
      <w:r w:rsidR="00802BB9">
        <w:rPr>
          <w:rFonts w:hAnsi="Times New Roman" w:ascii="Times New Roman"/>
          <w:szCs w:val="24"/>
        </w:rPr>
        <w:t>1</w:t>
      </w:r>
      <w:r w:rsidR="00BF20E7">
        <w:rPr>
          <w:rFonts w:hAnsi="Times New Roman" w:ascii="Times New Roman"/>
          <w:szCs w:val="24"/>
        </w:rPr>
        <w:t>9</w:t>
      </w:r>
      <w:r w:rsidR="00802BB9">
        <w:rPr>
          <w:rFonts w:hAnsi="Times New Roman" w:ascii="Times New Roman"/>
          <w:szCs w:val="24"/>
        </w:rPr>
        <w:t>. rujna 2017</w:t>
      </w:r>
      <w:r w:rsidRPr="00490B18">
        <w:rPr>
          <w:rFonts w:hAnsi="Times New Roman" w:ascii="Times New Roman"/>
          <w:szCs w:val="24"/>
        </w:rPr>
        <w:t>.,</w:t>
      </w:r>
      <w:r w:rsidR="00D05630">
        <w:rPr>
          <w:rFonts w:hAnsi="Times New Roman" w:ascii="Times New Roman"/>
          <w:szCs w:val="24"/>
          <w:lang w:val="hr-HR"/>
        </w:rPr>
        <w:t xml:space="preserve">                 </w:t>
      </w:r>
      <w:r w:rsidR="004D658A">
        <w:rPr>
          <w:rFonts w:hAnsi="Times New Roman" w:ascii="Times New Roman"/>
          <w:szCs w:val="24"/>
          <w:lang w:val="hr-HR"/>
        </w:rPr>
        <w:t xml:space="preserve">                </w:t>
      </w:r>
    </w:p>
    <w:p w:rsidRDefault="004D658A" w:rsidP="00E54869" w:rsidR="004D658A" w:rsidRPr="004D658A">
      <w:pPr>
        <w:overflowPunct w:val="false"/>
        <w:autoSpaceDE w:val="false"/>
        <w:autoSpaceDN w:val="false"/>
        <w:adjustRightInd w:val="false"/>
        <w:ind w:firstLine="360"/>
        <w:jc w:val="center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>r i j e š i o   j 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802BB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Odbacuje se kao nedopušten zahtjev za provedbu skraćenog stečajnog postupka nad dužnikom</w:t>
      </w:r>
      <w:r w:rsidR="00802BB9">
        <w:rPr>
          <w:rFonts w:hAnsi="Times New Roman" w:ascii="Times New Roman"/>
          <w:szCs w:val="24"/>
          <w:lang w:val="hr-HR"/>
        </w:rPr>
        <w:t xml:space="preserve"> </w:t>
      </w:r>
      <w:r w:rsidR="00802BB9" w:rsidRPr="00802BB9">
        <w:rPr>
          <w:rFonts w:hAnsi="Times New Roman" w:ascii="Times New Roman"/>
          <w:szCs w:val="24"/>
          <w:lang w:val="hr-HR"/>
        </w:rPr>
        <w:t>CATTUS SISCIA d.o.o. Sunja, Ul. Branitelja Sunje 19, OIB: 06013008700.</w:t>
      </w:r>
    </w:p>
    <w:p w:rsidRDefault="00802BB9" w:rsidP="004D658A" w:rsidR="00802BB9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</w:t>
      </w:r>
      <w:r w:rsidRPr="004D658A">
        <w:rPr>
          <w:rFonts w:hAnsi="Times New Roman" w:ascii="Times New Roman"/>
          <w:szCs w:val="24"/>
          <w:lang w:val="hr-HR"/>
        </w:rPr>
        <w:t>Obrazloženje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802BB9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Podneskom od 30. studenog</w:t>
      </w:r>
      <w:r w:rsidR="00C83609">
        <w:rPr>
          <w:rFonts w:hAnsi="Times New Roman" w:ascii="Times New Roman"/>
          <w:szCs w:val="24"/>
          <w:lang w:val="hr-HR"/>
        </w:rPr>
        <w:t xml:space="preserve"> 2015</w:t>
      </w:r>
      <w:r w:rsidR="004D658A" w:rsidRPr="004D658A">
        <w:rPr>
          <w:rFonts w:hAnsi="Times New Roman" w:ascii="Times New Roman"/>
          <w:szCs w:val="24"/>
          <w:lang w:val="hr-HR"/>
        </w:rPr>
        <w:t>. Financijska agencija podnijela je zahtjev za provedbu skraćenog stečajnog postupka nad dužnikom</w:t>
      </w:r>
      <w:r w:rsidR="00C83609" w:rsidRPr="00C83609">
        <w:rPr>
          <w:rFonts w:hAnsi="Times New Roman" w:ascii="Times New Roman"/>
          <w:szCs w:val="24"/>
          <w:lang w:val="hr-HR"/>
        </w:rPr>
        <w:t>,</w:t>
      </w:r>
      <w:r w:rsidR="00C83609">
        <w:rPr>
          <w:rFonts w:hAnsi="Times New Roman" w:ascii="Times New Roman"/>
          <w:szCs w:val="24"/>
          <w:lang w:val="hr-HR"/>
        </w:rPr>
        <w:t xml:space="preserve"> </w:t>
      </w:r>
      <w:r w:rsidR="004D658A" w:rsidRPr="004D658A">
        <w:rPr>
          <w:rFonts w:hAnsi="Times New Roman" w:ascii="Times New Roman"/>
          <w:szCs w:val="24"/>
          <w:lang w:val="hr-HR"/>
        </w:rPr>
        <w:t>sukladno odredbi čl. 444. st. 1. Stečajnog zakona (Narodne novine, broj: 71/2015., dalje u tekstu: SZ) u vezi čl. 428. SZ-a.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Odredbom čl. 428. SZ-a određeno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</w:p>
    <w:p w:rsidRDefault="00802BB9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Dana 14. rujna 2017</w:t>
      </w:r>
      <w:r w:rsidR="004D658A" w:rsidRPr="004D658A">
        <w:rPr>
          <w:rFonts w:hAnsi="Times New Roman" w:ascii="Times New Roman"/>
          <w:szCs w:val="24"/>
          <w:lang w:val="hr-HR"/>
        </w:rPr>
        <w:t>. u spis je zaprimljen</w:t>
      </w:r>
      <w:r>
        <w:rPr>
          <w:rFonts w:hAnsi="Times New Roman" w:ascii="Times New Roman"/>
          <w:szCs w:val="24"/>
          <w:lang w:val="hr-HR"/>
        </w:rPr>
        <w:t xml:space="preserve"> dopis predlagatelja </w:t>
      </w:r>
      <w:r w:rsidR="00C83609">
        <w:rPr>
          <w:rFonts w:hAnsi="Times New Roman" w:ascii="Times New Roman"/>
          <w:szCs w:val="24"/>
          <w:lang w:val="hr-HR"/>
        </w:rPr>
        <w:t>iz koje</w:t>
      </w:r>
      <w:r w:rsidR="004D658A" w:rsidRPr="004D658A">
        <w:rPr>
          <w:rFonts w:hAnsi="Times New Roman" w:ascii="Times New Roman"/>
          <w:szCs w:val="24"/>
          <w:lang w:val="hr-HR"/>
        </w:rPr>
        <w:t xml:space="preserve"> proizlazi da dužnik više nema evidentiranih neizvršenih osnova za plaćanje.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 xml:space="preserve"> </w:t>
      </w:r>
    </w:p>
    <w:p w:rsidRDefault="004D658A" w:rsidP="004D658A" w:rsidR="004D658A" w:rsidRPr="004D658A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rFonts w:hAnsi="Times New Roman" w:ascii="Times New Roman"/>
          <w:szCs w:val="24"/>
          <w:lang w:val="hr-HR"/>
        </w:rPr>
      </w:pPr>
      <w:r w:rsidRPr="004D658A">
        <w:rPr>
          <w:rFonts w:hAnsi="Times New Roman" w:ascii="Times New Roman"/>
          <w:szCs w:val="24"/>
          <w:lang w:val="hr-HR"/>
        </w:rPr>
        <w:tab/>
        <w:t>S obzirom da je jedna od pretpostavki za provođenje skraćenog stečajnog postupka da dužnik u Očevidniku redoslijeda osnova za plaćanje ima neizvršene osnove za plaćanje u neprekinutom razdoblju od 120 dana, a da predmetni dužnik u navedenom očevidniku više uopće nema evidentiranih neizvršenih obveza za plaćanje, to je zahtjev za provedbu skraćenog stečajnog postupka valjalo odbaciti kao nedopušten.</w:t>
      </w:r>
    </w:p>
    <w:p w:rsidRDefault="00E32402" w:rsidP="00E32402" w:rsidR="00E32402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D54675">
        <w:rPr>
          <w:rFonts w:hAnsi="Times New Roman" w:ascii="Times New Roman"/>
          <w:lang w:val="hr-HR"/>
        </w:rPr>
        <w:t xml:space="preserve">, </w:t>
      </w:r>
      <w:r w:rsidR="00802BB9">
        <w:rPr>
          <w:rFonts w:hAnsi="Times New Roman" w:ascii="Times New Roman"/>
          <w:lang w:val="hr-HR"/>
        </w:rPr>
        <w:t>1</w:t>
      </w:r>
      <w:r w:rsidR="00BF20E7">
        <w:rPr>
          <w:rFonts w:hAnsi="Times New Roman" w:ascii="Times New Roman"/>
          <w:lang w:val="hr-HR"/>
        </w:rPr>
        <w:t>9</w:t>
      </w:r>
      <w:r w:rsidR="00C82A0F">
        <w:rPr>
          <w:rFonts w:hAnsi="Times New Roman" w:ascii="Times New Roman"/>
          <w:lang w:val="hr-HR"/>
        </w:rPr>
        <w:t xml:space="preserve">. rujna </w:t>
      </w:r>
      <w:r w:rsidR="00802BB9">
        <w:rPr>
          <w:rFonts w:hAnsi="Times New Roman" w:ascii="Times New Roman"/>
          <w:lang w:val="hr-HR"/>
        </w:rPr>
        <w:t>2017</w:t>
      </w:r>
      <w:r w:rsidR="006510FF">
        <w:rPr>
          <w:rFonts w:hAnsi="Times New Roman" w:ascii="Times New Roman"/>
          <w:lang w:val="hr-HR"/>
        </w:rPr>
        <w:t>.</w:t>
      </w:r>
    </w:p>
    <w:p w:rsidRDefault="00D44D4F" w:rsidP="00D44D4F" w:rsidR="00D06155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SUDAC:</w:t>
      </w:r>
    </w:p>
    <w:p w:rsidRDefault="006510FF" w:rsidP="006510FF" w:rsidR="00D44D4F">
      <w:pPr>
        <w:jc w:val="center"/>
        <w:rPr>
          <w:rFonts w:hAnsi="Times New Roman" w:ascii="Times New Roman"/>
          <w:lang w:val="hr-HR"/>
        </w:rPr>
      </w:pPr>
      <w:r w:rsidRPr="006510FF">
        <w:rPr>
          <w:rFonts w:hAnsi="Times New Roman" w:ascii="Times New Roman"/>
          <w:lang w:val="hr-HR"/>
        </w:rPr>
        <w:t xml:space="preserve">                                                                       </w:t>
      </w:r>
      <w:r w:rsidR="00340DF8">
        <w:rPr>
          <w:rFonts w:hAnsi="Times New Roman" w:ascii="Times New Roman"/>
          <w:lang w:val="hr-HR"/>
        </w:rPr>
        <w:t xml:space="preserve">                               </w:t>
      </w:r>
      <w:r w:rsidRPr="006510FF">
        <w:rPr>
          <w:rFonts w:hAnsi="Times New Roman" w:ascii="Times New Roman"/>
          <w:lang w:val="hr-HR"/>
        </w:rPr>
        <w:t>Maja Šebalj</w:t>
      </w:r>
      <w:r w:rsidR="00D05630">
        <w:rPr>
          <w:rFonts w:hAnsi="Times New Roman" w:ascii="Times New Roman"/>
          <w:lang w:val="hr-HR"/>
        </w:rPr>
        <w:t>,v.r.</w:t>
      </w:r>
    </w:p>
    <w:p w:rsidRDefault="00D05630" w:rsidR="00D05630" w:rsidRPr="00D05630">
      <w:pPr>
        <w:jc w:val="right"/>
        <w:rPr>
          <w:rFonts w:hAnsi="Times New Roman" w:ascii="Times New Roman"/>
        </w:rPr>
      </w:pPr>
    </w:p>
    <w:p w:rsidRDefault="00D05630" w:rsidR="00D05630" w:rsidRPr="00D05630">
      <w:pPr>
        <w:jc w:val="both"/>
        <w:rPr>
          <w:rFonts w:hAnsi="Times New Roman" w:ascii="Times New Roman"/>
        </w:rPr>
      </w:pPr>
      <w:r w:rsidRPr="00D05630">
        <w:rPr>
          <w:rFonts w:hAnsi="Times New Roman" w:ascii="Times New Roman"/>
        </w:rPr>
        <w:t>Za točnost otpravka- ovlašteni službenik</w:t>
      </w:r>
    </w:p>
    <w:p w:rsidRDefault="00D05630" w:rsidR="00D05630" w:rsidRPr="00D05630">
      <w:pPr>
        <w:jc w:val="both"/>
        <w:rPr>
          <w:rFonts w:hAnsi="Times New Roman" w:ascii="Times New Roman"/>
        </w:rPr>
      </w:pPr>
      <w:r w:rsidRPr="00D05630">
        <w:rPr>
          <w:rFonts w:hAnsi="Times New Roman" w:ascii="Times New Roman"/>
        </w:rPr>
        <w:t xml:space="preserve">Ljubica Radošević </w:t>
      </w:r>
    </w:p>
    <w:p w:rsidRDefault="00D05630" w:rsidP="006510FF" w:rsidR="00D05630" w:rsidRPr="0042162E">
      <w:pPr>
        <w:jc w:val="center"/>
        <w:rPr>
          <w:rFonts w:hAnsi="Times New Roman" w:ascii="Times New Roman"/>
          <w:lang w:val="hr-HR"/>
        </w:rPr>
      </w:pP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77624E">
      <w:pPr>
        <w:jc w:val="both"/>
        <w:rPr>
          <w:rFonts w:hAnsi="Times New Roman" w:ascii="Times New Roman"/>
          <w:szCs w:val="24"/>
          <w:lang w:val="hr-HR"/>
        </w:rPr>
      </w:pPr>
      <w:r w:rsidRPr="0077624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77624E">
        <w:rPr>
          <w:rFonts w:hAnsi="Times New Roman" w:ascii="Times New Roman"/>
          <w:szCs w:val="24"/>
          <w:lang w:val="hr-HR"/>
        </w:rPr>
        <w:t xml:space="preserve">rješenja </w:t>
      </w:r>
      <w:r w:rsidRPr="0077624E">
        <w:rPr>
          <w:rFonts w:hAnsi="Times New Roman" w:ascii="Times New Roman"/>
          <w:szCs w:val="24"/>
          <w:lang w:val="hr-HR"/>
        </w:rPr>
        <w:t>dopuštena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je </w:t>
      </w:r>
      <w:r w:rsidRPr="0077624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77624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77624E">
        <w:rPr>
          <w:rFonts w:hAnsi="Times New Roman" w:ascii="Times New Roman"/>
          <w:szCs w:val="24"/>
          <w:lang w:val="hr-HR"/>
        </w:rPr>
        <w:t xml:space="preserve">, </w:t>
      </w:r>
      <w:r w:rsidR="00182088" w:rsidRPr="0077624E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77624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F9340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82A0F" w:rsidP="00C82A0F" w:rsidR="00C82A0F" w:rsidRPr="00C82A0F">
      <w:pPr>
        <w:pStyle w:val="Odlomakpopisa"/>
        <w:ind w:hanging="720"/>
        <w:jc w:val="both"/>
        <w:rPr>
          <w:rFonts w:hAnsi="Times New Roman" w:ascii="Times New Roman"/>
          <w:szCs w:val="24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C82A0F" w:rsidR="00C82A0F">
      <w:pPr>
        <w:jc w:val="both"/>
        <w:rPr>
          <w:rFonts w:hAnsi="Times New Roman" w:ascii="Times New Roman"/>
          <w:szCs w:val="24"/>
          <w:lang w:val="hr-HR"/>
        </w:rPr>
      </w:pPr>
    </w:p>
    <w:p w:rsidRDefault="00E32402" w:rsidP="00E32402" w:rsidR="00E32402" w:rsidRPr="00E32402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D05630" w:rsidR="00182088" w:rsidRPr="00D44D4F">
      <w:headerReference w:type="default" r:id="rId9"/>
      <w:headerReference w:type="first" r:id="rId10"/>
      <w:pgSz w:code="9" w:h="16840" w:w="11907"/>
      <w:pgMar w:gutter="0" w:footer="720" w:header="720" w:left="1417" w:bottom="851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10FF" w:rsidP="006510FF" w:rsidR="00840E3D">
    <w:pPr>
      <w:pStyle w:val="Zaglavlje"/>
      <w:tabs>
        <w:tab w:pos="4536" w:val="clear"/>
        <w:tab w:pos="4535" w:val="center"/>
        <w:tab w:pos="7845" w:val="left"/>
      </w:tabs>
    </w:pPr>
    <w:r>
      <w:tab/>
    </w:r>
    <w:sdt>
      <w:sdtPr>
        <w:id w:val="-1057009651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</w:t>
        </w:r>
        <w:r w:rsidR="00840E3D"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 w:rsidR="00840E3D">
          <w:rPr>
            <w:rFonts w:hAnsi="Times New Roman" w:ascii="Times New Roman"/>
          </w:rPr>
          <w:fldChar w:fldCharType="separate"/>
        </w:r>
        <w:r w:rsidR="00D05630">
          <w:rPr>
            <w:rFonts w:hAnsi="Times New Roman" w:ascii="Times New Roman"/>
            <w:noProof/>
          </w:rPr>
          <w:t>- 2 -</w:t>
        </w:r>
        <w:r w:rsidR="00840E3D">
          <w:rPr>
            <w:rFonts w:hAnsi="Times New Roman" w:ascii="Times New Roman"/>
          </w:rPr>
          <w:fldChar w:fldCharType="end"/>
        </w:r>
      </w:sdtContent>
    </w:sdt>
    <w:r>
      <w:t xml:space="preserve">                                         </w:t>
    </w:r>
    <w:r w:rsidR="001B7C4F">
      <w:rPr>
        <w:rFonts w:hAnsi="Times New Roman" w:ascii="Times New Roman"/>
        <w:lang w:val="hr-HR"/>
      </w:rPr>
      <w:t>88.St-4885</w:t>
    </w:r>
    <w:r w:rsidRPr="006510FF">
      <w:rPr>
        <w:rFonts w:hAnsi="Times New Roman" w:ascii="Times New Roman"/>
        <w:lang w:val="hr-HR"/>
      </w:rPr>
      <w:t>/</w:t>
    </w:r>
    <w:r>
      <w:rPr>
        <w:rFonts w:hAnsi="Times New Roman" w:ascii="Times New Roman"/>
        <w:lang w:val="hr-HR"/>
      </w:rPr>
      <w:t>2015</w:t>
    </w:r>
  </w:p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6510FF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B7C4F">
      <w:rPr>
        <w:rFonts w:hAnsi="Times New Roman" w:ascii="Times New Roman"/>
        <w:color w:themeColor="text1" w:val="000000"/>
        <w:lang w:val="hr-HR"/>
      </w:rPr>
      <w:t>88.St-4885</w:t>
    </w:r>
    <w:r w:rsidRPr="006510FF">
      <w:rPr>
        <w:rFonts w:hAnsi="Times New Roman" w:ascii="Times New Roman"/>
        <w:color w:themeColor="text1" w:val="000000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 w:rsidRPr="006510FF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5"/>
  </w:num>
  <w:num w:numId="5">
    <w:abstractNumId w:val="6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D47F4"/>
    <w:rsid w:val="000E5828"/>
    <w:rsid w:val="00112B50"/>
    <w:rsid w:val="00182088"/>
    <w:rsid w:val="00197A14"/>
    <w:rsid w:val="001B7C4F"/>
    <w:rsid w:val="001C3D7B"/>
    <w:rsid w:val="001C78B6"/>
    <w:rsid w:val="001F27E8"/>
    <w:rsid w:val="002F216F"/>
    <w:rsid w:val="0033057C"/>
    <w:rsid w:val="00336284"/>
    <w:rsid w:val="00340DF8"/>
    <w:rsid w:val="0042162E"/>
    <w:rsid w:val="00490B18"/>
    <w:rsid w:val="004D658A"/>
    <w:rsid w:val="004F2DCA"/>
    <w:rsid w:val="00532B71"/>
    <w:rsid w:val="00574357"/>
    <w:rsid w:val="005940E9"/>
    <w:rsid w:val="006356C5"/>
    <w:rsid w:val="006510FF"/>
    <w:rsid w:val="006E6D5F"/>
    <w:rsid w:val="00721730"/>
    <w:rsid w:val="00730EAB"/>
    <w:rsid w:val="0074114B"/>
    <w:rsid w:val="0077624E"/>
    <w:rsid w:val="007A29F9"/>
    <w:rsid w:val="007B40A4"/>
    <w:rsid w:val="00802BB9"/>
    <w:rsid w:val="00840E3D"/>
    <w:rsid w:val="00867F16"/>
    <w:rsid w:val="00997BA9"/>
    <w:rsid w:val="009A0D41"/>
    <w:rsid w:val="009F5765"/>
    <w:rsid w:val="00A66E3C"/>
    <w:rsid w:val="00A95334"/>
    <w:rsid w:val="00AB7883"/>
    <w:rsid w:val="00AF40B4"/>
    <w:rsid w:val="00B03169"/>
    <w:rsid w:val="00B444BC"/>
    <w:rsid w:val="00B932ED"/>
    <w:rsid w:val="00BD3CDD"/>
    <w:rsid w:val="00BF20E7"/>
    <w:rsid w:val="00C82A0F"/>
    <w:rsid w:val="00C83609"/>
    <w:rsid w:val="00C8576C"/>
    <w:rsid w:val="00CF2939"/>
    <w:rsid w:val="00CF4925"/>
    <w:rsid w:val="00D05630"/>
    <w:rsid w:val="00D06155"/>
    <w:rsid w:val="00D44D4F"/>
    <w:rsid w:val="00D54675"/>
    <w:rsid w:val="00D955F3"/>
    <w:rsid w:val="00DB29D2"/>
    <w:rsid w:val="00DB4528"/>
    <w:rsid w:val="00E32402"/>
    <w:rsid w:val="00E54869"/>
    <w:rsid w:val="00EE1DE4"/>
    <w:rsid w:val="00EE5750"/>
    <w:rsid w:val="00EE69E5"/>
    <w:rsid w:val="00F54E85"/>
    <w:rsid w:val="00F62A72"/>
    <w:rsid w:val="00F667BC"/>
    <w:rsid w:val="00F9340C"/>
    <w:rsid w:val="00FC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6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6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63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6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6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056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6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63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6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6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85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60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6565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4885</izvorni_sadrzaj>
    <derivirana_varijabla naziv="DomainObject.Predmet.Broj_1">4885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St-4885/2015</izvorni_sadrzaj>
    <derivirana_varijabla naziv="DomainObject.Predmet.OznakaBroj_1">St-4885/2015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CATTUS SISCIA d.o.o. zastupanog po punomoćniku OD KLAIĆ&amp;KLAIĆ</izvorni_sadrzaj>
    <derivirana_varijabla naziv="DomainObject.Predmet.ProtustrankaFormated_1">  CATTUS SISCIA d.o.o. zastupanog po punomoćniku OD KLAIĆ&amp;KLAIĆ</derivirana_varijabla>
  </DomainObject.Predmet.ProtustrankaFormated>
  <DomainObject.Predmet.ProtustrankaFormatedOIB>
    <izvorni_sadrzaj>  CATTUS SISCIA d.o.o., OIB 06013008700 zastupanog po punomoćniku OD KLAIĆ&amp;KLAIĆ</izvorni_sadrzaj>
    <derivirana_varijabla naziv="DomainObject.Predmet.ProtustrankaFormatedOIB_1">  CATTUS SISCIA d.o.o., OIB 06013008700 zastupanog po punomoćniku OD KLAIĆ&amp;KLAIĆ</derivirana_varijabla>
  </DomainObject.Predmet.ProtustrankaFormatedOIB>
  <DomainObject.Predmet.ProtustrankaFormatedWithAdress>
    <izvorni_sadrzaj> CATTUS SISCIA d.o.o., Ul.Branitelja Sunje 19, 44210 Sunja zastupanog po punomoćniku OD KLAIĆ&amp;KLAIĆ</izvorni_sadrzaj>
    <derivirana_varijabla naziv="DomainObject.Predmet.ProtustrankaFormatedWithAdress_1"> CATTUS SISCIA d.o.o., Ul.Branitelja Sunje 19, 44210 Sunja zastupanog po punomoćniku OD KLAIĆ&amp;KLAIĆ</derivirana_varijabla>
  </DomainObject.Predmet.ProtustrankaFormatedWithAdress>
  <DomainObject.Predmet.ProtustrankaFormatedWithAdressOIB>
    <izvorni_sadrzaj> CATTUS SISCIA d.o.o., OIB 06013008700, Ul.Branitelja Sunje 19, 44210 Sunja zastupanog po punomoćniku OD KLAIĆ&amp;KLAIĆ</izvorni_sadrzaj>
    <derivirana_varijabla naziv="DomainObject.Predmet.ProtustrankaFormatedWithAdressOIB_1"> CATTUS SISCIA d.o.o., OIB 06013008700, Ul.Branitelja Sunje 19, 44210 Sunja zastupanog po punomoćniku OD KLAIĆ&amp;KLAIĆ</derivirana_varijabla>
  </DomainObject.Predmet.ProtustrankaFormatedWithAdressOIB>
  <DomainObject.Predmet.ProtustrankaWithAdress>
    <izvorni_sadrzaj>CATTUS SISCIA d.o.o. Ul.Branitelja Sunje 19, 44210 Sunja</izvorni_sadrzaj>
    <derivirana_varijabla naziv="DomainObject.Predmet.ProtustrankaWithAdress_1">CATTUS SISCIA d.o.o. Ul.Branitelja Sunje 19, 44210 Sunja</derivirana_varijabla>
  </DomainObject.Predmet.ProtustrankaWithAdress>
  <DomainObject.Predmet.ProtustrankaWithAdressOIB>
    <izvorni_sadrzaj>CATTUS SISCIA d.o.o., OIB 06013008700, Ul.Branitelja Sunje 19, 44210 Sunja</izvorni_sadrzaj>
    <derivirana_varijabla naziv="DomainObject.Predmet.ProtustrankaWithAdressOIB_1">CATTUS SISCIA d.o.o., OIB 06013008700, Ul.Branitelja Sunje 19, 44210 Sunja</derivirana_varijabla>
  </DomainObject.Predmet.ProtustrankaWithAdressOIB>
  <DomainObject.Predmet.ProtustrankaNazivFormated>
    <izvorni_sadrzaj>CATTUS SISCIA d.o.o.</izvorni_sadrzaj>
    <derivirana_varijabla naziv="DomainObject.Predmet.ProtustrankaNazivFormated_1">CATTUS SISCIA d.o.o.</derivirana_varijabla>
  </DomainObject.Predmet.ProtustrankaNazivFormated>
  <DomainObject.Predmet.ProtustrankaNazivFormatedOIB>
    <izvorni_sadrzaj>CATTUS SISCIA d.o.o., OIB 06013008700</izvorni_sadrzaj>
    <derivirana_varijabla naziv="DomainObject.Predmet.ProtustrankaNazivFormatedOIB_1">CATTUS SISCIA d.o.o., OIB 06013008700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CATTUS SISCIA d.o.o. zastupanog po punomoćniku OD KLAIĆ&amp;KLAIĆ</item>
    </izvorni_sadrzaj>
    <derivirana_varijabla naziv="DomainObject.Predmet.ProtuStrankaListFormated_1">
      <item>CATTUS SISCIA d.o.o. zastupanog po punomoćniku OD KLAIĆ&amp;KLAIĆ</item>
    </derivirana_varijabla>
  </DomainObject.Predmet.ProtuStrankaListFormated>
  <DomainObject.Predmet.ProtuStrankaListFormatedOIB>
    <izvorni_sadrzaj>
      <item>CATTUS SISCIA d.o.o., OIB 06013008700 zastupanog po punomoćniku OD KLAIĆ&amp;KLAIĆ</item>
    </izvorni_sadrzaj>
    <derivirana_varijabla naziv="DomainObject.Predmet.ProtuStrankaListFormatedOIB_1">
      <item>CATTUS SISCIA d.o.o., OIB 06013008700 zastupanog po punomoćniku OD KLAIĆ&amp;KLAIĆ</item>
    </derivirana_varijabla>
  </DomainObject.Predmet.ProtuStrankaListFormatedOIB>
  <DomainObject.Predmet.ProtuStrankaListFormatedWithAdress>
    <izvorni_sadrzaj>
      <item>CATTUS SISCIA d.o.o., Ul.Branitelja Sunje 19, 44210 Sunja zastupanog po punomoćniku OD KLAIĆ&amp;KLAIĆ</item>
    </izvorni_sadrzaj>
    <derivirana_varijabla naziv="DomainObject.Predmet.ProtuStrankaListFormatedWithAdress_1">
      <item>CATTUS SISCIA d.o.o., Ul.Branitelja Sunje 19, 44210 Sunja zastupanog po punomoćniku OD KLAIĆ&amp;KLAIĆ</item>
    </derivirana_varijabla>
  </DomainObject.Predmet.ProtuStrankaListFormatedWithAdress>
  <DomainObject.Predmet.ProtuStrankaListFormatedWithAdressOIB>
    <izvorni_sadrzaj>
      <item>CATTUS SISCIA d.o.o., OIB 06013008700, Ul.Branitelja Sunje 19, 44210 Sunja zastupanog po punomoćniku OD KLAIĆ&amp;KLAIĆ</item>
    </izvorni_sadrzaj>
    <derivirana_varijabla naziv="DomainObject.Predmet.ProtuStrankaListFormatedWithAdressOIB_1">
      <item>CATTUS SISCIA d.o.o., OIB 06013008700, Ul.Branitelja Sunje 19, 44210 Sunja zastupanog po punomoćniku OD KLAIĆ&amp;KLAIĆ</item>
    </derivirana_varijabla>
  </DomainObject.Predmet.ProtuStrankaListFormatedWithAdressOIB>
  <DomainObject.Predmet.ProtuStrankaListNazivFormated>
    <izvorni_sadrzaj>
      <item>CATTUS SISCIA d.o.o.</item>
    </izvorni_sadrzaj>
    <derivirana_varijabla naziv="DomainObject.Predmet.ProtuStrankaListNazivFormated_1">
      <item>CATTUS SISCIA d.o.o.</item>
    </derivirana_varijabla>
  </DomainObject.Predmet.ProtuStrankaListNazivFormated>
  <DomainObject.Predmet.ProtuStrankaListNazivFormatedOIB>
    <izvorni_sadrzaj>
      <item>CATTUS SISCIA d.o.o., OIB 06013008700</item>
    </izvorni_sadrzaj>
    <derivirana_varijabla naziv="DomainObject.Predmet.ProtuStrankaListNazivFormatedOIB_1">
      <item>CATTUS SISCIA d.o.o., OIB 06013008700</item>
    </derivirana_varijabla>
  </DomainObject.Predmet.ProtuStrankaListNazivFormatedOIB>
  <DomainObject.Predmet.OstaliListFormated>
    <izvorni_sadrzaj>
      <item>Iva Mačak</item>
      <item>OD KLAIĆ&amp;KLAIĆ punomoćnik sudionika u postupku CATTUS SISCIA d.o.o.</item>
    </izvorni_sadrzaj>
    <derivirana_varijabla naziv="DomainObject.Predmet.OstaliListFormated_1">
      <item>Iva Mačak</item>
      <item>OD KLAIĆ&amp;KLAIĆ punomoćnik sudionika u postupku CATTUS SISCIA d.o.o.</item>
    </derivirana_varijabla>
  </DomainObject.Predmet.OstaliListFormated>
  <DomainObject.Predmet.OstaliListFormatedOIB>
    <izvorni_sadrzaj>
      <item>Iva Mačak, OIB 30142487345</item>
      <item>OD KLAIĆ&amp;KLAIĆ punomoćnik sudionika u postupku CATTUS SISCIA d.o.o.</item>
    </izvorni_sadrzaj>
    <derivirana_varijabla naziv="DomainObject.Predmet.OstaliListFormatedOIB_1">
      <item>Iva Mačak, OIB 30142487345</item>
      <item>OD KLAIĆ&amp;KLAIĆ punomoćnik sudionika u postupku CATTUS SISCIA d.o.o.</item>
    </derivirana_varijabla>
  </DomainObject.Predmet.OstaliListFormatedOIB>
  <DomainObject.Predmet.OstaliListFormatedWithAdress>
    <izvorni_sadrzaj>
      <item>Iva Mačak, Bobovac 259, 44210 Bobovac</item>
      <item>OD KLAIĆ&amp;KLAIĆ, Boškovićeva 6, 10000 Zagreb punomoćnik sudionika u postupku CATTUS SISCIA d.o.o.</item>
    </izvorni_sadrzaj>
    <derivirana_varijabla naziv="DomainObject.Predmet.OstaliListFormatedWithAdress_1">
      <item>Iva Mačak, Bobovac 259, 44210 Bobovac</item>
      <item>OD KLAIĆ&amp;KLAIĆ, Boškovićeva 6, 10000 Zagreb punomoćnik sudionika u postupku CATTUS SISCIA d.o.o.</item>
    </derivirana_varijabla>
  </DomainObject.Predmet.OstaliListFormatedWithAdress>
  <DomainObject.Predmet.OstaliListFormatedWithAdressOIB>
    <izvorni_sadrzaj>
      <item>Iva Mačak, OIB 30142487345, Bobovac 259, 44210 Bobovac</item>
      <item>OD KLAIĆ&amp;KLAIĆ, Boškovićeva 6, 10000 Zagreb punomoćnik sudionika u postupku CATTUS SISCIA d.o.o.</item>
    </izvorni_sadrzaj>
    <derivirana_varijabla naziv="DomainObject.Predmet.OstaliListFormatedWithAdressOIB_1">
      <item>Iva Mačak, OIB 30142487345, Bobovac 259, 44210 Bobovac</item>
      <item>OD KLAIĆ&amp;KLAIĆ, Boškovićeva 6, 10000 Zagreb punomoćnik sudionika u postupku CATTUS SISCIA d.o.o.</item>
    </derivirana_varijabla>
  </DomainObject.Predmet.OstaliListFormatedWithAdressOIB>
  <DomainObject.Predmet.OstaliListNazivFormated>
    <izvorni_sadrzaj>
      <item>Iva Mačak</item>
      <item>OD KLAIĆ&amp;KLAIĆ</item>
    </izvorni_sadrzaj>
    <derivirana_varijabla naziv="DomainObject.Predmet.OstaliListNazivFormated_1">
      <item>Iva Mačak</item>
      <item>OD KLAIĆ&amp;KLAIĆ</item>
    </derivirana_varijabla>
  </DomainObject.Predmet.OstaliListNazivFormated>
  <DomainObject.Predmet.OstaliListNazivFormatedOIB>
    <izvorni_sadrzaj>
      <item>Iva Mačak, OIB 30142487345</item>
      <item>OD KLAIĆ&amp;KLAIĆ</item>
    </izvorni_sadrzaj>
    <derivirana_varijabla naziv="DomainObject.Predmet.OstaliListNazivFormatedOIB_1">
      <item>Iva Mačak, OIB 30142487345</item>
      <item>OD KLAIĆ&amp;KLAIĆ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CATTUS SISCIA d.o.o.</izvorni_sadrzaj>
    <derivirana_varijabla naziv="DomainObject.Predmet.ProtustrankaIDrugi_1">CATTUS SISCIA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CATTUS SISCIA d.o.o., OIB 06013008700, Ul.Branitelja Sunje 19, 44210 Sunja</izvorni_sadrzaj>
    <derivirana_varijabla naziv="DomainObject.Predmet.ProtustrankaIDrugiAdressOIB_1">CATTUS SISCIA d.o.o., OIB 06013008700, Ul.Branitelja Sunje 19, 44210 Sunja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CATTUS SISCIA d.o.o.</item>
      <item>Iva Mačak</item>
      <item>OD KLAIĆ&amp;KLAIĆ</item>
    </izvorni_sadrzaj>
    <derivirana_varijabla naziv="DomainObject.Predmet.SudioniciListNaziv_1">
      <item>FINA Regionalni centar Zagreb</item>
      <item>CATTUS SISCIA d.o.o.</item>
      <item>Iva Mačak</item>
      <item>OD KLAIĆ&amp;KLAIĆ</item>
    </derivirana_varijabla>
  </DomainObject.Predmet.SudioniciListNaziv>
  <DomainObject.Predmet.SudioniciListAdressOIB>
    <izvorni_sadrzaj>
      <item>FINA Regionalni centar Zagreb, OIB 85821130368, Trg svibanjskih žrtava 1995. 1,10000 Zagreb</item>
      <item>CATTUS SISCIA d.o.o., OIB 06013008700, Ul.Branitelja Sunje 19,44210 Sunja</item>
      <item>Iva Mačak, OIB 30142487345, Bobovac 259,44210 Bobovac</item>
      <item>OD KLAIĆ&amp;KLAIĆ, Boškovićeva 6,10000 Zagreb</item>
    </izvorni_sadrzaj>
    <derivirana_varijabla naziv="DomainObject.Predmet.SudioniciListAdressOIB_1">
      <item>FINA Regionalni centar Zagreb, OIB 85821130368, Trg svibanjskih žrtava 1995. 1,10000 Zagreb</item>
      <item>CATTUS SISCIA d.o.o., OIB 06013008700, Ul.Branitelja Sunje 19,44210 Sunja</item>
      <item>Iva Mačak, OIB 30142487345, Bobovac 259,44210 Bobovac</item>
      <item>OD KLAIĆ&amp;KLAIĆ, Boškovićeva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06013008700</item>
      <item>, OIB 30142487345</item>
      <item>, OIB null</item>
    </izvorni_sadrzaj>
    <derivirana_varijabla naziv="DomainObject.Predmet.SudioniciListNazivOIB_1">
      <item>, OIB 85821130368</item>
      <item>, OIB 06013008700</item>
      <item>, OIB 30142487345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313</properties:Words>
  <properties:Characters>1640</properties:Characters>
  <properties:Lines>54</properties:Lines>
  <properties:Paragraphs>17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2017-09-18T11:39:00Z</dcterms:created>
  <dc:creator>Sudsko vijeæe</dc:creator>
  <cp:lastModifiedBy>Ljubica Radošević</cp:lastModifiedBy>
  <cp:lastPrinted>2017-09-19T06:39:00Z</cp:lastPrinted>
  <dcterms:modified xmlns:xsi="http://www.w3.org/2001/XMLSchema-instance" xsi:type="dcterms:W3CDTF">2017-09-19T06:39:00Z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