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95df" w14:paraId="03595d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50B2" w:rsidP="008050B2" w:rsidR="008050B2" w:rsidRPr="008050B2">
      <w:pPr>
        <w:spacing w:lineRule="auto" w:line="276" w:after="200"/>
        <w:rPr>
          <w:rFonts w:cs="Times New Roman" w:eastAsia="Calibri"/>
        </w:rPr>
      </w:pPr>
    </w:p>
    <w:p w:rsidRDefault="008050B2" w:rsidP="008050B2" w:rsidR="008050B2" w:rsidRPr="008050B2">
      <w:pPr>
        <w:spacing w:after="0"/>
        <w:ind w:firstLine="708" w:left="7080"/>
        <w:jc w:val="both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 xml:space="preserve"> St-1020/16</w:t>
      </w: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REPUBLIKA HRVATSKA</w:t>
      </w: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TRGOVAČKI SUD U ZADRU</w:t>
      </w: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STALNA SLUŽBA U ŠIBENIKU</w:t>
      </w: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center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POTVRDA O IMENOVANJU</w:t>
      </w: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lineRule="auto" w:line="276" w:after="200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 xml:space="preserve">Kojom se potvrđuje da je rješenjem ovog suda broj 9 St-1020/2016 od 20. lipnja 2018. Godine,  </w:t>
      </w:r>
      <w:r w:rsidRPr="008050B2">
        <w:rPr>
          <w:rFonts w:cs="Times New Roman" w:eastAsia="Calibri"/>
        </w:rPr>
        <w:t xml:space="preserve">Edita </w:t>
      </w:r>
      <w:proofErr w:type="spellStart"/>
      <w:r w:rsidRPr="008050B2">
        <w:rPr>
          <w:rFonts w:cs="Times New Roman" w:eastAsia="Calibri"/>
        </w:rPr>
        <w:t>Đurkin</w:t>
      </w:r>
      <w:proofErr w:type="spellEnd"/>
      <w:r w:rsidRPr="008050B2">
        <w:rPr>
          <w:rFonts w:cs="Times New Roman" w:eastAsia="Calibri"/>
        </w:rPr>
        <w:t xml:space="preserve"> iz Osijeka, </w:t>
      </w:r>
      <w:proofErr w:type="spellStart"/>
      <w:r w:rsidRPr="008050B2">
        <w:rPr>
          <w:rFonts w:cs="Times New Roman" w:eastAsia="Calibri"/>
        </w:rPr>
        <w:t>Donjodravska</w:t>
      </w:r>
      <w:proofErr w:type="spellEnd"/>
      <w:r w:rsidRPr="008050B2">
        <w:rPr>
          <w:rFonts w:cs="Times New Roman" w:eastAsia="Calibri"/>
        </w:rPr>
        <w:t xml:space="preserve"> obala 16, OIB 65118926772,, </w:t>
      </w:r>
      <w:r w:rsidRPr="008050B2">
        <w:rPr>
          <w:rFonts w:cs="Times New Roman" w:eastAsia="Calibri"/>
          <w:szCs w:val="22"/>
        </w:rPr>
        <w:t>imenovan za privremenog stečajnog upravitelja u stečajnom postupku nad dužnikom</w:t>
      </w:r>
    </w:p>
    <w:p w:rsidRDefault="008050B2" w:rsidP="008050B2" w:rsidR="008050B2" w:rsidRPr="008050B2">
      <w:pPr>
        <w:spacing w:lineRule="auto" w:line="276" w:after="200"/>
        <w:rPr>
          <w:rFonts w:cs="Times New Roman" w:eastAsia="Calibri"/>
        </w:rPr>
      </w:pPr>
      <w:proofErr w:type="spellStart"/>
      <w:r w:rsidRPr="008050B2">
        <w:rPr>
          <w:rFonts w:cs="Times New Roman" w:eastAsia="Calibri"/>
        </w:rPr>
        <w:t>Šparadići</w:t>
      </w:r>
      <w:proofErr w:type="spellEnd"/>
      <w:r w:rsidRPr="008050B2">
        <w:rPr>
          <w:rFonts w:cs="Times New Roman" w:eastAsia="Calibri"/>
        </w:rPr>
        <w:t xml:space="preserve"> jedrenje d.o.o. iz </w:t>
      </w:r>
      <w:proofErr w:type="spellStart"/>
      <w:r w:rsidRPr="008050B2">
        <w:rPr>
          <w:rFonts w:cs="Times New Roman" w:eastAsia="Calibri"/>
        </w:rPr>
        <w:t>Grebaštica</w:t>
      </w:r>
      <w:proofErr w:type="spellEnd"/>
      <w:r w:rsidRPr="008050B2">
        <w:rPr>
          <w:rFonts w:cs="Times New Roman" w:eastAsia="Calibri"/>
        </w:rPr>
        <w:t xml:space="preserve">, </w:t>
      </w:r>
      <w:proofErr w:type="spellStart"/>
      <w:r w:rsidRPr="008050B2">
        <w:rPr>
          <w:rFonts w:cs="Times New Roman" w:eastAsia="Calibri"/>
        </w:rPr>
        <w:t>Šparadići</w:t>
      </w:r>
      <w:proofErr w:type="spellEnd"/>
      <w:r w:rsidRPr="008050B2">
        <w:rPr>
          <w:rFonts w:cs="Times New Roman" w:eastAsia="Calibri"/>
        </w:rPr>
        <w:t xml:space="preserve"> 74, OIB 68896043437</w:t>
      </w: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Ovu potvrdu stečajni upravitelj dužan je vratiti sudu odmah po završetku svoje dužnosti.</w:t>
      </w: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center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U Šibeniku, 20. lipnja 2018. godine</w:t>
      </w:r>
    </w:p>
    <w:p w:rsidRDefault="008050B2" w:rsidP="008050B2" w:rsidR="008050B2" w:rsidRPr="008050B2">
      <w:pPr>
        <w:spacing w:after="0"/>
        <w:jc w:val="center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right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STEČAJNI SUDAC</w:t>
      </w:r>
    </w:p>
    <w:p w:rsidRDefault="008050B2" w:rsidP="008050B2" w:rsidR="008050B2" w:rsidRPr="008050B2">
      <w:pPr>
        <w:spacing w:after="0"/>
        <w:jc w:val="right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right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Terezija Goreta</w:t>
      </w:r>
    </w:p>
    <w:p w:rsidRDefault="008050B2" w:rsidP="008050B2" w:rsidR="008050B2" w:rsidRPr="008050B2">
      <w:pPr>
        <w:spacing w:after="0"/>
        <w:jc w:val="right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DN-a:</w:t>
      </w: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  <w:r w:rsidRPr="008050B2">
        <w:rPr>
          <w:rFonts w:cs="Times New Roman" w:eastAsia="Calibri"/>
          <w:szCs w:val="22"/>
        </w:rPr>
        <w:t>-stečajni upravitelj</w:t>
      </w:r>
    </w:p>
    <w:p w:rsidRDefault="008050B2" w:rsidP="008050B2" w:rsidR="008050B2" w:rsidRPr="008050B2">
      <w:pPr>
        <w:spacing w:after="0"/>
        <w:jc w:val="both"/>
        <w:rPr>
          <w:rFonts w:cs="Times New Roman" w:eastAsia="Calibri"/>
          <w:szCs w:val="22"/>
        </w:rPr>
      </w:pPr>
    </w:p>
    <w:p w:rsidRDefault="008050B2" w:rsidP="008050B2" w:rsidR="008050B2" w:rsidRPr="008050B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8050B2" w:rsidP="008050B2" w:rsidR="008050B2" w:rsidRPr="008050B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8050B2" w:rsidP="008050B2" w:rsidR="008050B2" w:rsidRPr="008050B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8050B2" w:rsidP="008050B2" w:rsidR="008050B2" w:rsidRPr="008050B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8050B2" w:rsidP="008050B2" w:rsidR="008050B2" w:rsidRPr="008050B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8050B2" w:rsidP="008050B2" w:rsidR="008050B2" w:rsidRPr="008050B2">
      <w:pPr>
        <w:tabs>
          <w:tab w:pos="2655" w:val="left"/>
        </w:tabs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  <w:r w:rsidRPr="008050B2">
        <w:rPr>
          <w:rFonts w:cs="Times New Roman" w:eastAsia="Calibri" w:hAnsi="Calibri" w:ascii="Calibri"/>
          <w:sz w:val="22"/>
          <w:szCs w:val="22"/>
        </w:rPr>
        <w:tab/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B2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966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St-1020/2016-13</izvorni_sadrzaj>
    <derivirana_varijabla naziv="DomainObject.Oznaka_1">St-1020/2016-13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ŠPARADIĆI JEDRENJE društvo s ograničenom odgovornošću za usluge</izvorni_sadrzaj>
    <derivirana_varijabla naziv="DomainObject.Predmet.ProtustrankaFormated_1">  ŠPARADIĆI JEDRENJE društvo s ograničenom odgovornošću za usluge</derivirana_varijabla>
  </DomainObject.Predmet.ProtustrankaFormated>
  <DomainObject.Predmet.ProtustrankaFormatedOIB>
    <izvorni_sadrzaj>  ŠPARADIĆI JEDRENJE društvo s ograničenom odgovornošću za usluge, OIB 68896043437</izvorni_sadrzaj>
    <derivirana_varijabla naziv="DomainObject.Predmet.ProtustrankaFormatedOIB_1">  ŠPARADIĆI JEDRENJE društvo s ograničenom odgovornošću za usluge, OIB 68896043437</derivirana_varijabla>
  </DomainObject.Predmet.ProtustrankaFormatedOIB>
  <DomainObject.Predmet.ProtustrankaFormatedWithAdress>
    <izvorni_sadrzaj> ŠPARADIĆI JEDRENJE društvo s ograničenom odgovornošću za usluge, Šparadići 74, 22000 Grebaštica</izvorni_sadrzaj>
    <derivirana_varijabla naziv="DomainObject.Predmet.ProtustrankaFormatedWithAdress_1"> ŠPARADIĆI JEDRENJE društvo s ograničenom odgovornošću za usluge, Šparadići 74, 22000 Grebaštica</derivirana_varijabla>
  </DomainObject.Predmet.ProtustrankaFormatedWithAdress>
  <DomainObject.Predmet.ProtustrankaFormatedWithAdressOIB>
    <izvorni_sadrzaj> ŠPARADIĆI JEDRENJE društvo s ograničenom odgovornošću za usluge, OIB 68896043437, Šparadići 74, 22000 Grebaštica</izvorni_sadrzaj>
    <derivirana_varijabla naziv="DomainObject.Predmet.ProtustrankaFormatedWithAdressOIB_1"> ŠPARADIĆI JEDRENJE društvo s ograničenom odgovornošću za usluge, OIB 68896043437, Šparadići 74, 22000 Grebaštica</derivirana_varijabla>
  </DomainObject.Predmet.ProtustrankaFormatedWithAdressOIB>
  <DomainObject.Predmet.ProtustrankaWithAdress>
    <izvorni_sadrzaj>ŠPARADIĆI JEDRENJE društvo s ograničenom odgovornošću za usluge Šparadići 74, 22000 Grebaštica</izvorni_sadrzaj>
    <derivirana_varijabla naziv="DomainObject.Predmet.ProtustrankaWithAdress_1">ŠPARADIĆI JEDRENJE društvo s ograničenom odgovornošću za usluge Šparadići 74, 22000 Grebaštica</derivirana_varijabla>
  </DomainObject.Predmet.ProtustrankaWithAdress>
  <DomainObject.Predmet.ProtustrankaWithAdressOIB>
    <izvorni_sadrzaj>ŠPARADIĆI JEDRENJE društvo s ograničenom odgovornošću za usluge, OIB 68896043437, Šparadići 74, 22000 Grebaštica</izvorni_sadrzaj>
    <derivirana_varijabla naziv="DomainObject.Predmet.ProtustrankaWithAdressOIB_1">ŠPARADIĆI JEDRENJE društvo s ograničenom odgovornošću za usluge, OIB 68896043437, Šparadići 74, 22000 Grebaštica</derivirana_varijabla>
  </DomainObject.Predmet.ProtustrankaWithAdressOIB>
  <DomainObject.Predmet.ProtustrankaNazivFormated>
    <izvorni_sadrzaj>ŠPARADIĆI JEDRENJE društvo s ograničenom odgovornošću za usluge</izvorni_sadrzaj>
    <derivirana_varijabla naziv="DomainObject.Predmet.ProtustrankaNazivFormated_1">ŠPARADIĆI JEDRENJE društvo s ograničenom odgovornošću za usluge</derivirana_varijabla>
  </DomainObject.Predmet.ProtustrankaNazivFormated>
  <DomainObject.Predmet.ProtustrankaNazivFormatedOIB>
    <izvorni_sadrzaj>ŠPARADIĆI JEDRENJE društvo s ograničenom odgovornošću za usluge, OIB 68896043437</izvorni_sadrzaj>
    <derivirana_varijabla naziv="DomainObject.Predmet.ProtustrankaNazivFormatedOIB_1">ŠPARADIĆI JEDRENJE društvo s ograničenom odgovornošću za usluge, OIB 68896043437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ŠPARADIĆI JEDRENJE društvo s ograničenom odgovornošću za usluge</item>
    </izvorni_sadrzaj>
    <derivirana_varijabla naziv="DomainObject.Predmet.ProtuStrankaListFormated_1">
      <item>ŠPARADIĆI JEDRENJE društvo s ograničenom odgovornošću za usluge</item>
    </derivirana_varijabla>
  </DomainObject.Predmet.ProtuStrankaListFormated>
  <DomainObject.Predmet.ProtuStrankaListFormatedOIB>
    <izvorni_sadrzaj>
      <item>ŠPARADIĆI JEDRENJE društvo s ograničenom odgovornošću za usluge, OIB 68896043437</item>
    </izvorni_sadrzaj>
    <derivirana_varijabla naziv="DomainObject.Predmet.ProtuStrankaListFormatedOIB_1">
      <item>ŠPARADIĆI JEDRENJE društvo s ograničenom odgovornošću za usluge, OIB 68896043437</item>
    </derivirana_varijabla>
  </DomainObject.Predmet.ProtuStrankaListFormatedOIB>
  <DomainObject.Predmet.ProtuStrankaListFormatedWithAdress>
    <izvorni_sadrzaj>
      <item>ŠPARADIĆI JEDRENJE društvo s ograničenom odgovornošću za usluge, Šparadići 74, 22000 Grebaštica</item>
    </izvorni_sadrzaj>
    <derivirana_varijabla naziv="DomainObject.Predmet.ProtuStrankaListFormatedWithAdress_1">
      <item>ŠPARADIĆI JEDRENJE društvo s ograničenom odgovornošću za usluge, Šparadići 74, 22000 Grebaštica</item>
    </derivirana_varijabla>
  </DomainObject.Predmet.ProtuStrankaListFormatedWithAdress>
  <DomainObject.Predmet.ProtuStrankaListFormatedWithAdressOIB>
    <izvorni_sadrzaj>
      <item>ŠPARADIĆI JEDRENJE društvo s ograničenom odgovornošću za usluge, OIB 68896043437, Šparadići 74, 22000 Grebaštica</item>
    </izvorni_sadrzaj>
    <derivirana_varijabla naziv="DomainObject.Predmet.ProtuStrankaListFormatedWithAdressOIB_1">
      <item>ŠPARADIĆI JEDRENJE društvo s ograničenom odgovornošću za usluge, OIB 68896043437, Šparadići 74, 22000 Grebaštica</item>
    </derivirana_varijabla>
  </DomainObject.Predmet.ProtuStrankaListFormatedWithAdressOIB>
  <DomainObject.Predmet.ProtuStrankaListNazivFormated>
    <izvorni_sadrzaj>
      <item>ŠPARADIĆI JEDRENJE društvo s ograničenom odgovornošću za usluge</item>
    </izvorni_sadrzaj>
    <derivirana_varijabla naziv="DomainObject.Predmet.ProtuStrankaListNazivFormated_1">
      <item>ŠPARADIĆI JEDRENJE društvo s ograničenom odgovornošću za usluge</item>
    </derivirana_varijabla>
  </DomainObject.Predmet.ProtuStrankaListNazivFormated>
  <DomainObject.Predmet.ProtuStrankaListNazivFormatedOIB>
    <izvorni_sadrzaj>
      <item>ŠPARADIĆI JEDRENJE društvo s ograničenom odgovornošću za usluge, OIB 68896043437</item>
    </izvorni_sadrzaj>
    <derivirana_varijabla naziv="DomainObject.Predmet.ProtuStrankaListNazivFormatedOIB_1">
      <item>ŠPARADIĆI JEDRENJE društvo s ograničenom odgovornošću za usluge, OIB 68896043437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St-1020/2016-13</izvorni_sadrzaj>
    <derivirana_varijabla naziv="DomainObject.PoslovniBrojDokumenta_1">St-1020/2016-13</derivirana_varijabla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ŠPARADIĆI JEDRENJE društvo s ograničenom odgovornošću za usluge</izvorni_sadrzaj>
    <derivirana_varijabla naziv="DomainObject.Predmet.ProtustrankaIDrugi_1">ŠPARADIĆI JEDRENJE društvo s ograničenom odgovornošću za usluge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ŠPARADIĆI JEDRENJE društvo s ograničenom odgovornošću za usluge, OIB 68896043437, Šparadići 74, 22000 Grebaštica</izvorni_sadrzaj>
    <derivirana_varijabla naziv="DomainObject.Predmet.ProtustrankaIDrugiAdressOIB_1">ŠPARADIĆI JEDRENJE društvo s ograničenom odgovornošću za usluge, OIB 68896043437, Šparadići 74,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ŠPARADIĆI JEDRENJE društvo s ograničenom odgovornošću za usluge</item>
    </izvorni_sadrzaj>
    <derivirana_varijabla naziv="DomainObject.Predmet.SudioniciListNaziv_1">
      <item>FINA -Podružnica Šibenik</item>
      <item>ŠPARADIĆI JEDRENJE društvo s ograničenom odgovornošću za usluge</item>
    </derivirana_varijabla>
  </DomainObject.Predmet.SudioniciListNaziv>
  <DomainObject.Predmet.SudioniciListAdressOIB>
    <izvorni_sadrzaj>
      <item>FINA -Podružnica Šibenik, OIB 85821130368, Perivoj L. Marune 1,22000 Šibenik</item>
      <item>ŠPARADIĆI JEDRENJE društvo s ograničenom odgovornošću za usluge, OIB 68896043437, Šparadići 74,22000 Grebaštica</item>
    </izvorni_sadrzaj>
    <derivirana_varijabla naziv="DomainObject.Predmet.SudioniciListAdressOIB_1">
      <item>FINA -Podružnica Šibenik, OIB 85821130368, Perivoj L. Marune 1,22000 Šibenik</item>
      <item>ŠPARADIĆI JEDRENJE društvo s ograničenom odgovornošću za usluge, OIB 68896043437, Šparadići 74,22000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40D68-BDB3-4405-B148-CCD5F92477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</properties:Words>
  <properties:Characters>507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2018-06-20T11:59:00Z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St-1020/2016-13 / Odluka - Potvrda o imenovanju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