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1c52" w14:paraId="6861c52" w:rsidRDefault="00B1338F" w:rsidP="00D11F4F" w:rsidR="00B1338F" w:rsidRPr="00B22F77">
      <w:pPr>
        <w15:collapsed w:val="false"/>
      </w:pPr>
      <w:bookmarkStart w:name="_GoBack" w:id="0"/>
      <w:bookmarkEnd w:id="0"/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465F0E" w:rsidP="00D11F4F" w:rsidR="00D11F4F" w:rsidRPr="00B22F77">
      <w:pPr>
        <w:jc w:val="right"/>
      </w:pPr>
      <w:r>
        <w:t xml:space="preserve">  67. </w:t>
      </w:r>
      <w:proofErr w:type="spellStart"/>
      <w:r>
        <w:t>Stpn</w:t>
      </w:r>
      <w:proofErr w:type="spellEnd"/>
      <w:r>
        <w:t>-290/14</w:t>
      </w:r>
    </w:p>
    <w:p w:rsidRDefault="001D3F8D" w:rsidP="00D11F4F" w:rsidR="001D3F8D">
      <w:pPr>
        <w:jc w:val="center"/>
      </w:pPr>
    </w:p>
    <w:p w:rsidRDefault="00D9026C" w:rsidP="00D11F4F" w:rsidR="00D11F4F" w:rsidRPr="00B22F77">
      <w:pPr>
        <w:jc w:val="center"/>
      </w:pPr>
      <w:r w:rsidRPr="00B22F77">
        <w:t>R E P U B L I K A  H R V A T S K A</w:t>
      </w:r>
    </w:p>
    <w:p w:rsidRDefault="00D9026C" w:rsidP="00D11F4F" w:rsidR="00D9026C" w:rsidRPr="00B22F77">
      <w:pPr>
        <w:jc w:val="center"/>
      </w:pP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 xml:space="preserve">Trgovački sud u Zagrebu, po sucu pojedincu Gordanu </w:t>
      </w:r>
      <w:proofErr w:type="spellStart"/>
      <w:r w:rsidRPr="00B22F77">
        <w:t>Zubaku</w:t>
      </w:r>
      <w:proofErr w:type="spellEnd"/>
      <w:r w:rsidRPr="00B22F77">
        <w:t xml:space="preserve">, u povodu prijedloga </w:t>
      </w:r>
      <w:r w:rsidRPr="00B22F77">
        <w:br/>
      </w:r>
      <w:r w:rsidR="00465F0E">
        <w:t xml:space="preserve">OPORTUNITAS d.o.o., Zagreb, </w:t>
      </w:r>
      <w:proofErr w:type="spellStart"/>
      <w:r w:rsidR="00465F0E">
        <w:t>Jurišićeva</w:t>
      </w:r>
      <w:proofErr w:type="spellEnd"/>
      <w:r w:rsidR="00465F0E">
        <w:t xml:space="preserve"> 2a, OIB: 47237431623, kojeg zastupa punomoćnik Nenad Cetinja, odvjetnik u Zagrebu, </w:t>
      </w:r>
      <w:proofErr w:type="spellStart"/>
      <w:r w:rsidR="00465F0E">
        <w:t>Horvaćanska</w:t>
      </w:r>
      <w:proofErr w:type="spellEnd"/>
      <w:r w:rsidR="00465F0E">
        <w:t xml:space="preserve"> cesta 17A/VII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1D3F8D">
        <w:t>19. studenoga</w:t>
      </w:r>
      <w:r w:rsidR="0042272B" w:rsidRPr="00B22F77">
        <w:t xml:space="preserve"> 2015</w:t>
      </w:r>
      <w:r w:rsidR="005F2603" w:rsidRPr="00B22F77">
        <w:t>.</w:t>
      </w:r>
      <w:r w:rsidR="008A03E9" w:rsidRPr="00B22F77">
        <w:t>,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1D3F8D" w:rsidP="001D3F8D" w:rsidR="001D3F8D">
      <w:pPr>
        <w:jc w:val="center"/>
      </w:pPr>
      <w:r w:rsidRPr="001D3F8D">
        <w:t xml:space="preserve">Odbija se kao neosnovan prijedlog vjerovnika </w:t>
      </w:r>
      <w:proofErr w:type="spellStart"/>
      <w:r w:rsidRPr="001D3F8D">
        <w:t>Zene</w:t>
      </w:r>
      <w:proofErr w:type="spellEnd"/>
      <w:r w:rsidRPr="001D3F8D">
        <w:t xml:space="preserve"> Štoka za prekid ovog postupka</w:t>
      </w:r>
      <w:r>
        <w:t>.</w:t>
      </w:r>
    </w:p>
    <w:p w:rsidRDefault="001D3F8D" w:rsidP="001D3F8D" w:rsidR="001D3F8D">
      <w:pPr>
        <w:jc w:val="center"/>
      </w:pPr>
    </w:p>
    <w:p w:rsidRDefault="001D3F8D" w:rsidP="001D3F8D" w:rsidR="001D3F8D">
      <w:pPr>
        <w:jc w:val="center"/>
      </w:pPr>
    </w:p>
    <w:p w:rsidRDefault="001D3F8D" w:rsidP="001D3F8D" w:rsidR="001D3F8D">
      <w:pPr>
        <w:jc w:val="center"/>
      </w:pPr>
      <w:r>
        <w:t>o b r a z l o ž e nj e</w:t>
      </w:r>
    </w:p>
    <w:p w:rsidRDefault="001D3F8D" w:rsidP="005F2603" w:rsidR="001D3F8D"/>
    <w:p w:rsidRDefault="001D3F8D" w:rsidP="001D3F8D" w:rsidR="001D3F8D">
      <w:pPr>
        <w:jc w:val="both"/>
      </w:pPr>
      <w:r>
        <w:tab/>
        <w:t xml:space="preserve">U postupku </w:t>
      </w:r>
      <w:proofErr w:type="spellStart"/>
      <w:r>
        <w:t>predstečajne</w:t>
      </w:r>
      <w:proofErr w:type="spellEnd"/>
      <w:r>
        <w:t xml:space="preserve"> nagodbe nad dužnikom </w:t>
      </w:r>
      <w:r w:rsidRPr="001D3F8D">
        <w:t xml:space="preserve">OPORTUNITAS d.o.o., Zagreb, </w:t>
      </w:r>
      <w:proofErr w:type="spellStart"/>
      <w:r w:rsidRPr="001D3F8D">
        <w:t>Jurišićeva</w:t>
      </w:r>
      <w:proofErr w:type="spellEnd"/>
      <w:r w:rsidRPr="001D3F8D">
        <w:t xml:space="preserve"> 2a</w:t>
      </w:r>
      <w:r>
        <w:t xml:space="preserve">, na ročištu radi sklapanja </w:t>
      </w:r>
      <w:proofErr w:type="spellStart"/>
      <w:r>
        <w:t>predstečajne</w:t>
      </w:r>
      <w:proofErr w:type="spellEnd"/>
      <w:r>
        <w:t xml:space="preserve"> nagodbe, vjerovnik </w:t>
      </w:r>
      <w:proofErr w:type="spellStart"/>
      <w:r>
        <w:t>Zeno</w:t>
      </w:r>
      <w:proofErr w:type="spellEnd"/>
      <w:r>
        <w:t xml:space="preserve"> Štok, čija utvrđena tražbina iznosi 818.978,63 kn, predložio je prekinuti navedeni postupak, a kao razlog na kojem je utemeljio svoj prijedlog iznio je kako postoji sumnja da je isprava, upotrije</w:t>
      </w:r>
      <w:r w:rsidRPr="001D3F8D">
        <w:t xml:space="preserve">bljena u postupku </w:t>
      </w:r>
      <w:proofErr w:type="spellStart"/>
      <w:r w:rsidRPr="001D3F8D">
        <w:t>predstečajne</w:t>
      </w:r>
      <w:proofErr w:type="spellEnd"/>
      <w:r w:rsidRPr="001D3F8D">
        <w:t xml:space="preserve"> nagodbe lažna, a odnosi se na tražbinu društva CENTURION d. o. o., najvećeg vjerovnika u </w:t>
      </w:r>
      <w:proofErr w:type="spellStart"/>
      <w:r w:rsidRPr="001D3F8D">
        <w:t>predstečajnoj</w:t>
      </w:r>
      <w:proofErr w:type="spellEnd"/>
      <w:r w:rsidRPr="001D3F8D">
        <w:t xml:space="preserve"> nagodbi. Naime,</w:t>
      </w:r>
      <w:r>
        <w:t xml:space="preserve"> vjerovnik </w:t>
      </w:r>
      <w:proofErr w:type="spellStart"/>
      <w:r>
        <w:t>Zeno</w:t>
      </w:r>
      <w:proofErr w:type="spellEnd"/>
      <w:r>
        <w:t xml:space="preserve"> Štok mišljenja je da je</w:t>
      </w:r>
      <w:r w:rsidRPr="001D3F8D">
        <w:t xml:space="preserve"> sporan je pravni </w:t>
      </w:r>
      <w:proofErr w:type="spellStart"/>
      <w:r w:rsidRPr="001D3F8D">
        <w:t>osnov</w:t>
      </w:r>
      <w:proofErr w:type="spellEnd"/>
      <w:r w:rsidRPr="001D3F8D">
        <w:t xml:space="preserve"> stjecanja </w:t>
      </w:r>
      <w:r>
        <w:t>tražbine za korist CENTURION d.</w:t>
      </w:r>
      <w:r w:rsidR="00D24E67">
        <w:t>o.</w:t>
      </w:r>
      <w:r w:rsidRPr="001D3F8D">
        <w:t xml:space="preserve">o., </w:t>
      </w:r>
      <w:r>
        <w:t xml:space="preserve">imajući u vidu kako je tražbina </w:t>
      </w:r>
      <w:r w:rsidRPr="001D3F8D">
        <w:t>stečena ustu</w:t>
      </w:r>
      <w:r w:rsidR="00D24E67">
        <w:t>pom od društva PRVA ULAGANJA d.o.</w:t>
      </w:r>
      <w:r w:rsidRPr="001D3F8D">
        <w:t>o.</w:t>
      </w:r>
      <w:r>
        <w:t>,</w:t>
      </w:r>
      <w:r w:rsidRPr="001D3F8D">
        <w:t xml:space="preserve"> a koje druš</w:t>
      </w:r>
      <w:r>
        <w:t>t</w:t>
      </w:r>
      <w:r w:rsidRPr="001D3F8D">
        <w:t>vo je navodno steklo tražbinu preuzimanjem duga od</w:t>
      </w:r>
      <w:r w:rsidR="00D24E67">
        <w:t xml:space="preserve"> CENTAR BANKE d.</w:t>
      </w:r>
      <w:r>
        <w:t>d. u stečaju te je istaknuo kako se spisu ne nalazi</w:t>
      </w:r>
      <w:r w:rsidR="00D24E67">
        <w:t xml:space="preserve"> suglasnost CENTAR BANKE d.</w:t>
      </w:r>
      <w:r w:rsidRPr="001D3F8D">
        <w:t>d. u stečaju kojom bi se utvrdila osnovanom tražb</w:t>
      </w:r>
      <w:r w:rsidR="00D24E67">
        <w:t>ina društva PRVA ULAGANJA d.o.</w:t>
      </w:r>
      <w:r w:rsidRPr="001D3F8D">
        <w:t>o., kao niti ikakav dokaz da je jedan</w:t>
      </w:r>
      <w:r>
        <w:t xml:space="preserve"> dio te tražbine uistinu plaćen </w:t>
      </w:r>
      <w:r w:rsidRPr="001D3F8D">
        <w:t>temeljem preuzimanja duga</w:t>
      </w:r>
      <w:r>
        <w:t>.</w:t>
      </w:r>
    </w:p>
    <w:p w:rsidRDefault="001D3F8D" w:rsidP="001D3F8D" w:rsidR="001D3F8D">
      <w:pPr>
        <w:jc w:val="both"/>
      </w:pPr>
    </w:p>
    <w:p w:rsidRDefault="001D3F8D" w:rsidP="001D3F8D" w:rsidR="001D3F8D">
      <w:pPr>
        <w:jc w:val="both"/>
      </w:pPr>
      <w:r>
        <w:tab/>
        <w:t xml:space="preserve">Prema odredbi čl. 213. Zakona o parničnom postupku </w:t>
      </w:r>
      <w:r w:rsidRPr="001D3F8D">
        <w:t>(„Narodne Novine“ br. 53/91, 91/92, 112/99, 88/01, 117/03, 88/05</w:t>
      </w:r>
      <w:r>
        <w:t>, 84/08, 123/08, 57/11, 148/11,</w:t>
      </w:r>
      <w:r w:rsidRPr="001D3F8D">
        <w:t xml:space="preserve"> 25/13</w:t>
      </w:r>
      <w:r>
        <w:t xml:space="preserve"> i 89/14</w:t>
      </w:r>
      <w:r w:rsidRPr="001D3F8D">
        <w:t>, dalje: ZPP)</w:t>
      </w:r>
      <w:r w:rsidR="00525CED">
        <w:t xml:space="preserve"> sud će prekid postupka odrediti i ako je odlučio da sam ne rješava o prethodnom postupku (čl. 12.), a odredbom čl. 12. ZPP-a propisano je da kad odluka suda ovisi o prethodnom pitanju postoji li neko pravo ili pravni odnos, a o tom pitanju još nije donio odluku sud ili drugo nadležno tijelo (prethodno pitanje), sud može sam riješiti to pitanje ako posebnim propisima nije drugačije određeno. Dakle, pravna pitanja </w:t>
      </w:r>
      <w:proofErr w:type="spellStart"/>
      <w:r w:rsidR="00525CED">
        <w:t>prejudicijalnog</w:t>
      </w:r>
      <w:proofErr w:type="spellEnd"/>
      <w:r w:rsidR="00525CED">
        <w:t xml:space="preserve"> značaja predstavljaju samostalnu cjelinu bez čijeg se rješenja ne može riješiti glavna stvar.</w:t>
      </w:r>
    </w:p>
    <w:p w:rsidRDefault="00525CED" w:rsidP="001D3F8D" w:rsidR="00525CED">
      <w:pPr>
        <w:jc w:val="both"/>
      </w:pPr>
    </w:p>
    <w:p w:rsidRDefault="00525CED" w:rsidP="001D3F8D" w:rsidR="00525CED">
      <w:pPr>
        <w:jc w:val="both"/>
      </w:pPr>
      <w:r>
        <w:tab/>
        <w:t xml:space="preserve">Nadalje, iz navoda vjerovnika </w:t>
      </w:r>
      <w:proofErr w:type="spellStart"/>
      <w:r>
        <w:t>Zene</w:t>
      </w:r>
      <w:proofErr w:type="spellEnd"/>
      <w:r>
        <w:t xml:space="preserve"> Štoka proizlazi kako on nije podnio žalbu protiv rješenja o utvrđenim tražbinama  u postupku koji se vodio pred Financijskom agencijom </w:t>
      </w:r>
      <w:r w:rsidR="00D24E67">
        <w:t>niti je</w:t>
      </w:r>
      <w:r>
        <w:t xml:space="preserve"> pokrenuo bilo kakav upravni postupak u vezi navedenog. Pored navedenog, sud je provjerom, javno objavljenih pismena</w:t>
      </w:r>
      <w:r w:rsidR="000C56EB">
        <w:t>,</w:t>
      </w:r>
      <w:r>
        <w:t xml:space="preserve"> na web stranici Financijske agencije</w:t>
      </w:r>
      <w:r w:rsidR="000C56EB">
        <w:t xml:space="preserve"> te uvidom u spis </w:t>
      </w:r>
      <w:r>
        <w:t xml:space="preserve"> </w:t>
      </w:r>
      <w:r>
        <w:lastRenderedPageBreak/>
        <w:t xml:space="preserve">utvrdio da je žalbu protiv rješenja o utvrđenim tražbinama podnijela samo </w:t>
      </w:r>
      <w:proofErr w:type="spellStart"/>
      <w:r>
        <w:t>Credo</w:t>
      </w:r>
      <w:proofErr w:type="spellEnd"/>
      <w:r>
        <w:t xml:space="preserve"> banka d.d. u stečaju</w:t>
      </w:r>
      <w:r w:rsidR="000C56EB">
        <w:t xml:space="preserve"> (list 164.-165. spisa)</w:t>
      </w:r>
      <w:r>
        <w:t xml:space="preserve">, koja je žalba prihvaćena rješenjem </w:t>
      </w:r>
      <w:r w:rsidR="000C56EB">
        <w:t>od 4. lipnja 2014. (list 204. spisa) te je potom Financijska agencija, Nagodbeno vijeće ZG07, dana</w:t>
      </w:r>
      <w:r w:rsidR="00D24E67">
        <w:t xml:space="preserve"> 13. lipnja 2014. donijela</w:t>
      </w:r>
      <w:r w:rsidR="000C56EB">
        <w:t xml:space="preserve"> rješenje (list 221.-223. spisa) kojim su, imajući u vidu izjavu </w:t>
      </w:r>
      <w:proofErr w:type="spellStart"/>
      <w:r w:rsidR="000C56EB">
        <w:t>Credo</w:t>
      </w:r>
      <w:proofErr w:type="spellEnd"/>
      <w:r w:rsidR="000C56EB">
        <w:t xml:space="preserve"> banke d.d. u stečaju o opozivu od odricanja od prava na odvojeno namirenje, konačno utvrđene tražbine. Iz sadržaja žalbe vjerovnika </w:t>
      </w:r>
      <w:proofErr w:type="spellStart"/>
      <w:r w:rsidR="000C56EB">
        <w:t>Credo</w:t>
      </w:r>
      <w:proofErr w:type="spellEnd"/>
      <w:r w:rsidR="000C56EB">
        <w:t xml:space="preserve"> banka d.d. u stečaju proizlazi da taj vjerovnik nije podnio žalbu protiv dijela rješenja o utvrđenim tražbinama kojim je utvrđena tražbina vjerovnika Centurion d.o.o.</w:t>
      </w:r>
    </w:p>
    <w:p w:rsidRDefault="000C56EB" w:rsidP="001D3F8D" w:rsidR="000C56EB">
      <w:pPr>
        <w:jc w:val="both"/>
      </w:pPr>
    </w:p>
    <w:p w:rsidRDefault="000C56EB" w:rsidP="001D3F8D" w:rsidR="00BD454E">
      <w:pPr>
        <w:jc w:val="both"/>
      </w:pPr>
      <w:r>
        <w:tab/>
        <w:t>S obzirom na to da je</w:t>
      </w:r>
      <w:r w:rsidR="00BD454E">
        <w:t xml:space="preserve"> prema čl. 30. st. 1. Zakona o financijskom poslovanju i </w:t>
      </w:r>
      <w:proofErr w:type="spellStart"/>
      <w:r w:rsidR="00BD454E">
        <w:t>predstečajnoj</w:t>
      </w:r>
      <w:proofErr w:type="spellEnd"/>
      <w:r w:rsidR="00BD454E">
        <w:t xml:space="preserve"> nagodbi </w:t>
      </w:r>
      <w:r w:rsidR="00BD454E" w:rsidRPr="00BD454E">
        <w:t>("Narodne novine" broj 108/12, 144/12, 81/13 i 112/13, dalje: ZFPPN)</w:t>
      </w:r>
      <w:r>
        <w:t xml:space="preserve"> protiv rješenja o utvrđenim</w:t>
      </w:r>
      <w:r w:rsidR="00BD454E">
        <w:t xml:space="preserve"> tražbinama dopuštena žalba, o kojoj odlučuje Ministarstvo financija, Samostalni sektor za drugostupanjski upravni postupak (čl. 30. st. 4. ZFPPN-a).  Kako se tražbina vjerovnika utvrđuje u upravnom postupku, u kojem postupku je dopušteno žalbom pobijati rješenje o utvrđenim tražbinama, to se u sudskom postupku radi sklapanja </w:t>
      </w:r>
      <w:proofErr w:type="spellStart"/>
      <w:r w:rsidR="00BD454E">
        <w:t>predstečajne</w:t>
      </w:r>
      <w:proofErr w:type="spellEnd"/>
      <w:r w:rsidR="00BD454E">
        <w:t xml:space="preserve"> nagodbe ne može osnovano isticati prigovor da vjerovniku </w:t>
      </w:r>
      <w:proofErr w:type="spellStart"/>
      <w:r w:rsidR="00BD454E">
        <w:t>predstečajne</w:t>
      </w:r>
      <w:proofErr w:type="spellEnd"/>
      <w:r w:rsidR="00BD454E">
        <w:t xml:space="preserve"> nagodbe tražbina nije valjano utvrđena. Uz navedeno potrebno je dodati, kako iz </w:t>
      </w:r>
      <w:r w:rsidR="00D24E67">
        <w:t>ranije iznesenog</w:t>
      </w:r>
      <w:r w:rsidR="00BD454E">
        <w:t xml:space="preserve"> proizlazi, </w:t>
      </w:r>
      <w:r w:rsidR="00D24E67">
        <w:t>da</w:t>
      </w:r>
      <w:r w:rsidR="00BD454E">
        <w:t xml:space="preserve"> nitko u upravnom postupku</w:t>
      </w:r>
      <w:r w:rsidR="00D24E67">
        <w:t>,</w:t>
      </w:r>
      <w:r w:rsidR="00BD454E">
        <w:t xml:space="preserve"> koji je prethodio ovom sudskom postupku radi sklapanja </w:t>
      </w:r>
      <w:proofErr w:type="spellStart"/>
      <w:r w:rsidR="00BD454E">
        <w:t>predstečajne</w:t>
      </w:r>
      <w:proofErr w:type="spellEnd"/>
      <w:r w:rsidR="00BD454E">
        <w:t xml:space="preserve"> nagodbe</w:t>
      </w:r>
      <w:r w:rsidR="00D24E67">
        <w:t>,</w:t>
      </w:r>
      <w:r w:rsidR="00BD454E">
        <w:t xml:space="preserve"> nije osporio tražbinu vjerovnika Centurion d.o.o. te se o (ne)pravilnosti i (ne)osnovanosti utvrđenja te tražbine ne vodi upravni ili koji drugi postupak, </w:t>
      </w:r>
      <w:r w:rsidR="00D24E67">
        <w:t xml:space="preserve">pa </w:t>
      </w:r>
      <w:r w:rsidR="00BD454E">
        <w:t>stoga nisu bile ispunjene pretpostavke</w:t>
      </w:r>
      <w:r w:rsidR="00D24E67">
        <w:t>, propisane odredbom čl. 213. ZPP-a,</w:t>
      </w:r>
      <w:r w:rsidR="00BD454E">
        <w:t xml:space="preserve"> za prekid ovog postupka.</w:t>
      </w:r>
      <w:r w:rsidR="00D24E67">
        <w:t xml:space="preserve"> Slijedom navedenog, sud je riješio kao u izreci.</w:t>
      </w:r>
      <w:r w:rsidR="00BD454E">
        <w:t xml:space="preserve"> </w:t>
      </w:r>
    </w:p>
    <w:p w:rsidRDefault="001D3F8D" w:rsidP="005F2603" w:rsidR="001D3F8D"/>
    <w:p w:rsidRDefault="008A03E9" w:rsidP="00BD454E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BD454E">
        <w:t>19. studenoga</w:t>
      </w:r>
      <w:r w:rsidR="0042272B" w:rsidRPr="00B22F77">
        <w:t xml:space="preserve"> 2015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 w:rsidRPr="00B22F77">
      <w:pPr>
        <w:jc w:val="right"/>
      </w:pPr>
      <w:r>
        <w:t xml:space="preserve"> Gordan Zubak</w:t>
      </w:r>
      <w:r w:rsidR="00C43AF9">
        <w:t>, v.r.</w:t>
      </w: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>
      <w:r w:rsidRPr="00B22F77">
        <w:t>Uputa o pravnom lijeku :</w:t>
      </w:r>
    </w:p>
    <w:p w:rsidRDefault="00BD454E" w:rsidP="00BD454E" w:rsidR="00BD454E" w:rsidRPr="00BD454E">
      <w:pPr>
        <w:jc w:val="both"/>
      </w:pPr>
      <w:r w:rsidRPr="00BD454E">
        <w:t>Protiv</w:t>
      </w:r>
      <w:r>
        <w:t xml:space="preserve"> ovog</w:t>
      </w:r>
      <w:r w:rsidRPr="00BD454E">
        <w:t xml:space="preserve"> rješenja može se izjaviti žalba u roku od 8 dana. Žalba se podnosi ovom sudu za Visoki trgovački sud RH u 2 primjerka.</w:t>
      </w:r>
    </w:p>
    <w:p w:rsidRDefault="009A36D7" w:rsidP="009A36D7" w:rsidR="009A36D7"/>
    <w:p w:rsidRDefault="00C43AF9" w:rsidP="001745C1" w:rsidR="00C43AF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D24E67" w:rsidP="009A36D7" w:rsidR="00D24E67"/>
    <w:p w:rsidRDefault="009A36D7" w:rsidR="009A36D7" w:rsidRPr="00B22F77"/>
    <w:sectPr w:rsidSect="004B1EDB" w:rsidR="009A36D7" w:rsidRPr="00B22F77"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C56EB"/>
    <w:rsid w:val="00157658"/>
    <w:rsid w:val="00167699"/>
    <w:rsid w:val="00191E1D"/>
    <w:rsid w:val="001D3F8D"/>
    <w:rsid w:val="001E4D97"/>
    <w:rsid w:val="00212A58"/>
    <w:rsid w:val="002D0B39"/>
    <w:rsid w:val="002E617B"/>
    <w:rsid w:val="0042272B"/>
    <w:rsid w:val="00465F0E"/>
    <w:rsid w:val="004B1EDB"/>
    <w:rsid w:val="004B5537"/>
    <w:rsid w:val="00525CED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82D0F"/>
    <w:rsid w:val="00A915EB"/>
    <w:rsid w:val="00B1338F"/>
    <w:rsid w:val="00B22F77"/>
    <w:rsid w:val="00BD454E"/>
    <w:rsid w:val="00C35596"/>
    <w:rsid w:val="00C43AF9"/>
    <w:rsid w:val="00C87019"/>
    <w:rsid w:val="00D11F4F"/>
    <w:rsid w:val="00D24E67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Stpn-290/2014-23</izvorni_sadrzaj>
    <derivirana_varijabla naziv="DomainObject.Oznaka_1">Stpn-290/2014-23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Stpn-290/2014</izvorni_sadrzaj>
    <derivirana_varijabla naziv="DomainObject.Predmet.OznakaBroj_1">Stpn-290/2014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d.o.o. zastupanog po punomoćniku Nenad Cetinja</izvorni_sadrzaj>
    <derivirana_varijabla naziv="DomainObject.Predmet.ProtustrankaFormated_1">  OPORTUNITAS d.o.o. zastupanog po punomoćniku Nenad Cetinja</derivirana_varijabla>
  </DomainObject.Predmet.ProtustrankaFormated>
  <DomainObject.Predmet.ProtustrankaFormatedOIB>
    <izvorni_sadrzaj>  OPORTUNITAS d.o.o., OIB 47237431623 zastupanog po punomoćniku Nenad Cetinja</izvorni_sadrzaj>
    <derivirana_varijabla naziv="DomainObject.Predmet.ProtustrankaFormatedOIB_1">  OPORTUNITAS d.o.o., OIB 47237431623 zastupanog po punomoćniku Nenad Cetinja</derivirana_varijabla>
  </DomainObject.Predmet.ProtustrankaFormatedOIB>
  <DomainObject.Predmet.ProtustrankaFormatedWithAdress>
    <izvorni_sadrzaj> OPORTUNITAS d.o.o., Jurišićeva 2a, 10000 Zagreb zastupanog po punomoćniku Nenad Cetinja</izvorni_sadrzaj>
    <derivirana_varijabla naziv="DomainObject.Predmet.ProtustrankaFormatedWithAdress_1"> OPORTUNITAS d.o.o., Jurišićeva 2a, 10000 Zagreb zastupanog po punomoćniku Nenad Cetinja</derivirana_varijabla>
  </DomainObject.Predmet.ProtustrankaFormatedWithAdress>
  <DomainObject.Predmet.ProtustrankaFormatedWithAdressOIB>
    <izvorni_sadrzaj> OPORTUNITAS d.o.o., OIB 47237431623, Jurišićeva 2a, 10000 Zagreb zastupanog po punomoćniku Nenad Cetinja</izvorni_sadrzaj>
    <derivirana_varijabla naziv="DomainObject.Predmet.ProtustrankaFormatedWithAdressOIB_1"> OPORTUNITAS d.o.o., OIB 47237431623, Jurišićeva 2a, 10000 Zagreb zastupanog po punomoćniku Nenad Cetinja</derivirana_varijabla>
  </DomainObject.Predmet.ProtustrankaFormatedWithAdressOIB>
  <DomainObject.Predmet.ProtustrankaWithAdress>
    <izvorni_sadrzaj>OPORTUNITAS d.o.o. Jurišićeva 2a, 10000 Zagreb</izvorni_sadrzaj>
    <derivirana_varijabla naziv="DomainObject.Predmet.ProtustrankaWithAdress_1">OPORTUNITAS d.o.o. Jurišićeva 2a, 10000 Zagreb</derivirana_varijabla>
  </DomainObject.Predmet.ProtustrankaWithAdress>
  <DomainObject.Predmet.ProtustrankaWithAdressOIB>
    <izvorni_sadrzaj>OPORTUNITAS d.o.o., OIB 47237431623, Jurišićeva 2a, 10000 Zagreb</izvorni_sadrzaj>
    <derivirana_varijabla naziv="DomainObject.Predmet.ProtustrankaWithAdressOIB_1">OPORTUNITAS d.o.o., OIB 47237431623, Jurišićeva 2a, 10000 Zagreb</derivirana_varijabla>
  </DomainObject.Predmet.ProtustrankaWithAdressOIB>
  <DomainObject.Predmet.ProtustrankaNazivFormated>
    <izvorni_sadrzaj>OPORTUNITAS d.o.o.</izvorni_sadrzaj>
    <derivirana_varijabla naziv="DomainObject.Predmet.ProtustrankaNazivFormated_1">OPORTUNITAS d.o.o.</derivirana_varijabla>
  </DomainObject.Predmet.ProtustrankaNazivFormated>
  <DomainObject.Predmet.ProtustrankaNazivFormatedOIB>
    <izvorni_sadrzaj>OPORTUNITAS d.o.o., OIB 47237431623</izvorni_sadrzaj>
    <derivirana_varijabla naziv="DomainObject.Predmet.ProtustrankaNazivFormatedOIB_1">OPORTUNITAS d.o.o., OIB 47237431623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d.o.o.</izvorni_sadrzaj>
    <derivirana_varijabla naziv="DomainObject.Predmet.StrankaFormated_1">  OPORTUNITAS d.o.o.</derivirana_varijabla>
  </DomainObject.Predmet.StrankaFormated>
  <DomainObject.Predmet.StrankaFormatedOIB>
    <izvorni_sadrzaj>  OPORTUNITAS d.o.o., OIB 47237431623</izvorni_sadrzaj>
    <derivirana_varijabla naziv="DomainObject.Predmet.StrankaFormatedOIB_1">  OPORTUNITAS d.o.o., OIB 47237431623</derivirana_varijabla>
  </DomainObject.Predmet.StrankaFormatedOIB>
  <DomainObject.Predmet.StrankaFormatedWithAdress>
    <izvorni_sadrzaj> OPORTUNITAS d.o.o., Jurišićeva 2a, 10000 Zagreb</izvorni_sadrzaj>
    <derivirana_varijabla naziv="DomainObject.Predmet.StrankaFormatedWithAdress_1"> OPORTUNITAS d.o.o., Jurišićeva 2a, 10000 Zagreb</derivirana_varijabla>
  </DomainObject.Predmet.StrankaFormatedWithAdress>
  <DomainObject.Predmet.StrankaFormatedWithAdressOIB>
    <izvorni_sadrzaj> OPORTUNITAS d.o.o., OIB 47237431623, Jurišićeva 2a, 10000 Zagreb</izvorni_sadrzaj>
    <derivirana_varijabla naziv="DomainObject.Predmet.StrankaFormatedWithAdressOIB_1"> OPORTUNITAS d.o.o., OIB 47237431623, Jurišićeva 2a, 10000 Zagreb</derivirana_varijabla>
  </DomainObject.Predmet.StrankaFormatedWithAdressOIB>
  <DomainObject.Predmet.StrankaWithAdress>
    <izvorni_sadrzaj>OPORTUNITAS d.o.o. Jurišićeva 2a,10000 Zagreb</izvorni_sadrzaj>
    <derivirana_varijabla naziv="DomainObject.Predmet.StrankaWithAdress_1">OPORTUNITAS d.o.o. Jurišićeva 2a,10000 Zagreb</derivirana_varijabla>
  </DomainObject.Predmet.StrankaWithAdress>
  <DomainObject.Predmet.StrankaWithAdressOIB>
    <izvorni_sadrzaj>OPORTUNITAS d.o.o., OIB 47237431623, Jurišićeva 2a,10000 Zagreb</izvorni_sadrzaj>
    <derivirana_varijabla naziv="DomainObject.Predmet.StrankaWithAdressOIB_1">OPORTUNITAS d.o.o., OIB 47237431623, Jurišićeva 2a,10000 Zagreb</derivirana_varijabla>
  </DomainObject.Predmet.StrankaWithAdressOIB>
  <DomainObject.Predmet.StrankaNazivFormated>
    <izvorni_sadrzaj>OPORTUNITAS d.o.o.</izvorni_sadrzaj>
    <derivirana_varijabla naziv="DomainObject.Predmet.StrankaNazivFormated_1">OPORTUNITAS d.o.o.</derivirana_varijabla>
  </DomainObject.Predmet.StrankaNazivFormated>
  <DomainObject.Predmet.StrankaNazivFormatedOIB>
    <izvorni_sadrzaj>OPORTUNITAS d.o.o., OIB 47237431623</izvorni_sadrzaj>
    <derivirana_varijabla naziv="DomainObject.Predmet.StrankaNazivFormatedOIB_1">OPORTUNITAS d.o.o., OIB 47237431623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OPORTUNITAS d.o.o.</item>
    </izvorni_sadrzaj>
    <derivirana_varijabla naziv="DomainObject.Predmet.StrankaListFormated_1">
      <item>OPORTUNITAS d.o.o.</item>
    </derivirana_varijabla>
  </DomainObject.Predmet.StrankaListFormated>
  <DomainObject.Predmet.StrankaListFormatedOIB>
    <izvorni_sadrzaj>
      <item>OPORTUNITAS d.o.o., OIB 47237431623</item>
    </izvorni_sadrzaj>
    <derivirana_varijabla naziv="DomainObject.Predmet.StrankaListFormatedOIB_1">
      <item>OPORTUNITAS d.o.o., OIB 47237431623</item>
    </derivirana_varijabla>
  </DomainObject.Predmet.StrankaListFormatedOIB>
  <DomainObject.Predmet.StrankaListFormatedWithAdress>
    <izvorni_sadrzaj>
      <item>OPORTUNITAS d.o.o., Jurišićeva 2a, 10000 Zagreb</item>
    </izvorni_sadrzaj>
    <derivirana_varijabla naziv="DomainObject.Predmet.StrankaListFormatedWithAdress_1">
      <item>OPORTUNITAS d.o.o., Jurišićeva 2a, 10000 Zagreb</item>
    </derivirana_varijabla>
  </DomainObject.Predmet.StrankaListFormatedWithAdress>
  <DomainObject.Predmet.StrankaListFormatedWithAdressOIB>
    <izvorni_sadrzaj>
      <item>OPORTUNITAS d.o.o., OIB 47237431623, Jurišićeva 2a, 10000 Zagreb</item>
    </izvorni_sadrzaj>
    <derivirana_varijabla naziv="DomainObject.Predmet.StrankaListFormatedWithAdressOIB_1">
      <item>OPORTUNITAS d.o.o., OIB 47237431623, Jurišićeva 2a, 10000 Zagreb</item>
    </derivirana_varijabla>
  </DomainObject.Predmet.StrankaListFormatedWithAdressOIB>
  <DomainObject.Predmet.StrankaListNazivFormated>
    <izvorni_sadrzaj>
      <item>OPORTUNITAS d.o.o.</item>
    </izvorni_sadrzaj>
    <derivirana_varijabla naziv="DomainObject.Predmet.StrankaListNazivFormated_1">
      <item>OPORTUNITAS d.o.o.</item>
    </derivirana_varijabla>
  </DomainObject.Predmet.StrankaListNazivFormated>
  <DomainObject.Predmet.StrankaListNazivFormatedOIB>
    <izvorni_sadrzaj>
      <item>OPORTUNITAS d.o.o., OIB 47237431623</item>
    </izvorni_sadrzaj>
    <derivirana_varijabla naziv="DomainObject.Predmet.StrankaListNazivFormatedOIB_1">
      <item>OPORTUNITAS d.o.o., OIB 47237431623</item>
    </derivirana_varijabla>
  </DomainObject.Predmet.StrankaListNazivFormatedOIB>
  <DomainObject.Predmet.ProtuStrankaListFormated>
    <izvorni_sadrzaj>
      <item>OPORTUNITAS d.o.o. zastupanog po punomoćniku Nenad Cetinja</item>
    </izvorni_sadrzaj>
    <derivirana_varijabla naziv="DomainObject.Predmet.ProtuStrankaListFormated_1">
      <item>OPORTUNITAS d.o.o. zastupanog po punomoćniku Nenad Cetinja</item>
    </derivirana_varijabla>
  </DomainObject.Predmet.ProtuStrankaListFormated>
  <DomainObject.Predmet.ProtuStrankaListFormatedOIB>
    <izvorni_sadrzaj>
      <item>OPORTUNITAS d.o.o., OIB 47237431623 zastupanog po punomoćniku Nenad Cetinja</item>
    </izvorni_sadrzaj>
    <derivirana_varijabla naziv="DomainObject.Predmet.ProtuStrankaListFormatedOIB_1">
      <item>OPORTUNITAS d.o.o., OIB 47237431623 zastupanog po punomoćniku Nenad Cetinja</item>
    </derivirana_varijabla>
  </DomainObject.Predmet.ProtuStrankaListFormatedOIB>
  <DomainObject.Predmet.ProtuStrankaListFormatedWithAdress>
    <izvorni_sadrzaj>
      <item>OPORTUNITAS d.o.o., Jurišićeva 2a, 10000 Zagreb zastupanog po punomoćniku Nenad Cetinja</item>
    </izvorni_sadrzaj>
    <derivirana_varijabla naziv="DomainObject.Predmet.ProtuStrankaListFormatedWithAdress_1">
      <item>OPORTUNITAS d.o.o., Jurišićeva 2a, 10000 Zagreb zastupanog po punomoćniku Nenad Cetinja</item>
    </derivirana_varijabla>
  </DomainObject.Predmet.ProtuStrankaListFormatedWithAdress>
  <DomainObject.Predmet.ProtuStrankaListFormatedWithAdressOIB>
    <izvorni_sadrzaj>
      <item>OPORTUNITAS d.o.o., OIB 47237431623, Jurišićeva 2a, 10000 Zagreb zastupanog po punomoćniku Nenad Cetinja</item>
    </izvorni_sadrzaj>
    <derivirana_varijabla naziv="DomainObject.Predmet.ProtuStrankaListFormatedWithAdressOIB_1">
      <item>OPORTUNITAS d.o.o., OIB 47237431623, Jurišićeva 2a, 10000 Zagreb zastupanog po punomoćniku Nenad Cetinja</item>
    </derivirana_varijabla>
  </DomainObject.Predmet.ProtuStrankaListFormatedWithAdressOIB>
  <DomainObject.Predmet.ProtuStrankaListNazivFormated>
    <izvorni_sadrzaj>
      <item>OPORTUNITAS d.o.o.</item>
    </izvorni_sadrzaj>
    <derivirana_varijabla naziv="DomainObject.Predmet.ProtuStrankaListNazivFormated_1">
      <item>OPORTUNITAS d.o.o.</item>
    </derivirana_varijabla>
  </DomainObject.Predmet.ProtuStrankaListNazivFormated>
  <DomainObject.Predmet.ProtuStrankaListNazivFormatedOIB>
    <izvorni_sadrzaj>
      <item>OPORTUNITAS d.o.o., OIB 47237431623</item>
    </izvorni_sadrzaj>
    <derivirana_varijabla naziv="DomainObject.Predmet.ProtuStrankaListNazivFormatedOIB_1">
      <item>OPORTUNITAS d.o.o., OIB 47237431623</item>
    </derivirana_varijabla>
  </DomainObject.Predmet.ProtuStrankaListNazivFormatedOIB>
  <DomainObject.Predmet.OstaliListFormated>
    <izvorni_sadrzaj>
      <item>Nenad Cetinja punomoćnik sudionika u postupku OPORTUNITAS d.o.o.</item>
    </izvorni_sadrzaj>
    <derivirana_varijabla naziv="DomainObject.Predmet.OstaliListFormated_1">
      <item>Nenad Cetinja punomoćnik sudionika u postupku OPORTUNITAS d.o.o.</item>
    </derivirana_varijabla>
  </DomainObject.Predmet.OstaliListFormated>
  <DomainObject.Predmet.OstaliListFormatedOIB>
    <izvorni_sadrzaj>
      <item>Nenad Cetinja, OIB 15489081131 punomoćnik sudionika u postupku OPORTUNITAS d.o.o.</item>
    </izvorni_sadrzaj>
    <derivirana_varijabla naziv="DomainObject.Predmet.OstaliListFormatedOIB_1">
      <item>Nenad Cetinja, OIB 15489081131 punomoćnik sudionika u postupku OPORTUNITAS d.o.o.</item>
    </derivirana_varijabla>
  </DomainObject.Predmet.OstaliListFormatedOIB>
  <DomainObject.Predmet.OstaliListFormatedWithAdress>
    <izvorni_sadrzaj>
      <item>Nenad Cetinja, Horvaćanska cesta 17A/VII, 10000 Zagreb punomoćnik sudionika u postupku OPORTUNITAS d.o.o.</item>
    </izvorni_sadrzaj>
    <derivirana_varijabla naziv="DomainObject.Predmet.OstaliListFormatedWithAdress_1">
      <item>Nenad Cetinja, Horvaćanska cesta 17A/VII, 10000 Zagreb punomoćnik sudionika u postupku OPORTUNITAS d.o.o.</item>
    </derivirana_varijabla>
  </DomainObject.Predmet.OstaliListFormatedWithAdress>
  <DomainObject.Predmet.OstaliListFormatedWithAdressOIB>
    <izvorni_sadrzaj>
      <item>Nenad Cetinja, OIB 15489081131, Horvaćanska cesta 17A/VII, 10000 Zagreb punomoćnik sudionika u postupku OPORTUNITAS d.o.o.</item>
    </izvorni_sadrzaj>
    <derivirana_varijabla naziv="DomainObject.Predmet.OstaliListFormatedWithAdressOIB_1">
      <item>Nenad Cetinja, OIB 15489081131, Horvaćanska cesta 17A/VII, 10000 Zagreb punomoćnik sudionika u postupku OPORTUNITAS d.o.o.</item>
    </derivirana_varijabla>
  </DomainObject.Predmet.OstaliListFormatedWithAdressOIB>
  <DomainObject.Predmet.OstaliListNazivFormated>
    <izvorni_sadrzaj>
      <item>Nenad Cetinja</item>
    </izvorni_sadrzaj>
    <derivirana_varijabla naziv="DomainObject.Predmet.OstaliListNazivFormated_1">
      <item>Nenad Cetinja</item>
    </derivirana_varijabla>
  </DomainObject.Predmet.OstaliListNazivFormated>
  <DomainObject.Predmet.OstaliListNazivFormatedOIB>
    <izvorni_sadrzaj>
      <item>Nenad Cetinja, OIB 15489081131</item>
    </izvorni_sadrzaj>
    <derivirana_varijabla naziv="DomainObject.Predmet.OstaliListNazivFormatedOIB_1"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Stpn-290/2014-23</izvorni_sadrzaj>
    <derivirana_varijabla naziv="DomainObject.PoslovniBrojDokumenta_1">Stpn-290/2014-23</derivirana_varijabla>
  </DomainObject.PoslovniBrojDokumenta>
  <DomainObject.Predmet.StrankaIDrugi>
    <izvorni_sadrzaj>OPORTUNITAS d.o.o.</izvorni_sadrzaj>
    <derivirana_varijabla naziv="DomainObject.Predmet.StrankaIDrugi_1">OPORTUNITAS d.o.o.</derivirana_varijabla>
  </DomainObject.Predmet.StrankaIDrugi>
  <DomainObject.Predmet.ProtustrankaIDrugi>
    <izvorni_sadrzaj>OPORTUNITAS d.o.o.</izvorni_sadrzaj>
    <derivirana_varijabla naziv="DomainObject.Predmet.ProtustrankaIDrugi_1">OPORTUNITAS d.o.o.</derivirana_varijabla>
  </DomainObject.Predmet.ProtustrankaIDrugi>
  <DomainObject.Predmet.StrankaIDrugiAdressOIB>
    <izvorni_sadrzaj>OPORTUNITAS d.o.o., OIB 47237431623, Jurišićeva 2a, 10000 Zagreb</izvorni_sadrzaj>
    <derivirana_varijabla naziv="DomainObject.Predmet.StrankaIDrugiAdressOIB_1">OPORTUNITAS d.o.o., OIB 47237431623, Jurišićeva 2a, 10000 Zagreb</derivirana_varijabla>
  </DomainObject.Predmet.StrankaIDrugiAdressOIB>
  <DomainObject.Predmet.ProtustrankaIDrugiAdressOIB>
    <izvorni_sadrzaj>OPORTUNITAS d.o.o., OIB 47237431623, Jurišićeva 2a, 10000 Zagreb</izvorni_sadrzaj>
    <derivirana_varijabla naziv="DomainObject.Predmet.ProtustrankaIDrugiAdressOIB_1">OPORTUNITAS d.o.o., OIB 47237431623, Jurišićeva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studenog 2015.</izvorni_sadrzaj>
    <derivirana_varijabla naziv="DomainObject.Predmet.OdlukaRjesenje.DatumDonosenjaOdluke_1">19.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Stpn-290/2014-15</izvorni_sadrzaj>
    <derivirana_varijabla naziv="DomainObject.Predmet.OdlukaRjesenje.Oznaka_1">Stpn-290/2014-15</derivirana_varijabla>
  </DomainObject.Predmet.OdlukaRjesenje.Oznaka>
  <DomainObject.Predmet.SudioniciListNaziv>
    <izvorni_sadrzaj>
      <item>OPORTUNITAS d.o.o.</item>
      <item>OPORTUNITAS d.o.o.</item>
      <item>Nenad Cetinja</item>
    </izvorni_sadrzaj>
    <derivirana_varijabla naziv="DomainObject.Predmet.SudioniciListNaziv_1">
      <item>OPORTUNITAS d.o.o.</item>
      <item>OPORTUNITAS d.o.o.</item>
      <item>Nenad Cetinja</item>
    </derivirana_varijabla>
  </DomainObject.Predmet.SudioniciListNaziv>
  <DomainObject.Predmet.SudioniciListAdressOIB>
    <izvorni_sadrzaj>
      <item>OPORTUNITAS d.o.o., OIB 47237431623, Jurišićeva 2a,10000 Zagreb</item>
      <item>OPORTUNITAS d.o.o., OIB 47237431623, Jurišićeva 2a,10000 Zagreb</item>
      <item>Nenad Cetinja, OIB 15489081131, Horvaćanska cesta 17A/VII,10000 Zagreb</item>
    </izvorni_sadrzaj>
    <derivirana_varijabla naziv="DomainObject.Predmet.SudioniciListAdressOIB_1">
      <item>OPORTUNITAS d.o.o., OIB 47237431623, Jurišićeva 2a,10000 Zagreb</item>
      <item>OPORTUNITAS d.o.o., OIB 47237431623, Jurišićeva 2a,10000 Zagreb</item>
      <item>Nenad Cetinja, OIB 15489081131, Horvaćanska cesta 17A/VII,10000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47237431623</item>
      <item>, OIB 47237431623</item>
      <item>, OIB 15489081131</item>
    </izvorni_sadrzaj>
    <derivirana_varijabla naziv="DomainObject.Predmet.SudioniciListNazivOIB_1">
      <item>, OIB 47237431623</item>
      <item>, OIB 47237431623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CD068-0D80-4DAF-B293-E5B1A7DF9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3929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2015-11-27T13:33:00Z</dcterms:created>
  <dc:creator>gzubak</dc:creator>
  <cp:lastModifiedBy>Ivana Rogić</cp:lastModifiedBy>
  <cp:lastPrinted>2015-11-27T13:28:00Z</cp:lastPrinted>
  <dcterms:modified xmlns:xsi="http://www.w3.org/2001/XMLSchema-instance" xsi:type="dcterms:W3CDTF">2016-03-08T14:13:00Z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Stpn-290/2014-23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