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3fab9" w14:paraId="3c3fab9" w:rsidRDefault="00642DBE" w:rsidP="00767A8E" w:rsidR="009A49D8">
      <w:pPr>
        <w15:collapsed w:val="false"/>
      </w:pPr>
      <w:bookmarkStart w:name="_GoBack" w:id="0"/>
      <w:bookmarkEnd w:id="0"/>
      <w:r>
        <w:rPr>
          <w:noProof/>
        </w:rPr>
        <w:drawing>
          <wp:inline distR="0" distL="0" distB="0" distT="0">
            <wp:extent cy="962025" cx="723900"/>
            <wp:effectExtent b="0" r="0" t="0" l="0"/>
            <wp:docPr descr="Grb_RH" name="Slika 1" id="1"/>
            <wp:cNvGraphicFramePr>
              <a:graphicFrameLocks noChangeAspect="true"/>
            </wp:cNvGraphicFramePr>
            <a:graphic>
              <a:graphicData uri="http://schemas.openxmlformats.org/drawingml/2006/picture">
                <pic:pic>
                  <pic:nvPicPr>
                    <pic:cNvPr descr="Grb_RH"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C53535" w:rsidP="00C53535" w:rsidR="00C53535" w:rsidRPr="00512399">
      <w:pPr>
        <w:jc w:val="both"/>
      </w:pPr>
      <w:r w:rsidRPr="00512399">
        <w:t>REPUBLIKA HRVATSKA</w:t>
      </w:r>
    </w:p>
    <w:p w:rsidRDefault="00C53535" w:rsidP="00C53535" w:rsidR="00C53535" w:rsidRPr="00512399">
      <w:r w:rsidRPr="00512399">
        <w:t xml:space="preserve">TRGOVAČKI SUD U SPLITU                                        </w:t>
      </w:r>
      <w:r w:rsidR="006D2C30">
        <w:t xml:space="preserve">                               </w:t>
      </w:r>
    </w:p>
    <w:p w:rsidRDefault="00C53535" w:rsidP="00C53535" w:rsidR="00C53535" w:rsidRPr="00512399">
      <w:r w:rsidRPr="00512399">
        <w:t>Split, Sukoišanska 6</w:t>
      </w:r>
    </w:p>
    <w:p w:rsidRDefault="00C53535" w:rsidP="00C53535" w:rsidR="00C53535">
      <w:pPr>
        <w:jc w:val="center"/>
      </w:pPr>
    </w:p>
    <w:p w:rsidRDefault="00C53535" w:rsidP="00C53535" w:rsidR="00C53535">
      <w:pPr>
        <w:jc w:val="center"/>
      </w:pPr>
      <w:r>
        <w:t xml:space="preserve">U   I M E  R E P U B L I K E   H R V A T S K E </w:t>
      </w:r>
    </w:p>
    <w:p w:rsidRDefault="00C53535" w:rsidP="00C53535" w:rsidR="00C53535" w:rsidRPr="00512399">
      <w:pPr>
        <w:jc w:val="center"/>
      </w:pPr>
    </w:p>
    <w:p w:rsidRDefault="00C53535" w:rsidP="00C53535" w:rsidR="00C53535" w:rsidRPr="00512399">
      <w:pPr>
        <w:jc w:val="center"/>
      </w:pPr>
      <w:r w:rsidRPr="00512399">
        <w:t>R J E Š E N J E</w:t>
      </w:r>
    </w:p>
    <w:p w:rsidRDefault="00C53535" w:rsidP="00C53535" w:rsidR="00C53535" w:rsidRPr="00512399">
      <w:pPr>
        <w:jc w:val="center"/>
      </w:pPr>
    </w:p>
    <w:p w:rsidRDefault="00C53535" w:rsidP="00C53535" w:rsidR="00B75913">
      <w:pPr>
        <w:jc w:val="both"/>
      </w:pPr>
      <w:r w:rsidRPr="00512399">
        <w:t xml:space="preserve">               Trgovački sud u Splitu, po sucu </w:t>
      </w:r>
      <w:r w:rsidR="006D2C30">
        <w:t>Katarini Mikulić</w:t>
      </w:r>
      <w:r w:rsidRPr="00512399">
        <w:t xml:space="preserve">, kao stečajnom sucu, </w:t>
      </w:r>
      <w:r w:rsidR="004B49AC">
        <w:t xml:space="preserve">u stečajnom postupku nad dužnikom </w:t>
      </w:r>
      <w:r w:rsidR="003E7ACF" w:rsidRPr="00592511">
        <w:t xml:space="preserve">DISTRIBUCIJA JUG d.o.o. </w:t>
      </w:r>
      <w:r w:rsidR="003E7ACF">
        <w:t xml:space="preserve">u stečaju, </w:t>
      </w:r>
      <w:r w:rsidR="003E7ACF" w:rsidRPr="00592511">
        <w:t>Split, Vukovarska 127, OIB: 60693340553</w:t>
      </w:r>
      <w:r>
        <w:t xml:space="preserve">, </w:t>
      </w:r>
      <w:r w:rsidR="00B75913">
        <w:t xml:space="preserve"> </w:t>
      </w:r>
      <w:r w:rsidR="000C5884">
        <w:t>03</w:t>
      </w:r>
      <w:r w:rsidR="003E7ACF">
        <w:t>. rujna</w:t>
      </w:r>
      <w:r w:rsidR="004B49AC">
        <w:t xml:space="preserve"> 2015</w:t>
      </w:r>
      <w:r w:rsidR="006D2C30">
        <w:t xml:space="preserve">. godine </w:t>
      </w:r>
      <w:r w:rsidR="00B75913">
        <w:t xml:space="preserve"> </w:t>
      </w:r>
    </w:p>
    <w:p w:rsidRDefault="002E16A4" w:rsidP="004007FD" w:rsidR="002E16A4">
      <w:pPr>
        <w:jc w:val="both"/>
      </w:pPr>
    </w:p>
    <w:p w:rsidRDefault="0058272A" w:rsidP="00FD3ABB" w:rsidR="0058272A">
      <w:pPr>
        <w:jc w:val="center"/>
        <w:rPr>
          <w:b/>
          <w:bCs/>
        </w:rPr>
      </w:pPr>
      <w:r w:rsidRPr="00A575DC">
        <w:rPr>
          <w:bCs/>
        </w:rPr>
        <w:t>r i j e š i o</w:t>
      </w:r>
      <w:r w:rsidR="00A575DC" w:rsidRPr="00A575DC">
        <w:rPr>
          <w:bCs/>
        </w:rPr>
        <w:t xml:space="preserve">  </w:t>
      </w:r>
      <w:r w:rsidRPr="00A575DC">
        <w:rPr>
          <w:bCs/>
        </w:rPr>
        <w:t xml:space="preserve">  j e</w:t>
      </w:r>
    </w:p>
    <w:p w:rsidRDefault="00E817B4" w:rsidP="00E817B4" w:rsidR="00E817B4">
      <w:pPr>
        <w:jc w:val="both"/>
        <w:rPr>
          <w:b/>
          <w:bCs/>
        </w:rPr>
      </w:pPr>
    </w:p>
    <w:p w:rsidRDefault="00A575DC" w:rsidP="00A575DC" w:rsidR="009F2A93">
      <w:pPr>
        <w:numPr>
          <w:ilvl w:val="0"/>
          <w:numId w:val="6"/>
        </w:numPr>
        <w:jc w:val="both"/>
      </w:pPr>
      <w:r w:rsidRPr="00A575DC">
        <w:rPr>
          <w:bCs/>
        </w:rPr>
        <w:t>O</w:t>
      </w:r>
      <w:r>
        <w:rPr>
          <w:bCs/>
        </w:rPr>
        <w:t>bustavlja se ste</w:t>
      </w:r>
      <w:r w:rsidR="006D2C30">
        <w:rPr>
          <w:bCs/>
        </w:rPr>
        <w:t xml:space="preserve">čajni postupak </w:t>
      </w:r>
      <w:r>
        <w:rPr>
          <w:bCs/>
        </w:rPr>
        <w:t>nad stečajnim dužnikom:</w:t>
      </w:r>
      <w:r w:rsidR="001477E9" w:rsidRPr="001477E9">
        <w:t xml:space="preserve"> </w:t>
      </w:r>
      <w:r w:rsidR="003E7ACF" w:rsidRPr="00592511">
        <w:t xml:space="preserve">DISTRIBUCIJA JUG d.o.o. </w:t>
      </w:r>
      <w:r w:rsidR="003E7ACF">
        <w:t xml:space="preserve">u stečaju, </w:t>
      </w:r>
      <w:r w:rsidR="003E7ACF" w:rsidRPr="00592511">
        <w:t>Split, Vukovarska 127, OIB: 60693340553</w:t>
      </w:r>
      <w:r w:rsidR="006D2C30">
        <w:t xml:space="preserve"> </w:t>
      </w:r>
      <w:r w:rsidR="00105978">
        <w:t>z</w:t>
      </w:r>
      <w:r w:rsidR="007A010C">
        <w:t xml:space="preserve">bog nedostatnosti stečajne mase za pokriće troškova stečajnog postupka. </w:t>
      </w:r>
    </w:p>
    <w:p w:rsidRDefault="00A575DC" w:rsidP="00A575DC" w:rsidR="00A575DC">
      <w:pPr>
        <w:ind w:left="708"/>
        <w:jc w:val="both"/>
      </w:pPr>
    </w:p>
    <w:p w:rsidRDefault="00A575DC" w:rsidP="00A575DC" w:rsidR="00A575DC">
      <w:pPr>
        <w:numPr>
          <w:ilvl w:val="0"/>
          <w:numId w:val="6"/>
        </w:numPr>
        <w:jc w:val="both"/>
        <w:rPr>
          <w:bCs/>
        </w:rPr>
      </w:pPr>
      <w:r>
        <w:rPr>
          <w:bCs/>
        </w:rPr>
        <w:t>Stečajni postupak se zaključuje.</w:t>
      </w:r>
    </w:p>
    <w:p w:rsidRDefault="00A575DC" w:rsidP="00A575DC" w:rsidR="00A575DC">
      <w:pPr>
        <w:jc w:val="both"/>
        <w:rPr>
          <w:bCs/>
        </w:rPr>
      </w:pPr>
    </w:p>
    <w:p w:rsidRDefault="00A575DC" w:rsidP="00A575DC" w:rsidR="00A575DC">
      <w:pPr>
        <w:numPr>
          <w:ilvl w:val="0"/>
          <w:numId w:val="6"/>
        </w:numPr>
        <w:jc w:val="both"/>
        <w:rPr>
          <w:bCs/>
        </w:rPr>
      </w:pPr>
      <w:r>
        <w:rPr>
          <w:bCs/>
        </w:rPr>
        <w:t>Registarski odjel ovog suda nakon  pravomoćnosti rješenje</w:t>
      </w:r>
      <w:r w:rsidR="004007FD">
        <w:rPr>
          <w:bCs/>
        </w:rPr>
        <w:t>,</w:t>
      </w:r>
      <w:r>
        <w:rPr>
          <w:bCs/>
        </w:rPr>
        <w:t xml:space="preserve"> izvršit će brisanje stečajnog dužnika iz sudskog registra.</w:t>
      </w:r>
    </w:p>
    <w:p w:rsidRDefault="00105978" w:rsidP="00105978" w:rsidR="00105978">
      <w:pPr>
        <w:jc w:val="both"/>
        <w:rPr>
          <w:bCs/>
        </w:rPr>
      </w:pPr>
    </w:p>
    <w:p w:rsidRDefault="00105978" w:rsidP="00A575DC" w:rsidR="001477E9" w:rsidRPr="001477E9">
      <w:pPr>
        <w:numPr>
          <w:ilvl w:val="0"/>
          <w:numId w:val="6"/>
        </w:numPr>
        <w:jc w:val="both"/>
        <w:rPr>
          <w:bCs/>
        </w:rPr>
      </w:pPr>
      <w:r>
        <w:rPr>
          <w:bCs/>
        </w:rPr>
        <w:t>Stečajn</w:t>
      </w:r>
      <w:r w:rsidR="003E7ACF">
        <w:rPr>
          <w:bCs/>
        </w:rPr>
        <w:t>i</w:t>
      </w:r>
      <w:r w:rsidR="006D2C30">
        <w:rPr>
          <w:bCs/>
        </w:rPr>
        <w:t xml:space="preserve"> upravitelj</w:t>
      </w:r>
      <w:r w:rsidR="001477E9">
        <w:rPr>
          <w:bCs/>
        </w:rPr>
        <w:t xml:space="preserve"> </w:t>
      </w:r>
      <w:r w:rsidR="003E7ACF" w:rsidRPr="00592511">
        <w:t>Zoran Miletić iz Splita, Nazorov prilaz 1a, OIB: 73025684607</w:t>
      </w:r>
      <w:r w:rsidR="003E7ACF">
        <w:rPr>
          <w:bCs/>
        </w:rPr>
        <w:t>, može</w:t>
      </w:r>
      <w:r w:rsidR="001477E9">
        <w:rPr>
          <w:bCs/>
        </w:rPr>
        <w:t xml:space="preserve"> </w:t>
      </w:r>
      <w:r>
        <w:rPr>
          <w:bCs/>
        </w:rPr>
        <w:t xml:space="preserve">i nakon obustave i  </w:t>
      </w:r>
      <w:r w:rsidR="006D2C30">
        <w:rPr>
          <w:bCs/>
        </w:rPr>
        <w:t>zaključenja stečajnog postupka</w:t>
      </w:r>
      <w:r>
        <w:rPr>
          <w:bCs/>
        </w:rPr>
        <w:t xml:space="preserve"> u ime i za račun </w:t>
      </w:r>
      <w:r w:rsidR="004007FD">
        <w:rPr>
          <w:bCs/>
        </w:rPr>
        <w:t>s</w:t>
      </w:r>
      <w:r w:rsidR="003E7ACF">
        <w:rPr>
          <w:bCs/>
        </w:rPr>
        <w:t>tečajne mase</w:t>
      </w:r>
      <w:r>
        <w:rPr>
          <w:bCs/>
        </w:rPr>
        <w:t xml:space="preserve"> </w:t>
      </w:r>
      <w:r w:rsidR="004F0A1E">
        <w:rPr>
          <w:bCs/>
        </w:rPr>
        <w:t xml:space="preserve">stečajnog dužnika </w:t>
      </w:r>
      <w:r w:rsidR="001477E9">
        <w:rPr>
          <w:bCs/>
        </w:rPr>
        <w:t xml:space="preserve"> </w:t>
      </w:r>
      <w:r w:rsidR="003E7ACF" w:rsidRPr="00592511">
        <w:t xml:space="preserve">DISTRIBUCIJA JUG d.o.o. </w:t>
      </w:r>
      <w:r w:rsidR="003E7ACF">
        <w:t xml:space="preserve">u stečaju, </w:t>
      </w:r>
      <w:r w:rsidR="003E7ACF" w:rsidRPr="00592511">
        <w:t>Split, Vukovarska 127, OIB: 60693340553</w:t>
      </w:r>
      <w:r w:rsidR="004B49AC">
        <w:t xml:space="preserve">, </w:t>
      </w:r>
      <w:r w:rsidR="001477E9">
        <w:t xml:space="preserve">nastaviti  s </w:t>
      </w:r>
      <w:r w:rsidR="004007FD">
        <w:t>unovčenjem imovine dužnika i s ostvarenim sredstvima postupiti prema odredbi iz članka 63. st. 5. Stečajnog zakona, te poduzimanja radnji radi ostvarivanja prava stečajnog dužnika koja bi mogla predstavljati stečajnu masu.</w:t>
      </w:r>
    </w:p>
    <w:p w:rsidRDefault="001477E9" w:rsidP="001477E9" w:rsidR="001477E9">
      <w:pPr>
        <w:pStyle w:val="Odlomakpopisa"/>
        <w:rPr>
          <w:bCs/>
        </w:rPr>
      </w:pPr>
    </w:p>
    <w:p w:rsidRDefault="001477E9" w:rsidP="000C5884" w:rsidR="0058272A">
      <w:pPr>
        <w:numPr>
          <w:ilvl w:val="0"/>
          <w:numId w:val="6"/>
        </w:numPr>
        <w:jc w:val="both"/>
      </w:pPr>
      <w:r>
        <w:rPr>
          <w:bCs/>
        </w:rPr>
        <w:t xml:space="preserve"> </w:t>
      </w:r>
      <w:r w:rsidR="005B3AC9">
        <w:rPr>
          <w:bCs/>
        </w:rPr>
        <w:t xml:space="preserve">Oglas o donošenju rješenja bit će objavljen </w:t>
      </w:r>
      <w:r w:rsidR="000C5884">
        <w:rPr>
          <w:bCs/>
        </w:rPr>
        <w:t>na e-oglasnoj ploči ovog suda.</w:t>
      </w:r>
      <w:r w:rsidR="0058272A">
        <w:tab/>
      </w:r>
    </w:p>
    <w:p w:rsidRDefault="00E03C00" w:rsidP="005B3AC9" w:rsidR="0058272A">
      <w:pPr>
        <w:pStyle w:val="Naslov1"/>
        <w:rPr>
          <w:b w:val="false"/>
        </w:rPr>
      </w:pPr>
      <w:r>
        <w:rPr>
          <w:b w:val="false"/>
        </w:rPr>
        <w:t>Obrazloženje</w:t>
      </w:r>
    </w:p>
    <w:p w:rsidRDefault="007467EB" w:rsidP="007467EB" w:rsidR="007467EB" w:rsidRPr="007467EB"/>
    <w:p w:rsidRDefault="003E7ACF" w:rsidP="003E7ACF" w:rsidR="003E7ACF">
      <w:pPr>
        <w:pStyle w:val="Bezproreda"/>
        <w:ind w:firstLine="540"/>
        <w:jc w:val="both"/>
        <w:rPr>
          <w:rFonts w:hAnsi="Times New Roman" w:ascii="Times New Roman"/>
          <w:sz w:val="24"/>
          <w:szCs w:val="24"/>
        </w:rPr>
      </w:pPr>
      <w:r w:rsidRPr="00B342DA">
        <w:rPr>
          <w:rFonts w:hAnsi="Times New Roman" w:ascii="Times New Roman"/>
          <w:sz w:val="24"/>
          <w:szCs w:val="24"/>
        </w:rPr>
        <w:t xml:space="preserve">Rješenjem ovog suda br. </w:t>
      </w:r>
      <w:r w:rsidRPr="003A4FAE">
        <w:rPr>
          <w:rFonts w:hAnsi="Times New Roman" w:ascii="Times New Roman"/>
          <w:sz w:val="24"/>
          <w:szCs w:val="24"/>
        </w:rPr>
        <w:t xml:space="preserve">4. </w:t>
      </w:r>
      <w:r>
        <w:rPr>
          <w:rFonts w:hAnsi="Times New Roman" w:ascii="Times New Roman"/>
          <w:sz w:val="24"/>
          <w:szCs w:val="24"/>
        </w:rPr>
        <w:t>St</w:t>
      </w:r>
      <w:r w:rsidRPr="003A4FAE">
        <w:rPr>
          <w:rFonts w:hAnsi="Times New Roman" w:ascii="Times New Roman"/>
          <w:sz w:val="24"/>
          <w:szCs w:val="24"/>
        </w:rPr>
        <w:t>-</w:t>
      </w:r>
      <w:r>
        <w:rPr>
          <w:rFonts w:hAnsi="Times New Roman" w:ascii="Times New Roman"/>
          <w:sz w:val="24"/>
          <w:szCs w:val="24"/>
        </w:rPr>
        <w:t>245/2012</w:t>
      </w:r>
      <w:r w:rsidRPr="003A4FAE">
        <w:rPr>
          <w:rFonts w:hAnsi="Times New Roman" w:ascii="Times New Roman"/>
          <w:sz w:val="24"/>
          <w:szCs w:val="24"/>
        </w:rPr>
        <w:t xml:space="preserve"> od </w:t>
      </w:r>
      <w:r>
        <w:rPr>
          <w:rFonts w:hAnsi="Times New Roman" w:ascii="Times New Roman"/>
          <w:sz w:val="24"/>
          <w:szCs w:val="24"/>
        </w:rPr>
        <w:t>15. rujna 2014</w:t>
      </w:r>
      <w:r w:rsidRPr="003A4FAE">
        <w:rPr>
          <w:rFonts w:hAnsi="Times New Roman" w:ascii="Times New Roman"/>
          <w:sz w:val="24"/>
          <w:szCs w:val="24"/>
        </w:rPr>
        <w:t>. godine otvoren stečajni postupak na</w:t>
      </w:r>
      <w:r>
        <w:rPr>
          <w:rFonts w:hAnsi="Times New Roman" w:ascii="Times New Roman"/>
          <w:sz w:val="24"/>
          <w:szCs w:val="24"/>
        </w:rPr>
        <w:t>d</w:t>
      </w:r>
      <w:r w:rsidRPr="003A4FAE">
        <w:rPr>
          <w:rFonts w:hAnsi="Times New Roman" w:ascii="Times New Roman"/>
          <w:sz w:val="24"/>
          <w:szCs w:val="24"/>
        </w:rPr>
        <w:t xml:space="preserve"> stečajnim dužnikom</w:t>
      </w:r>
      <w:r>
        <w:rPr>
          <w:rFonts w:hAnsi="Times New Roman" w:ascii="Times New Roman"/>
          <w:sz w:val="24"/>
          <w:szCs w:val="24"/>
        </w:rPr>
        <w:t xml:space="preserve"> </w:t>
      </w:r>
      <w:r w:rsidRPr="00592511">
        <w:rPr>
          <w:rFonts w:hAnsi="Times New Roman" w:ascii="Times New Roman"/>
          <w:sz w:val="24"/>
          <w:szCs w:val="24"/>
        </w:rPr>
        <w:t>DISTRIBUCIJA JUG d.o.o. Split, Vukovarska 127, OIB: 60693340553</w:t>
      </w:r>
      <w:r>
        <w:rPr>
          <w:rFonts w:hAnsi="Times New Roman" w:ascii="Times New Roman"/>
          <w:sz w:val="24"/>
          <w:szCs w:val="24"/>
        </w:rPr>
        <w:t>.</w:t>
      </w:r>
    </w:p>
    <w:p w:rsidRDefault="003E7ACF" w:rsidP="003E7ACF" w:rsidR="003E7ACF">
      <w:pPr>
        <w:pStyle w:val="Bezproreda"/>
        <w:jc w:val="both"/>
        <w:rPr>
          <w:rFonts w:hAnsi="Times New Roman" w:ascii="Times New Roman"/>
          <w:sz w:val="24"/>
          <w:szCs w:val="24"/>
        </w:rPr>
      </w:pPr>
    </w:p>
    <w:p w:rsidRDefault="003E7ACF" w:rsidP="003E7ACF" w:rsidR="003E7ACF">
      <w:pPr>
        <w:pStyle w:val="Bezproreda"/>
        <w:ind w:firstLine="540"/>
        <w:jc w:val="both"/>
        <w:rPr>
          <w:rFonts w:hAnsi="Times New Roman" w:ascii="Times New Roman"/>
          <w:sz w:val="24"/>
          <w:szCs w:val="24"/>
        </w:rPr>
      </w:pPr>
      <w:r w:rsidRPr="003A4FAE">
        <w:rPr>
          <w:rFonts w:hAnsi="Times New Roman" w:ascii="Times New Roman"/>
          <w:sz w:val="24"/>
          <w:szCs w:val="24"/>
        </w:rPr>
        <w:t xml:space="preserve"> Istim rješenjem za stečajnog upravitelja imenovan je  </w:t>
      </w:r>
      <w:r w:rsidRPr="00592511">
        <w:rPr>
          <w:rFonts w:hAnsi="Times New Roman" w:ascii="Times New Roman"/>
          <w:sz w:val="24"/>
          <w:szCs w:val="24"/>
        </w:rPr>
        <w:t>Zoran Miletić iz Splita, Nazorov prilaz 1a, OIB: 73025684607</w:t>
      </w:r>
      <w:r w:rsidRPr="003A4FAE">
        <w:rPr>
          <w:rFonts w:hAnsi="Times New Roman" w:ascii="Times New Roman"/>
          <w:sz w:val="24"/>
          <w:szCs w:val="24"/>
        </w:rPr>
        <w:t>.</w:t>
      </w:r>
    </w:p>
    <w:p w:rsidRDefault="006D2C30" w:rsidP="006D2C30" w:rsidR="006D2C30">
      <w:pPr>
        <w:tabs>
          <w:tab w:pos="720" w:val="left"/>
          <w:tab w:pos="6810" w:val="left"/>
        </w:tabs>
        <w:jc w:val="both"/>
      </w:pPr>
    </w:p>
    <w:p w:rsidRDefault="006D2C30" w:rsidP="004B49AC" w:rsidR="004B49AC">
      <w:pPr>
        <w:pStyle w:val="Bezproreda"/>
        <w:jc w:val="both"/>
        <w:rPr>
          <w:rFonts w:hAnsi="Times New Roman" w:ascii="Times New Roman"/>
          <w:sz w:val="24"/>
          <w:szCs w:val="24"/>
        </w:rPr>
      </w:pPr>
      <w:r>
        <w:t xml:space="preserve"> </w:t>
      </w:r>
      <w:r w:rsidR="004B49AC">
        <w:tab/>
      </w:r>
      <w:r w:rsidR="004B49AC" w:rsidRPr="004B49AC">
        <w:rPr>
          <w:rFonts w:hAnsi="Times New Roman" w:ascii="Times New Roman"/>
          <w:sz w:val="24"/>
          <w:szCs w:val="24"/>
        </w:rPr>
        <w:t>R</w:t>
      </w:r>
      <w:r w:rsidR="004B49AC" w:rsidRPr="003A4FAE">
        <w:rPr>
          <w:rFonts w:hAnsi="Times New Roman" w:ascii="Times New Roman"/>
          <w:sz w:val="24"/>
          <w:szCs w:val="24"/>
        </w:rPr>
        <w:t xml:space="preserve">ješenje  i oglas o otvaranju stečajnog postupka istaknuto na oglasnoj ploči ovog suda dana  </w:t>
      </w:r>
      <w:r w:rsidR="003E7ACF">
        <w:rPr>
          <w:rFonts w:hAnsi="Times New Roman" w:ascii="Times New Roman"/>
          <w:sz w:val="24"/>
          <w:szCs w:val="24"/>
        </w:rPr>
        <w:t>15. rujna</w:t>
      </w:r>
      <w:r w:rsidR="003E7ACF" w:rsidRPr="003A4FAE">
        <w:rPr>
          <w:rFonts w:hAnsi="Times New Roman" w:ascii="Times New Roman"/>
          <w:sz w:val="24"/>
          <w:szCs w:val="24"/>
        </w:rPr>
        <w:t xml:space="preserve"> 201</w:t>
      </w:r>
      <w:r w:rsidR="003E7ACF">
        <w:rPr>
          <w:rFonts w:hAnsi="Times New Roman" w:ascii="Times New Roman"/>
          <w:sz w:val="24"/>
          <w:szCs w:val="24"/>
        </w:rPr>
        <w:t>4</w:t>
      </w:r>
      <w:r w:rsidR="003E7ACF" w:rsidRPr="003A4FAE">
        <w:rPr>
          <w:rFonts w:hAnsi="Times New Roman" w:ascii="Times New Roman"/>
          <w:sz w:val="24"/>
          <w:szCs w:val="24"/>
        </w:rPr>
        <w:t>. godine u 1</w:t>
      </w:r>
      <w:r w:rsidR="003E7ACF">
        <w:rPr>
          <w:rFonts w:hAnsi="Times New Roman" w:ascii="Times New Roman"/>
          <w:sz w:val="24"/>
          <w:szCs w:val="24"/>
        </w:rPr>
        <w:t>5</w:t>
      </w:r>
      <w:r w:rsidR="003E7ACF" w:rsidRPr="003A4FAE">
        <w:rPr>
          <w:rFonts w:hAnsi="Times New Roman" w:ascii="Times New Roman"/>
          <w:sz w:val="24"/>
          <w:szCs w:val="24"/>
        </w:rPr>
        <w:t>,</w:t>
      </w:r>
      <w:r w:rsidR="003E7ACF">
        <w:rPr>
          <w:rFonts w:hAnsi="Times New Roman" w:ascii="Times New Roman"/>
          <w:sz w:val="24"/>
          <w:szCs w:val="24"/>
        </w:rPr>
        <w:t>0</w:t>
      </w:r>
      <w:r w:rsidR="003E7ACF" w:rsidRPr="003A4FAE">
        <w:rPr>
          <w:rFonts w:hAnsi="Times New Roman" w:ascii="Times New Roman"/>
          <w:sz w:val="24"/>
          <w:szCs w:val="24"/>
        </w:rPr>
        <w:t>0 sati, dok je u Narodnim novinama br.</w:t>
      </w:r>
      <w:r w:rsidR="003E7ACF">
        <w:rPr>
          <w:rFonts w:hAnsi="Times New Roman" w:ascii="Times New Roman"/>
          <w:sz w:val="24"/>
          <w:szCs w:val="24"/>
        </w:rPr>
        <w:t xml:space="preserve"> 111 od 19. rujna</w:t>
      </w:r>
      <w:r w:rsidR="003E7ACF" w:rsidRPr="003A4FAE">
        <w:rPr>
          <w:rFonts w:hAnsi="Times New Roman" w:ascii="Times New Roman"/>
          <w:sz w:val="24"/>
          <w:szCs w:val="24"/>
        </w:rPr>
        <w:t xml:space="preserve"> 201</w:t>
      </w:r>
      <w:r w:rsidR="003E7ACF">
        <w:rPr>
          <w:rFonts w:hAnsi="Times New Roman" w:ascii="Times New Roman"/>
          <w:sz w:val="24"/>
          <w:szCs w:val="24"/>
        </w:rPr>
        <w:t>4</w:t>
      </w:r>
      <w:r w:rsidR="003E7ACF" w:rsidRPr="003A4FAE">
        <w:rPr>
          <w:rFonts w:hAnsi="Times New Roman" w:ascii="Times New Roman"/>
          <w:sz w:val="24"/>
          <w:szCs w:val="24"/>
        </w:rPr>
        <w:t>. godine objavljen oglas o donošenju rješenja</w:t>
      </w:r>
      <w:r w:rsidR="004B49AC" w:rsidRPr="003A4FAE">
        <w:rPr>
          <w:rFonts w:hAnsi="Times New Roman" w:ascii="Times New Roman"/>
          <w:sz w:val="24"/>
          <w:szCs w:val="24"/>
        </w:rPr>
        <w:t xml:space="preserve">. </w:t>
      </w:r>
    </w:p>
    <w:p w:rsidRDefault="00725B4F" w:rsidP="00725B4F" w:rsidR="00725B4F">
      <w:pPr>
        <w:pStyle w:val="Tijeloteksta-uvlaka3"/>
        <w:tabs>
          <w:tab w:pos="1080" w:val="left"/>
        </w:tabs>
        <w:ind w:left="0"/>
      </w:pPr>
    </w:p>
    <w:p w:rsidRDefault="00767A8E" w:rsidP="00725B4F" w:rsidR="00767A8E">
      <w:pPr>
        <w:ind w:firstLine="540" w:left="540"/>
        <w:jc w:val="both"/>
      </w:pPr>
    </w:p>
    <w:p w:rsidRDefault="007E6547" w:rsidP="002E16A4" w:rsidR="007E6547">
      <w:pPr>
        <w:ind w:left="708"/>
        <w:jc w:val="both"/>
      </w:pPr>
      <w:r>
        <w:t xml:space="preserve">U stečajnom postupku ispitane su prijave tražbina stečajnih vjerovnika. </w:t>
      </w:r>
    </w:p>
    <w:p w:rsidRDefault="007E6547" w:rsidP="009B1DA9" w:rsidR="007E6547">
      <w:pPr>
        <w:ind w:firstLine="720" w:left="540"/>
        <w:jc w:val="both"/>
      </w:pPr>
    </w:p>
    <w:p w:rsidRDefault="002E16A4" w:rsidP="0024403B" w:rsidR="0024403B" w:rsidRPr="0020706D">
      <w:pPr>
        <w:pStyle w:val="Bezproreda"/>
        <w:jc w:val="both"/>
        <w:rPr>
          <w:rFonts w:hAnsi="Times New Roman" w:ascii="Times New Roman"/>
          <w:sz w:val="24"/>
          <w:szCs w:val="24"/>
        </w:rPr>
      </w:pPr>
      <w:r>
        <w:tab/>
      </w:r>
      <w:r w:rsidR="003E7ACF">
        <w:rPr>
          <w:rFonts w:hAnsi="Times New Roman" w:ascii="Times New Roman"/>
          <w:sz w:val="24"/>
          <w:szCs w:val="24"/>
        </w:rPr>
        <w:t>Stečajni upravitelj</w:t>
      </w:r>
      <w:r w:rsidR="0024403B" w:rsidRPr="0020706D">
        <w:rPr>
          <w:rFonts w:hAnsi="Times New Roman" w:ascii="Times New Roman"/>
          <w:sz w:val="24"/>
          <w:szCs w:val="24"/>
        </w:rPr>
        <w:t xml:space="preserve"> </w:t>
      </w:r>
      <w:r w:rsidR="00597555">
        <w:rPr>
          <w:rFonts w:hAnsi="Times New Roman" w:ascii="Times New Roman"/>
          <w:sz w:val="24"/>
          <w:szCs w:val="24"/>
        </w:rPr>
        <w:t xml:space="preserve">u </w:t>
      </w:r>
      <w:r w:rsidR="0024403B" w:rsidRPr="0020706D">
        <w:rPr>
          <w:rFonts w:hAnsi="Times New Roman" w:ascii="Times New Roman"/>
          <w:sz w:val="24"/>
          <w:szCs w:val="24"/>
        </w:rPr>
        <w:t>svom izvješću o gospodarskom položaju stečajn</w:t>
      </w:r>
      <w:r w:rsidR="00597555">
        <w:rPr>
          <w:rFonts w:hAnsi="Times New Roman" w:ascii="Times New Roman"/>
          <w:sz w:val="24"/>
          <w:szCs w:val="24"/>
        </w:rPr>
        <w:t>og</w:t>
      </w:r>
      <w:r w:rsidR="0024403B" w:rsidRPr="0020706D">
        <w:rPr>
          <w:rFonts w:hAnsi="Times New Roman" w:ascii="Times New Roman"/>
          <w:sz w:val="24"/>
          <w:szCs w:val="24"/>
        </w:rPr>
        <w:t xml:space="preserve"> dužnik</w:t>
      </w:r>
      <w:r w:rsidR="00597555">
        <w:rPr>
          <w:rFonts w:hAnsi="Times New Roman" w:ascii="Times New Roman"/>
          <w:sz w:val="24"/>
          <w:szCs w:val="24"/>
        </w:rPr>
        <w:t>a</w:t>
      </w:r>
      <w:r w:rsidR="0024403B" w:rsidRPr="0020706D">
        <w:rPr>
          <w:rFonts w:hAnsi="Times New Roman" w:ascii="Times New Roman"/>
          <w:sz w:val="24"/>
          <w:szCs w:val="24"/>
        </w:rPr>
        <w:t xml:space="preserve"> predanom sudu dana </w:t>
      </w:r>
      <w:r w:rsidR="003E7ACF">
        <w:rPr>
          <w:rFonts w:hAnsi="Times New Roman" w:ascii="Times New Roman"/>
          <w:sz w:val="24"/>
          <w:szCs w:val="24"/>
        </w:rPr>
        <w:t>11. studenog 2014</w:t>
      </w:r>
      <w:r w:rsidR="0024403B" w:rsidRPr="0020706D">
        <w:rPr>
          <w:rFonts w:hAnsi="Times New Roman" w:ascii="Times New Roman"/>
          <w:sz w:val="24"/>
          <w:szCs w:val="24"/>
        </w:rPr>
        <w:t xml:space="preserve">. godine je </w:t>
      </w:r>
      <w:r w:rsidR="003E7ACF">
        <w:rPr>
          <w:rFonts w:hAnsi="Times New Roman" w:ascii="Times New Roman"/>
          <w:sz w:val="24"/>
          <w:szCs w:val="24"/>
        </w:rPr>
        <w:t>naveo da Tvrtka Distribucija Jug d.o.o. postoji od 2009. godine. Osnivač je bila Gastro d.o.o. Zagreb. Tvrtku Distribucija Jug d.o.o. preuzima u svibnju 2011. godine tvrtka Blaškan d.o.o. temeljem kupoprodajnog Ugovora sa Gastro Grupom d.o.o. za iznos od 300.000,00 kuna koji je plaćen u cijelosti. Tvrtka je ostvarivala prihod prodajom i distribucijom bezalkoholnih i alkoholni pića te ostale trgovačke robe. Tvrtka je imala u svom vlasništvu osnovna sredstva: vozila kombi Citroen Berlingo 2 kom, kombi Iveco Dailx 1 kom te tegljač Iveco Stralis sa prikolicom 1 kom. Vozila su kupljena nova preko operativnog leasinga Uni Credito. Ukupna vrijednost imovine u leasingu bilo je cca 500.000,00 kuna. Kako su predmetna vozila bila u leasingu uslijed problema u poslovanju su vraćena leasing kući. Pored tvrtka je imala 4 uredska stola i 2 garderobna ormara, 1 kompjuter i 1 laptop što se nalaze kod g. Blaže Šepčeka (kompjuter i laptop su predani stečajnom upravitelju 20. listopada 2014. godine nisu u ispravnom stanju). Zbog dugovanja su neplaćene 2 najamnine 4 uredska panela i stolice su ostavljene Zajmodavcu. Potraživanja za isporučenu robu tijekom 2010. i 2011. godine u iznosu od 1.337.000,00 kuna su nenaplativa zbog propasti dijela kupaca i zbog zastare, te su Odlukom direktora g. Šepčeka i otpisana. G. Blaž Šepček je bio direktor tvrtke „Distribucije Jug“ d.o.o. od rujna 2011. godine do studenog 2011. godine kada je tvrtka prestala sa poslovanjem. Tvrtka je od rujna 2011. godine  u blokadi od Karlovačke pivovare, temeljem protestirane bjanko zadužnice koju je Distribucija Jug d.o.o. izdala sa namjerom dodatne garancije za preuzimanje robe. Zadužnicu je potpisao g. Blaž Šepček Nadalje, kao dodatnu garanciju prema Jamnici d.d. Zagreb odgovorna osoba tvrtke Blaž Šepček je potpisao Ugovor o pristupu dugu, kojim je garantirano da u slučaju neplaćanja za preuzetu robu tvrtke Blaškan d.o.o., Jamnica d.d. može potraživati od tvrtke Distribucija Jug d.o.o. Dana 23. kolovoza 2011. godine Zagrebačka Pivovara d.d., tvrtke Blaškan d.o.o. Sinj, te tvrtka Distribucija Jug d.d. su sačinili Ugovor o pristupanju dugu. Pristupu dugu tvrtke Distribucija Jug d.d. je bio u iznosu od 3.818.358,00 kuna (+ kamate do 4 mj. 2014. 1.095.469,00 kuna). Zagrebačka pivovara d.d. je temeljem navedenog Ugovora prijavila ukupno potraživanje od 5.447.404,07 kuna. Stečajni upravitelj je 25. listopada 2014. godine zaprimio obavijest vjerovnika Zagrebačka pivovara d.d. Zagreb kojim odustaje od potraživanja u iznosu 5.447.404,07 kuna i svoje potraživanje prijavljuje u ukupnom iznosu od 556.679,15 kuna. Zadužnice po kojima je vršena blokadu iz prethodnog perioda su izdane od prethodnog direktora tvrtke g. Ivice Pleića (trenutno radi kao punomoćnik direktor prodaje u Osječkoj pivovari d.d.). Od kraja 2011. godine direktor Šepček zapošljava u Konzumu d.d. te tvrtka više ne radi. Imovinu tvrtke čini potraživanje prema sestrinskom društvu Blaškan d.o.o.  Sinj u iznosu od 429.650,55 kuna. Tvrtka nema šansu ponovno započeti poslovanje, uslijed nelikvidnosti, poremećenog poslovnog povjerenja partnera i nedostatka osnovnih sredstava. Tvrtka Blaškan d.o.o. u stečaju od imovine ima: skladište-poslovni prostor Brnaze površine cca 400 m</w:t>
      </w:r>
      <w:r w:rsidR="003E7ACF" w:rsidRPr="00D81413">
        <w:rPr>
          <w:rFonts w:hAnsi="Times New Roman" w:ascii="Times New Roman"/>
          <w:sz w:val="24"/>
          <w:szCs w:val="24"/>
          <w:vertAlign w:val="superscript"/>
        </w:rPr>
        <w:t>2</w:t>
      </w:r>
      <w:r w:rsidR="003E7ACF">
        <w:rPr>
          <w:rFonts w:hAnsi="Times New Roman" w:ascii="Times New Roman"/>
          <w:sz w:val="24"/>
          <w:szCs w:val="24"/>
        </w:rPr>
        <w:t xml:space="preserve"> i objekta i 3000 m</w:t>
      </w:r>
      <w:r w:rsidR="003E7ACF" w:rsidRPr="00D81413">
        <w:rPr>
          <w:rFonts w:hAnsi="Times New Roman" w:ascii="Times New Roman"/>
          <w:sz w:val="24"/>
          <w:szCs w:val="24"/>
          <w:vertAlign w:val="superscript"/>
        </w:rPr>
        <w:t>2</w:t>
      </w:r>
      <w:r w:rsidR="003E7ACF">
        <w:rPr>
          <w:rFonts w:hAnsi="Times New Roman" w:ascii="Times New Roman"/>
          <w:sz w:val="24"/>
          <w:szCs w:val="24"/>
        </w:rPr>
        <w:t xml:space="preserve"> zemljišta, 17 000m</w:t>
      </w:r>
      <w:r w:rsidR="003E7ACF" w:rsidRPr="00D81413">
        <w:rPr>
          <w:rFonts w:hAnsi="Times New Roman" w:ascii="Times New Roman"/>
          <w:sz w:val="24"/>
          <w:szCs w:val="24"/>
          <w:vertAlign w:val="superscript"/>
        </w:rPr>
        <w:t>2</w:t>
      </w:r>
      <w:r w:rsidR="003E7ACF">
        <w:rPr>
          <w:rFonts w:hAnsi="Times New Roman" w:ascii="Times New Roman"/>
          <w:sz w:val="24"/>
          <w:szCs w:val="24"/>
        </w:rPr>
        <w:t xml:space="preserve"> zemljišta u Sinju u građevnoj zoni, skladište i poslovni prostor Gradac (kod Makarske), skladište 6000m</w:t>
      </w:r>
      <w:r w:rsidR="003E7ACF" w:rsidRPr="00D81413">
        <w:rPr>
          <w:rFonts w:hAnsi="Times New Roman" w:ascii="Times New Roman"/>
          <w:sz w:val="24"/>
          <w:szCs w:val="24"/>
          <w:vertAlign w:val="superscript"/>
        </w:rPr>
        <w:t>2</w:t>
      </w:r>
      <w:r w:rsidR="003E7ACF">
        <w:rPr>
          <w:rFonts w:hAnsi="Times New Roman" w:ascii="Times New Roman"/>
          <w:sz w:val="24"/>
          <w:szCs w:val="24"/>
        </w:rPr>
        <w:t>, a zemljište 2000 m</w:t>
      </w:r>
      <w:r w:rsidR="003E7ACF" w:rsidRPr="00D81413">
        <w:rPr>
          <w:rFonts w:hAnsi="Times New Roman" w:ascii="Times New Roman"/>
          <w:sz w:val="24"/>
          <w:szCs w:val="24"/>
          <w:vertAlign w:val="superscript"/>
        </w:rPr>
        <w:t>2</w:t>
      </w:r>
      <w:r w:rsidR="003E7ACF">
        <w:rPr>
          <w:rFonts w:hAnsi="Times New Roman" w:ascii="Times New Roman"/>
          <w:sz w:val="24"/>
          <w:szCs w:val="24"/>
        </w:rPr>
        <w:t>, poslovni prostor u Sinju 90 m</w:t>
      </w:r>
      <w:r w:rsidR="003E7ACF" w:rsidRPr="00D81413">
        <w:rPr>
          <w:rFonts w:hAnsi="Times New Roman" w:ascii="Times New Roman"/>
          <w:sz w:val="24"/>
          <w:szCs w:val="24"/>
          <w:vertAlign w:val="superscript"/>
        </w:rPr>
        <w:t>2</w:t>
      </w:r>
      <w:r w:rsidR="003E7ACF">
        <w:rPr>
          <w:rFonts w:hAnsi="Times New Roman" w:ascii="Times New Roman"/>
          <w:sz w:val="24"/>
          <w:szCs w:val="24"/>
        </w:rPr>
        <w:t xml:space="preserve">. Na imovini postoji opterećenje založnim pravima u korist Splitske banke d.d. i Zagrebačke banke d.d. u ukupnom iznosu od cca 8.000.00,00 kuna. </w:t>
      </w:r>
      <w:r w:rsidR="0024403B" w:rsidRPr="0020706D">
        <w:rPr>
          <w:rFonts w:hAnsi="Times New Roman" w:ascii="Times New Roman"/>
          <w:sz w:val="24"/>
          <w:szCs w:val="24"/>
        </w:rPr>
        <w:t>Slijedom navedenog stečajn</w:t>
      </w:r>
      <w:r w:rsidR="003E7ACF">
        <w:rPr>
          <w:rFonts w:hAnsi="Times New Roman" w:ascii="Times New Roman"/>
          <w:sz w:val="24"/>
          <w:szCs w:val="24"/>
        </w:rPr>
        <w:t>i upravitelj</w:t>
      </w:r>
      <w:r w:rsidR="0024403B" w:rsidRPr="0020706D">
        <w:rPr>
          <w:rFonts w:hAnsi="Times New Roman" w:ascii="Times New Roman"/>
          <w:sz w:val="24"/>
          <w:szCs w:val="24"/>
        </w:rPr>
        <w:t xml:space="preserve"> navodi da stečajna masa nije dostatna za pokriće troškova stečajnog postupka pa predlaže obustavu istog. </w:t>
      </w:r>
    </w:p>
    <w:p w:rsidRDefault="002E0ACD" w:rsidP="002E16A4" w:rsidR="002E0ACD">
      <w:pPr>
        <w:tabs>
          <w:tab w:pos="720" w:val="left"/>
        </w:tabs>
        <w:ind w:firstLine="540"/>
        <w:jc w:val="both"/>
      </w:pPr>
    </w:p>
    <w:p w:rsidRDefault="00DC338B" w:rsidP="00DC338B" w:rsidR="003E08FB">
      <w:pPr>
        <w:jc w:val="both"/>
      </w:pPr>
      <w:r>
        <w:lastRenderedPageBreak/>
        <w:tab/>
        <w:t xml:space="preserve">Rješenjem ovog suda </w:t>
      </w:r>
      <w:r w:rsidR="007467EB">
        <w:t xml:space="preserve"> posl. broj:  </w:t>
      </w:r>
      <w:r w:rsidR="004B49AC">
        <w:t>4. St-</w:t>
      </w:r>
      <w:r w:rsidR="003E7ACF">
        <w:t>245/2012</w:t>
      </w:r>
      <w:r w:rsidR="004B49AC">
        <w:t xml:space="preserve"> od </w:t>
      </w:r>
      <w:r w:rsidR="003E7ACF">
        <w:t>10. srpnja</w:t>
      </w:r>
      <w:r w:rsidR="004B49AC">
        <w:t xml:space="preserve"> 2015. godine  </w:t>
      </w:r>
      <w:r w:rsidR="007467EB">
        <w:t xml:space="preserve">sazvana </w:t>
      </w:r>
      <w:r>
        <w:t xml:space="preserve"> je skupština vjerovnika za dan </w:t>
      </w:r>
      <w:r w:rsidR="003E7ACF">
        <w:t>02. rujna</w:t>
      </w:r>
      <w:r w:rsidR="004B49AC">
        <w:t xml:space="preserve"> 2015</w:t>
      </w:r>
      <w:r w:rsidR="007467EB">
        <w:t xml:space="preserve">. godine </w:t>
      </w:r>
      <w:r>
        <w:t xml:space="preserve"> radi izjašnjenja vjerovnika stečajnog dužnika u odnosu na prijedlog stečajn</w:t>
      </w:r>
      <w:r w:rsidR="003E7ACF">
        <w:t>og</w:t>
      </w:r>
      <w:r w:rsidR="007467EB">
        <w:t xml:space="preserve"> upravitelj</w:t>
      </w:r>
      <w:r w:rsidR="003E7ACF">
        <w:t>a</w:t>
      </w:r>
      <w:r w:rsidR="004B49AC">
        <w:t xml:space="preserve"> </w:t>
      </w:r>
      <w:r w:rsidR="003E7ACF">
        <w:t>Zorana Miletića</w:t>
      </w:r>
      <w:r w:rsidR="004B49AC">
        <w:t xml:space="preserve"> iz Splita,</w:t>
      </w:r>
      <w:r w:rsidR="007467EB">
        <w:t xml:space="preserve"> </w:t>
      </w:r>
      <w:r>
        <w:t xml:space="preserve"> za obustavu stečajnog postupka zbog nedostatnosti mase za pokriće troškova stečajnog postupka. </w:t>
      </w:r>
    </w:p>
    <w:p w:rsidRDefault="003E08FB" w:rsidP="003E08FB" w:rsidR="003E08FB">
      <w:pPr>
        <w:ind w:firstLine="708"/>
        <w:jc w:val="both"/>
      </w:pPr>
    </w:p>
    <w:p w:rsidRDefault="00DC338B" w:rsidP="003E08FB" w:rsidR="00DC338B">
      <w:pPr>
        <w:ind w:firstLine="708"/>
        <w:jc w:val="both"/>
      </w:pPr>
      <w:r>
        <w:t>Na skupštinu vjerovnika su bili pozvani svi vjerov</w:t>
      </w:r>
      <w:r w:rsidR="004007FD">
        <w:t>nici stečajnog dužnika i stečajn</w:t>
      </w:r>
      <w:r w:rsidR="004B49AC">
        <w:t xml:space="preserve">a </w:t>
      </w:r>
      <w:r w:rsidR="004007FD">
        <w:t>upravitelj</w:t>
      </w:r>
      <w:r w:rsidR="004B49AC">
        <w:t>ica</w:t>
      </w:r>
      <w:r>
        <w:t xml:space="preserve">. </w:t>
      </w:r>
    </w:p>
    <w:p w:rsidRDefault="00DC338B" w:rsidP="00DC338B" w:rsidR="00DC338B">
      <w:pPr>
        <w:jc w:val="both"/>
      </w:pPr>
    </w:p>
    <w:p w:rsidRDefault="00DC338B" w:rsidP="00DC338B" w:rsidR="00DC338B">
      <w:pPr>
        <w:jc w:val="both"/>
      </w:pPr>
      <w:r>
        <w:tab/>
        <w:t xml:space="preserve">Rješenje o sazivanju skupštine vjerovnika istaknuto je na </w:t>
      </w:r>
      <w:r w:rsidR="002E0F77">
        <w:t>e-</w:t>
      </w:r>
      <w:r>
        <w:t xml:space="preserve">oglasnoj ploči ovog suda </w:t>
      </w:r>
      <w:r w:rsidR="00024022">
        <w:t xml:space="preserve"> </w:t>
      </w:r>
      <w:r w:rsidR="002E0F77">
        <w:t>10. srpnja</w:t>
      </w:r>
      <w:r w:rsidR="004B49AC">
        <w:t xml:space="preserve"> 2015. godine</w:t>
      </w:r>
      <w:r w:rsidR="007467EB">
        <w:t xml:space="preserve">, </w:t>
      </w:r>
      <w:r>
        <w:t xml:space="preserve"> dok je u Narodnim novinama br. </w:t>
      </w:r>
      <w:r w:rsidR="002E0F77">
        <w:t>81</w:t>
      </w:r>
      <w:r w:rsidR="007467EB">
        <w:t xml:space="preserve"> od  </w:t>
      </w:r>
      <w:r w:rsidR="002E0F77">
        <w:t>22. srpnja</w:t>
      </w:r>
      <w:r w:rsidR="004B49AC">
        <w:t xml:space="preserve"> 2015</w:t>
      </w:r>
      <w:r w:rsidR="007467EB">
        <w:t xml:space="preserve">. </w:t>
      </w:r>
      <w:r>
        <w:t xml:space="preserve">godine objavljen oglas o sazivanju skupštine vjerovnika. </w:t>
      </w:r>
    </w:p>
    <w:p w:rsidRDefault="00863AFA" w:rsidP="00E62E2A" w:rsidR="00863AFA">
      <w:pPr>
        <w:jc w:val="both"/>
        <w:rPr>
          <w:b/>
        </w:rPr>
      </w:pPr>
    </w:p>
    <w:p w:rsidRDefault="00487611" w:rsidP="00294585" w:rsidR="006F52B0" w:rsidRPr="004B49AC">
      <w:pPr>
        <w:ind w:firstLine="708"/>
        <w:jc w:val="both"/>
        <w:rPr>
          <w:color w:val="FF0000"/>
        </w:rPr>
      </w:pPr>
      <w:r>
        <w:t xml:space="preserve">Na skupštini vjerovnika od  </w:t>
      </w:r>
      <w:r w:rsidR="000C5884">
        <w:t>03</w:t>
      </w:r>
      <w:r w:rsidR="002E0F77">
        <w:t>. rujna</w:t>
      </w:r>
      <w:r w:rsidR="004B49AC">
        <w:t xml:space="preserve"> 2015</w:t>
      </w:r>
      <w:r w:rsidR="004007FD">
        <w:t>.</w:t>
      </w:r>
      <w:r w:rsidR="00F50B92">
        <w:t xml:space="preserve"> godine</w:t>
      </w:r>
      <w:r w:rsidR="00066132">
        <w:t xml:space="preserve"> </w:t>
      </w:r>
      <w:r w:rsidR="006F52B0">
        <w:t xml:space="preserve">prisutni </w:t>
      </w:r>
      <w:r w:rsidR="004B49AC">
        <w:t xml:space="preserve">vjerovnik </w:t>
      </w:r>
      <w:r w:rsidR="007E7DE2">
        <w:t xml:space="preserve"> </w:t>
      </w:r>
      <w:r w:rsidR="00861AF2">
        <w:t>kao i stečaj</w:t>
      </w:r>
      <w:r w:rsidR="004B49AC">
        <w:t>n</w:t>
      </w:r>
      <w:r w:rsidR="002E0F77">
        <w:t>i</w:t>
      </w:r>
      <w:r w:rsidR="00024022">
        <w:t xml:space="preserve">  upravitelj</w:t>
      </w:r>
      <w:r w:rsidR="00861AF2">
        <w:t xml:space="preserve"> su se suglasili  da se postupak obustavi  zbog nedostatnosti stečajne mase za pokri</w:t>
      </w:r>
      <w:r w:rsidR="004007FD">
        <w:t xml:space="preserve">će troškova stečajnog postupka, </w:t>
      </w:r>
      <w:r w:rsidR="00597555">
        <w:t>pa kako nije bilo protivljenja obustavi postupka</w:t>
      </w:r>
      <w:r w:rsidR="00174319">
        <w:t xml:space="preserve"> na skupštini vjerovnika, a niti pismenih prigovara</w:t>
      </w:r>
      <w:r w:rsidR="00597555">
        <w:t>, sud je odlučio obustaviti i zaključiti postupak.</w:t>
      </w:r>
    </w:p>
    <w:p w:rsidRDefault="006F52B0" w:rsidP="00294585" w:rsidR="006F52B0">
      <w:pPr>
        <w:ind w:firstLine="708"/>
        <w:jc w:val="both"/>
      </w:pPr>
    </w:p>
    <w:p w:rsidRDefault="00861AF2" w:rsidP="00861AF2" w:rsidR="003D7971">
      <w:pPr>
        <w:ind w:firstLine="708"/>
        <w:jc w:val="both"/>
      </w:pPr>
      <w:r>
        <w:t>Slijedom izloženog</w:t>
      </w:r>
      <w:r w:rsidR="002E16A4">
        <w:t xml:space="preserve">, temeljem odredbi čl. </w:t>
      </w:r>
      <w:r w:rsidR="003D7971">
        <w:t>203</w:t>
      </w:r>
      <w:r w:rsidR="004007FD">
        <w:t>. st. 1.</w:t>
      </w:r>
      <w:r w:rsidR="003D7971">
        <w:t xml:space="preserve"> Stečajnog zakona, </w:t>
      </w:r>
      <w:r w:rsidR="002E16A4">
        <w:t>trebalo je odlučiti kao u izreci rješenja.</w:t>
      </w:r>
      <w:r w:rsidR="003D7971">
        <w:t xml:space="preserve"> </w:t>
      </w:r>
    </w:p>
    <w:p w:rsidRDefault="00DC2315" w:rsidP="009B1DA9" w:rsidR="00DC2315">
      <w:pPr>
        <w:ind w:firstLine="720" w:left="540"/>
        <w:jc w:val="both"/>
      </w:pPr>
    </w:p>
    <w:p w:rsidRDefault="0058272A" w:rsidP="004007FD" w:rsidR="0058272A">
      <w:pPr>
        <w:ind w:firstLine="540"/>
        <w:jc w:val="center"/>
      </w:pPr>
      <w:r>
        <w:t xml:space="preserve">U  Splitu, </w:t>
      </w:r>
      <w:r w:rsidR="00F50B92">
        <w:t xml:space="preserve"> </w:t>
      </w:r>
      <w:r w:rsidR="000C5884">
        <w:t>03</w:t>
      </w:r>
      <w:r w:rsidR="002E0F77">
        <w:t>. rujna</w:t>
      </w:r>
      <w:r w:rsidR="004B49AC">
        <w:t xml:space="preserve"> 2015. godine </w:t>
      </w:r>
    </w:p>
    <w:p w:rsidRDefault="0058272A" w:rsidP="00024022" w:rsidR="00DC2315">
      <w:pPr>
        <w:tabs>
          <w:tab w:pos="4962" w:val="left"/>
        </w:tabs>
        <w:ind w:firstLine="708" w:left="3540"/>
        <w:jc w:val="right"/>
      </w:pPr>
      <w:r>
        <w:tab/>
      </w:r>
      <w:r w:rsidR="00024022">
        <w:t>SUDAC</w:t>
      </w:r>
    </w:p>
    <w:p w:rsidRDefault="0058272A" w:rsidP="00024022" w:rsidR="00021CA6">
      <w:pPr>
        <w:ind w:firstLine="708" w:left="3540"/>
        <w:jc w:val="right"/>
      </w:pPr>
      <w:r>
        <w:tab/>
      </w:r>
    </w:p>
    <w:p w:rsidRDefault="003D5FB6" w:rsidP="00024022" w:rsidR="003D5FB6">
      <w:pPr>
        <w:ind w:firstLine="708" w:left="3540"/>
        <w:jc w:val="right"/>
      </w:pPr>
    </w:p>
    <w:p w:rsidRDefault="004007FD" w:rsidP="00024022" w:rsidR="0058272A">
      <w:pPr>
        <w:ind w:firstLine="708" w:left="3540"/>
        <w:jc w:val="right"/>
      </w:pPr>
      <w:r>
        <w:tab/>
      </w:r>
      <w:r w:rsidR="0058272A">
        <w:tab/>
      </w:r>
      <w:r w:rsidR="0058272A">
        <w:tab/>
      </w:r>
      <w:r w:rsidR="00021CA6">
        <w:t xml:space="preserve">            </w:t>
      </w:r>
      <w:r w:rsidR="00024022">
        <w:t xml:space="preserve">Katarina Mikulić </w:t>
      </w:r>
    </w:p>
    <w:p w:rsidRDefault="0058272A" w:rsidP="00024022" w:rsidR="0058272A">
      <w:pPr>
        <w:jc w:val="right"/>
      </w:pPr>
      <w:r>
        <w:tab/>
      </w:r>
      <w:r>
        <w:tab/>
      </w:r>
      <w:r>
        <w:tab/>
      </w:r>
      <w:r>
        <w:tab/>
      </w:r>
      <w:r>
        <w:tab/>
      </w:r>
      <w:r>
        <w:tab/>
      </w:r>
      <w:r>
        <w:tab/>
      </w:r>
    </w:p>
    <w:p w:rsidRDefault="0058272A" w:rsidP="004007FD" w:rsidR="004007FD">
      <w:pPr>
        <w:jc w:val="both"/>
      </w:pPr>
      <w:r>
        <w:t xml:space="preserve">PRAVNA POUKA: Protiv ovog rješenja dopuštena je žalba Visokom trgovačkom sudu Republike Hrvatske u Zagrebu. Žalba se podnosi </w:t>
      </w:r>
      <w:r w:rsidR="009B1DA9">
        <w:t xml:space="preserve">putem ovog suda u 2 primjerka, </w:t>
      </w:r>
      <w:r>
        <w:t xml:space="preserve"> u roku od 8 dana od dana dostave rješenja.</w:t>
      </w:r>
    </w:p>
    <w:p w:rsidRDefault="002E16A4" w:rsidP="00E44E20" w:rsidR="004B34F5">
      <w:pPr>
        <w:ind w:firstLine="708"/>
        <w:jc w:val="both"/>
      </w:pPr>
      <w:r>
        <w:t>DNA:</w:t>
      </w:r>
    </w:p>
    <w:p w:rsidRDefault="00A4285E" w:rsidP="00A4285E" w:rsidR="00A4285E">
      <w:pPr>
        <w:pStyle w:val="Tijeloteksta"/>
        <w:numPr>
          <w:ilvl w:val="0"/>
          <w:numId w:val="11"/>
        </w:numPr>
      </w:pPr>
      <w:r>
        <w:t>Stečajno</w:t>
      </w:r>
      <w:r w:rsidR="00024022">
        <w:t>m</w:t>
      </w:r>
      <w:r>
        <w:t xml:space="preserve"> upravitelj</w:t>
      </w:r>
      <w:r w:rsidR="00024022">
        <w:t>u</w:t>
      </w:r>
    </w:p>
    <w:p w:rsidRDefault="004007FD" w:rsidP="00A4285E" w:rsidR="004007FD">
      <w:pPr>
        <w:pStyle w:val="Tijeloteksta"/>
        <w:numPr>
          <w:ilvl w:val="0"/>
          <w:numId w:val="11"/>
        </w:numPr>
      </w:pPr>
      <w:r>
        <w:t>FINA, faxom i poštom</w:t>
      </w:r>
    </w:p>
    <w:p w:rsidRDefault="00A4285E" w:rsidP="00A4285E" w:rsidR="00A4285E">
      <w:pPr>
        <w:pStyle w:val="Tijeloteksta"/>
        <w:numPr>
          <w:ilvl w:val="0"/>
          <w:numId w:val="11"/>
        </w:numPr>
      </w:pPr>
      <w:r>
        <w:t>Porezna uprava Split</w:t>
      </w:r>
    </w:p>
    <w:p w:rsidRDefault="00A4285E" w:rsidP="00A4285E" w:rsidR="00A4285E">
      <w:pPr>
        <w:pStyle w:val="Tijeloteksta"/>
        <w:numPr>
          <w:ilvl w:val="0"/>
          <w:numId w:val="11"/>
        </w:numPr>
      </w:pPr>
      <w:r>
        <w:t>Županijsko državno odvjetništvo u Splitu, Građansko upravni odjel</w:t>
      </w:r>
    </w:p>
    <w:p w:rsidRDefault="00A4285E" w:rsidP="00A4285E" w:rsidR="00A4285E">
      <w:pPr>
        <w:pStyle w:val="Tijeloteksta"/>
        <w:numPr>
          <w:ilvl w:val="0"/>
          <w:numId w:val="11"/>
        </w:numPr>
      </w:pPr>
      <w:r>
        <w:t>Općinski sud u Splitu, Zemljišno knjižni odjel</w:t>
      </w:r>
    </w:p>
    <w:p w:rsidRDefault="00A4285E" w:rsidP="00A4285E" w:rsidR="00A4285E">
      <w:pPr>
        <w:pStyle w:val="Tijeloteksta"/>
        <w:numPr>
          <w:ilvl w:val="0"/>
          <w:numId w:val="11"/>
        </w:numPr>
      </w:pPr>
      <w:r>
        <w:t>Pisarnica  ovog suda</w:t>
      </w:r>
    </w:p>
    <w:p w:rsidRDefault="003D5FB6" w:rsidP="00A4285E" w:rsidR="003D5FB6">
      <w:pPr>
        <w:pStyle w:val="Tijeloteksta"/>
        <w:numPr>
          <w:ilvl w:val="0"/>
          <w:numId w:val="11"/>
        </w:numPr>
      </w:pPr>
      <w:r>
        <w:t xml:space="preserve">ovršni odjel ovog suda </w:t>
      </w:r>
    </w:p>
    <w:p w:rsidRDefault="00A4285E" w:rsidP="00A4285E" w:rsidR="004007FD">
      <w:pPr>
        <w:pStyle w:val="Tijeloteksta"/>
        <w:numPr>
          <w:ilvl w:val="0"/>
          <w:numId w:val="11"/>
        </w:numPr>
      </w:pPr>
      <w:r>
        <w:t>Sudski registar ovog suda – nakon pravomoćnosti</w:t>
      </w:r>
    </w:p>
    <w:p w:rsidRDefault="002E0F77" w:rsidP="00A4285E" w:rsidR="004007FD">
      <w:pPr>
        <w:pStyle w:val="Tijeloteksta"/>
        <w:numPr>
          <w:ilvl w:val="0"/>
          <w:numId w:val="11"/>
        </w:numPr>
      </w:pPr>
      <w:r>
        <w:t>e-</w:t>
      </w:r>
      <w:r w:rsidR="004007FD">
        <w:t>oglasna ploča suda</w:t>
      </w:r>
    </w:p>
    <w:p w:rsidRDefault="008D0D94" w:rsidP="000C5884" w:rsidR="008D0D94">
      <w:pPr>
        <w:pStyle w:val="Tijeloteksta"/>
        <w:ind w:left="720"/>
      </w:pPr>
    </w:p>
    <w:p w:rsidRDefault="008D0D94" w:rsidP="00C27C03" w:rsidR="008D0D94">
      <w:pPr>
        <w:jc w:val="center"/>
      </w:pPr>
    </w:p>
    <w:p w:rsidRDefault="008D0D94" w:rsidP="00C27C03" w:rsidR="008D0D94">
      <w:pPr>
        <w:jc w:val="center"/>
      </w:pPr>
    </w:p>
    <w:p w:rsidRDefault="004B34F5" w:rsidR="004B34F5">
      <w:pPr>
        <w:jc w:val="both"/>
      </w:pPr>
    </w:p>
    <w:sectPr w:rsidSect="004007FD" w:rsidR="004B34F5">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7FEB" w:rsidR="00287FEB">
      <w:r>
        <w:separator/>
      </w:r>
    </w:p>
  </w:endnote>
  <w:endnote w:id="0" w:type="continuationSeparator">
    <w:p w:rsidRDefault="00287FEB" w:rsidR="00287FE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7FEB" w:rsidR="00287FEB">
      <w:r>
        <w:separator/>
      </w:r>
    </w:p>
  </w:footnote>
  <w:footnote w:id="0" w:type="continuationSeparator">
    <w:p w:rsidRDefault="00287FEB" w:rsidR="00287FE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182E" w:rsidR="008E182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8E182E" w:rsidR="008E18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182E" w:rsidR="008E182E">
    <w:pPr>
      <w:pStyle w:val="Zaglavlje"/>
    </w:pPr>
    <w:r>
      <w:tab/>
      <w:t xml:space="preserve">                                                                                                                           </w:t>
    </w:r>
    <w:r w:rsidR="006D2C30">
      <w:t>4</w:t>
    </w:r>
    <w:r>
      <w:t>. St-</w:t>
    </w:r>
    <w:r w:rsidR="003E7ACF">
      <w:t>245/2012</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D2C30" w:rsidP="006D2C30" w:rsidR="006D2C30">
    <w:pPr>
      <w:pStyle w:val="Zaglavlje"/>
      <w:jc w:val="right"/>
    </w:pPr>
    <w:r>
      <w:t>4. St-</w:t>
    </w:r>
    <w:r w:rsidR="003E7ACF">
      <w:t>245/2012</w:t>
    </w:r>
  </w:p>
  <w:p w:rsidRDefault="006D2C30" w:rsidR="006D2C3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1E14BB"/>
    <w:multiLevelType w:val="hybridMultilevel"/>
    <w:tmpl w:val="D36C7A62"/>
    <w:lvl w:tplc="E5CEA336" w:ilvl="0">
      <w:start w:val="1"/>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5EB43FD"/>
    <w:multiLevelType w:val="hybridMultilevel"/>
    <w:tmpl w:val="D36C7A62"/>
    <w:lvl w:tplc="E5CEA336" w:ilvl="0">
      <w:start w:val="1"/>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5">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6">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8">
    <w:nsid w:val="4FF400D2"/>
    <w:multiLevelType w:val="hybridMultilevel"/>
    <w:tmpl w:val="D484513A"/>
    <w:lvl w:tplc="5ABE7CB6" w:ilvl="0">
      <w:numFmt w:val="bullet"/>
      <w:lvlText w:val="-"/>
      <w:lvlJc w:val="left"/>
      <w:pPr>
        <w:tabs>
          <w:tab w:pos="750" w:val="num"/>
        </w:tabs>
        <w:ind w:hanging="390" w:left="75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6ABA24F2"/>
    <w:multiLevelType w:val="hybridMultilevel"/>
    <w:tmpl w:val="D36C7A62"/>
    <w:lvl w:tplc="E5CEA336" w:ilvl="0">
      <w:start w:val="1"/>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0">
    <w:nsid w:val="73F07FB1"/>
    <w:multiLevelType w:val="hybridMultilevel"/>
    <w:tmpl w:val="6C36CB24"/>
    <w:lvl w:tplc="48043E60" w:ilvl="0">
      <w:start w:val="815"/>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1">
    <w:nsid w:val="751E4DA7"/>
    <w:multiLevelType w:val="hybridMultilevel"/>
    <w:tmpl w:val="330CC2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num w:numId="1">
    <w:abstractNumId w:val="1"/>
  </w:num>
  <w:num w:numId="2">
    <w:abstractNumId w:val="7"/>
  </w:num>
  <w:num w:numId="3">
    <w:abstractNumId w:val="3"/>
  </w:num>
  <w:num w:numId="4">
    <w:abstractNumId w:val="5"/>
  </w:num>
  <w:num w:numId="5">
    <w:abstractNumId w:val="4"/>
  </w:num>
  <w:num w:numId="6">
    <w:abstractNumId w:val="9"/>
  </w:num>
  <w:num w:numId="7">
    <w:abstractNumId w:val="8"/>
  </w:num>
  <w:num w:numId="8">
    <w:abstractNumId w:val="6"/>
  </w:num>
  <w:num w:numId="9">
    <w:abstractNumId w:val="12"/>
  </w:num>
  <w:num w:numId="10">
    <w:abstractNumId w:val="2"/>
  </w:num>
  <w:num w:numId="11">
    <w:abstractNumId w:val="11"/>
  </w:num>
  <w:num w:numId="12">
    <w:abstractNumId w:val="10"/>
  </w:num>
  <w:num w:numId="1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40E3"/>
    <w:rsid w:val="00021CA6"/>
    <w:rsid w:val="00024022"/>
    <w:rsid w:val="00042347"/>
    <w:rsid w:val="00066132"/>
    <w:rsid w:val="000A4A33"/>
    <w:rsid w:val="000A5BEF"/>
    <w:rsid w:val="000C5884"/>
    <w:rsid w:val="000E3C70"/>
    <w:rsid w:val="000F3D1B"/>
    <w:rsid w:val="00105978"/>
    <w:rsid w:val="001477E9"/>
    <w:rsid w:val="001636AC"/>
    <w:rsid w:val="00174319"/>
    <w:rsid w:val="001A58A5"/>
    <w:rsid w:val="001B6BCA"/>
    <w:rsid w:val="001E2194"/>
    <w:rsid w:val="001F172D"/>
    <w:rsid w:val="001F1A10"/>
    <w:rsid w:val="001F1B0A"/>
    <w:rsid w:val="0020645C"/>
    <w:rsid w:val="0020706D"/>
    <w:rsid w:val="002213B8"/>
    <w:rsid w:val="002332CA"/>
    <w:rsid w:val="00237F6D"/>
    <w:rsid w:val="0024403B"/>
    <w:rsid w:val="00276FE0"/>
    <w:rsid w:val="00287FEB"/>
    <w:rsid w:val="00294585"/>
    <w:rsid w:val="002C0848"/>
    <w:rsid w:val="002C1410"/>
    <w:rsid w:val="002E0ACD"/>
    <w:rsid w:val="002E0F77"/>
    <w:rsid w:val="002E16A4"/>
    <w:rsid w:val="002E70F2"/>
    <w:rsid w:val="002F52A6"/>
    <w:rsid w:val="003010A5"/>
    <w:rsid w:val="0031016E"/>
    <w:rsid w:val="0031272D"/>
    <w:rsid w:val="003369BC"/>
    <w:rsid w:val="00343701"/>
    <w:rsid w:val="0036559D"/>
    <w:rsid w:val="003B3F33"/>
    <w:rsid w:val="003D5FB6"/>
    <w:rsid w:val="003D7971"/>
    <w:rsid w:val="003E08FB"/>
    <w:rsid w:val="003E53F2"/>
    <w:rsid w:val="003E7ACF"/>
    <w:rsid w:val="004007FD"/>
    <w:rsid w:val="004118E2"/>
    <w:rsid w:val="00417C7A"/>
    <w:rsid w:val="00420DC6"/>
    <w:rsid w:val="00465CF3"/>
    <w:rsid w:val="00487611"/>
    <w:rsid w:val="004A23A0"/>
    <w:rsid w:val="004B34F5"/>
    <w:rsid w:val="004B49AC"/>
    <w:rsid w:val="004F0A1E"/>
    <w:rsid w:val="00534651"/>
    <w:rsid w:val="005367BB"/>
    <w:rsid w:val="00547AB0"/>
    <w:rsid w:val="00556138"/>
    <w:rsid w:val="00560452"/>
    <w:rsid w:val="005637AF"/>
    <w:rsid w:val="00571D18"/>
    <w:rsid w:val="00573EFD"/>
    <w:rsid w:val="00582497"/>
    <w:rsid w:val="0058272A"/>
    <w:rsid w:val="00595BD2"/>
    <w:rsid w:val="00597555"/>
    <w:rsid w:val="005B3AC9"/>
    <w:rsid w:val="005F250C"/>
    <w:rsid w:val="00607B9D"/>
    <w:rsid w:val="00642DBE"/>
    <w:rsid w:val="006A38F2"/>
    <w:rsid w:val="006C7FD7"/>
    <w:rsid w:val="006D2C30"/>
    <w:rsid w:val="006E46BC"/>
    <w:rsid w:val="006F52B0"/>
    <w:rsid w:val="00725B4F"/>
    <w:rsid w:val="007467EB"/>
    <w:rsid w:val="00767A8E"/>
    <w:rsid w:val="0078202B"/>
    <w:rsid w:val="007A010C"/>
    <w:rsid w:val="007A1EF1"/>
    <w:rsid w:val="007D24AB"/>
    <w:rsid w:val="007E6547"/>
    <w:rsid w:val="007E7DE2"/>
    <w:rsid w:val="00811756"/>
    <w:rsid w:val="00830172"/>
    <w:rsid w:val="00844713"/>
    <w:rsid w:val="008457FA"/>
    <w:rsid w:val="00860841"/>
    <w:rsid w:val="00861AF2"/>
    <w:rsid w:val="00863AFA"/>
    <w:rsid w:val="008A1932"/>
    <w:rsid w:val="008C7CBE"/>
    <w:rsid w:val="008D0D94"/>
    <w:rsid w:val="008E182E"/>
    <w:rsid w:val="008F2EC9"/>
    <w:rsid w:val="009278C4"/>
    <w:rsid w:val="009723A8"/>
    <w:rsid w:val="009779A6"/>
    <w:rsid w:val="00984E7A"/>
    <w:rsid w:val="0098611A"/>
    <w:rsid w:val="009A49D8"/>
    <w:rsid w:val="009A684B"/>
    <w:rsid w:val="009B1DA9"/>
    <w:rsid w:val="009B28D2"/>
    <w:rsid w:val="009F2A93"/>
    <w:rsid w:val="009F389F"/>
    <w:rsid w:val="00A01274"/>
    <w:rsid w:val="00A25697"/>
    <w:rsid w:val="00A4285E"/>
    <w:rsid w:val="00A575DC"/>
    <w:rsid w:val="00A640DE"/>
    <w:rsid w:val="00A75332"/>
    <w:rsid w:val="00A973B9"/>
    <w:rsid w:val="00AD3B92"/>
    <w:rsid w:val="00AD435D"/>
    <w:rsid w:val="00AD4E05"/>
    <w:rsid w:val="00AF36A1"/>
    <w:rsid w:val="00B04D7A"/>
    <w:rsid w:val="00B528B2"/>
    <w:rsid w:val="00B74EF3"/>
    <w:rsid w:val="00B75913"/>
    <w:rsid w:val="00B80E43"/>
    <w:rsid w:val="00B948AA"/>
    <w:rsid w:val="00BA0F2E"/>
    <w:rsid w:val="00BD25CE"/>
    <w:rsid w:val="00BD747C"/>
    <w:rsid w:val="00BE3D54"/>
    <w:rsid w:val="00BE52B0"/>
    <w:rsid w:val="00BE59E5"/>
    <w:rsid w:val="00BE734C"/>
    <w:rsid w:val="00BF6531"/>
    <w:rsid w:val="00C27C03"/>
    <w:rsid w:val="00C3169E"/>
    <w:rsid w:val="00C53535"/>
    <w:rsid w:val="00C63073"/>
    <w:rsid w:val="00C65A54"/>
    <w:rsid w:val="00C67B2B"/>
    <w:rsid w:val="00C77CAF"/>
    <w:rsid w:val="00C9330C"/>
    <w:rsid w:val="00CE5266"/>
    <w:rsid w:val="00D12C45"/>
    <w:rsid w:val="00D21790"/>
    <w:rsid w:val="00D32050"/>
    <w:rsid w:val="00D76079"/>
    <w:rsid w:val="00D93FE7"/>
    <w:rsid w:val="00DA289F"/>
    <w:rsid w:val="00DA5E89"/>
    <w:rsid w:val="00DC046F"/>
    <w:rsid w:val="00DC2315"/>
    <w:rsid w:val="00DC338B"/>
    <w:rsid w:val="00DC739A"/>
    <w:rsid w:val="00DC73C4"/>
    <w:rsid w:val="00DD62A9"/>
    <w:rsid w:val="00E03C00"/>
    <w:rsid w:val="00E11C80"/>
    <w:rsid w:val="00E16C1A"/>
    <w:rsid w:val="00E331B3"/>
    <w:rsid w:val="00E3692B"/>
    <w:rsid w:val="00E44E20"/>
    <w:rsid w:val="00E4692E"/>
    <w:rsid w:val="00E62E2A"/>
    <w:rsid w:val="00E817B4"/>
    <w:rsid w:val="00EB0D04"/>
    <w:rsid w:val="00EC4DD8"/>
    <w:rsid w:val="00ED239C"/>
    <w:rsid w:val="00EF27B2"/>
    <w:rsid w:val="00F10485"/>
    <w:rsid w:val="00F13677"/>
    <w:rsid w:val="00F4502C"/>
    <w:rsid w:val="00F50B92"/>
    <w:rsid w:val="00F90818"/>
    <w:rsid w:val="00F92F60"/>
    <w:rsid w:val="00FC3C21"/>
    <w:rsid w:val="00FD3ABB"/>
    <w:rsid w:val="00FE411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Odlomakpopisa" w:type="paragraph">
    <w:name w:val="List Paragraph"/>
    <w:basedOn w:val="Normal"/>
    <w:uiPriority w:val="34"/>
    <w:qFormat/>
    <w:rsid w:val="001477E9"/>
    <w:pPr>
      <w:ind w:left="708"/>
    </w:pPr>
  </w:style>
  <w:style w:customStyle="true" w:styleId="TijelotekstaChar" w:type="character">
    <w:name w:val="Tijelo teksta Char"/>
    <w:link w:val="Tijeloteksta"/>
    <w:rsid w:val="00BF6531"/>
    <w:rPr>
      <w:sz w:val="24"/>
      <w:szCs w:val="24"/>
    </w:rPr>
  </w:style>
  <w:style w:styleId="Tekstbalonia" w:type="paragraph">
    <w:name w:val="Balloon Text"/>
    <w:basedOn w:val="Normal"/>
    <w:link w:val="TekstbaloniaChar"/>
    <w:rsid w:val="00B04D7A"/>
    <w:rPr>
      <w:rFonts w:cs="Tahoma" w:hAnsi="Tahoma" w:ascii="Tahoma"/>
      <w:sz w:val="16"/>
      <w:szCs w:val="16"/>
    </w:rPr>
  </w:style>
  <w:style w:customStyle="true" w:styleId="TekstbaloniaChar" w:type="character">
    <w:name w:val="Tekst balončića Char"/>
    <w:link w:val="Tekstbalonia"/>
    <w:rsid w:val="00B04D7A"/>
    <w:rPr>
      <w:rFonts w:cs="Tahoma" w:hAnsi="Tahoma" w:ascii="Tahoma"/>
      <w:sz w:val="16"/>
      <w:szCs w:val="16"/>
    </w:rPr>
  </w:style>
  <w:style w:customStyle="true" w:styleId="ZaglavljeChar" w:type="character">
    <w:name w:val="Zaglavlje Char"/>
    <w:link w:val="Zaglavlje"/>
    <w:uiPriority w:val="99"/>
    <w:rsid w:val="006D2C30"/>
    <w:rPr>
      <w:sz w:val="24"/>
      <w:szCs w:val="24"/>
    </w:rPr>
  </w:style>
  <w:style w:styleId="Bezproreda" w:type="paragraph">
    <w:name w:val="No Spacing"/>
    <w:uiPriority w:val="1"/>
    <w:qFormat/>
    <w:rsid w:val="008A1932"/>
    <w:rPr>
      <w:rFonts w:eastAsia="Calibri" w:hAnsi="Calibri" w:ascii="Calibri"/>
      <w:sz w:val="22"/>
      <w:szCs w:val="22"/>
      <w:lang w:eastAsia="en-US"/>
    </w:rPr>
  </w:style>
  <w:style w:styleId="Tekstrezerviranogmjesta" w:type="character">
    <w:name w:val="Placeholder Text"/>
    <w:basedOn w:val="Zadanifontodlomka"/>
    <w:uiPriority w:val="99"/>
    <w:semiHidden/>
    <w:rsid w:val="00EC4DD8"/>
    <w:rPr>
      <w:color w:val="808080"/>
      <w:bdr w:space="0" w:sz="0" w:color="auto" w:val="none"/>
      <w:shd w:fill="auto" w:color="auto" w:val="clear"/>
    </w:rPr>
  </w:style>
  <w:style w:customStyle="true" w:styleId="eSPISCCParagraphDefaultFont" w:type="character">
    <w:name w:val="eSPIS_CC_Paragraph Default Font"/>
    <w:basedOn w:val="Zadanifontodlomka"/>
    <w:rsid w:val="00EC4D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C4DD8"/>
    <w:rPr>
      <w:bdr w:space="0" w:sz="0" w:color="auto" w:val="none"/>
      <w:shd w:fill="FFFFCC" w:color="auto" w:val="clear"/>
      <w:lang w:val="hr-HR"/>
    </w:rPr>
  </w:style>
  <w:style w:customStyle="true" w:styleId="PozadinaSvijetloCrvena" w:type="character">
    <w:name w:val="Pozadina_SvijetloCrvena"/>
    <w:basedOn w:val="eSPISCCParagraphDefaultFont"/>
    <w:rsid w:val="00EC4D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C4DD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Odlomakpopisa" w:type="paragraph">
    <w:name w:val="List Paragraph"/>
    <w:basedOn w:val="Normal"/>
    <w:uiPriority w:val="34"/>
    <w:qFormat/>
    <w:rsid w:val="001477E9"/>
    <w:pPr>
      <w:ind w:left="708"/>
    </w:pPr>
  </w:style>
  <w:style w:customStyle="1" w:styleId="TijelotekstaChar" w:type="character">
    <w:name w:val="Tijelo teksta Char"/>
    <w:link w:val="Tijeloteksta"/>
    <w:rsid w:val="00BF6531"/>
    <w:rPr>
      <w:sz w:val="24"/>
      <w:szCs w:val="24"/>
    </w:rPr>
  </w:style>
  <w:style w:styleId="Tekstbalonia" w:type="paragraph">
    <w:name w:val="Balloon Text"/>
    <w:basedOn w:val="Normal"/>
    <w:link w:val="TekstbaloniaChar"/>
    <w:rsid w:val="00B04D7A"/>
    <w:rPr>
      <w:rFonts w:ascii="Tahoma" w:cs="Tahoma" w:hAnsi="Tahoma"/>
      <w:sz w:val="16"/>
      <w:szCs w:val="16"/>
    </w:rPr>
  </w:style>
  <w:style w:customStyle="1" w:styleId="TekstbaloniaChar" w:type="character">
    <w:name w:val="Tekst balončića Char"/>
    <w:link w:val="Tekstbalonia"/>
    <w:rsid w:val="00B04D7A"/>
    <w:rPr>
      <w:rFonts w:ascii="Tahoma" w:cs="Tahoma" w:hAnsi="Tahoma"/>
      <w:sz w:val="16"/>
      <w:szCs w:val="16"/>
    </w:rPr>
  </w:style>
  <w:style w:customStyle="1" w:styleId="ZaglavljeChar" w:type="character">
    <w:name w:val="Zaglavlje Char"/>
    <w:link w:val="Zaglavlje"/>
    <w:uiPriority w:val="99"/>
    <w:rsid w:val="006D2C30"/>
    <w:rPr>
      <w:sz w:val="24"/>
      <w:szCs w:val="24"/>
    </w:rPr>
  </w:style>
  <w:style w:styleId="Bezproreda" w:type="paragraph">
    <w:name w:val="No Spacing"/>
    <w:uiPriority w:val="1"/>
    <w:qFormat/>
    <w:rsid w:val="008A1932"/>
    <w:rPr>
      <w:rFonts w:ascii="Calibri" w:eastAsia="Calibri" w:hAnsi="Calibri"/>
      <w:sz w:val="22"/>
      <w:szCs w:val="22"/>
      <w:lang w:eastAsia="en-US"/>
    </w:rPr>
  </w:style>
  <w:style w:styleId="Tekstrezerviranogmjesta" w:type="character">
    <w:name w:val="Placeholder Text"/>
    <w:basedOn w:val="Zadanifontodlomka"/>
    <w:uiPriority w:val="99"/>
    <w:semiHidden/>
    <w:rsid w:val="00EC4DD8"/>
    <w:rPr>
      <w:color w:val="808080"/>
      <w:bdr w:color="auto" w:space="0" w:sz="0" w:val="none"/>
      <w:shd w:color="auto" w:fill="auto" w:val="clear"/>
    </w:rPr>
  </w:style>
  <w:style w:customStyle="1" w:styleId="eSPISCCParagraphDefaultFont" w:type="character">
    <w:name w:val="eSPIS_CC_Paragraph Default Font"/>
    <w:basedOn w:val="Zadanifontodlomka"/>
    <w:rsid w:val="00EC4D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C4DD8"/>
    <w:rPr>
      <w:bdr w:color="auto" w:space="0" w:sz="0" w:val="none"/>
      <w:shd w:color="auto" w:fill="FFFFCC" w:val="clear"/>
      <w:lang w:val="hr-HR"/>
    </w:rPr>
  </w:style>
  <w:style w:customStyle="1" w:styleId="PozadinaSvijetloCrvena" w:type="character">
    <w:name w:val="Pozadina_SvijetloCrvena"/>
    <w:basedOn w:val="eSPISCCParagraphDefaultFont"/>
    <w:rsid w:val="00EC4D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C4DD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rujna 2015.</izvorni_sadrzaj>
    <derivirana_varijabla naziv="DomainObject.DatumDonosenjaOdluke_1">3.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245</izvorni_sadrzaj>
    <derivirana_varijabla naziv="DomainObject.Predmet.Broj_1">245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prosinca 2012.</izvorni_sadrzaj>
    <derivirana_varijabla naziv="DomainObject.Predmet.DatumOsnivanja_1">24. prosinca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St-245/2012</izvorni_sadrzaj>
    <derivirana_varijabla naziv="DomainObject.Predmet.OznakaBroj_1">St-245/2012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zastupanog po punomoćniku Županijsko državno odvjetništvo u Splitu; JAMNICA dioničko društvo za proizvodnju mineralnih voda; MAKRO d.o.o. za trgovinu, građevinarstvo, inženjering, usluge na području prometa, prijevoz i turizam; HEINEKEN HRVATSKA društvo s ograničenom odgovornošću za proizvodnju i promet piva; TRGOMIX, društvo s ograničenom odgovornošću za trgovinu, export-import; KUTJEVO d.d.; FRANCK, prehrambena industrija, dioničko društvo; GRAD SPLIT; INA-INDUSTRIJA NAFTE, d.d. zastupanog po punomoćniku ODVJETNIČKO DRUŠTVO STANIĆ I PARTNERI društvo s ograničenom odgovornošću; Hrvatske vode, pravna osoba za upravljanje vodama; CENTAR BANKA dioničko društvo u stečaju; PODRAVKA prehrambena industrija, d.d.; PODRAVSKA BANKA d.d.; DISTRIBUCIJA JUG za trgovinu i usluge, društvo s ograničenom odgovornošću</izvorni_sadrzaj>
    <derivirana_varijabla naziv="DomainObject.Predmet.StrankaFormated_1">  Ministarstvo financija, Porezna uprava zastupanog po punomoćniku Županijsko državno odvjetništvo u Splitu; JAMNICA dioničko društvo za proizvodnju mineralnih voda; MAKRO d.o.o. za trgovinu, građevinarstvo, inženjering, usluge na području prometa, prijevoz i turizam; HEINEKEN HRVATSKA društvo s ograničenom odgovornošću za proizvodnju i promet piva; TRGOMIX, društvo s ograničenom odgovornošću za trgovinu, export-import; KUTJEVO d.d.; FRANCK, prehrambena industrija, dioničko društvo; GRAD SPLIT; INA-INDUSTRIJA NAFTE, d.d. zastupanog po punomoćniku ODVJETNIČKO DRUŠTVO STANIĆ I PARTNERI društvo s ograničenom odgovornošću; Hrvatske vode, pravna osoba za upravljanje vodama; CENTAR BANKA dioničko društvo u stečaju; PODRAVKA prehrambena industrija, d.d.; PODRAVSKA BANKA d.d.; DISTRIBUCIJA JUG za trgovinu i usluge, društvo s ograničenom odgovornošću</derivirana_varijabla>
  </DomainObject.Predmet.StrankaFormated>
  <DomainObject.Predmet.StrankaFormatedOIB>
    <izvorni_sadrzaj>  Ministarstvo financija, Porezna uprava, OIB 18683136487 zastupanog po punomoćniku Županijsko državno odvjetništvo u Splitu; JAMNICA dioničko društvo za proizvodnju mineralnih voda, OIB 05050436541; MAKRO d.o.o. za trgovinu, građevinarstvo, inženjering, usluge na području prometa, prijevoz i turizam, OIB 53696769296; HEINEKEN HRVATSKA društvo s ograničenom odgovornošću za proizvodnju i promet piva, OIB 26057862389; TRGOMIX, društvo s ograničenom odgovornošću za trgovinu, export-import, OIB 70233534019; KUTJEVO d.d., OIB ; FRANCK, prehrambena industrija, dioničko društvo, OIB 07676693758; GRAD SPLIT, OIB 78755598868; INA-INDUSTRIJA NAFTE, d.d., OIB 27759560625 zastupanog po punomoćniku ODVJETNIČKO DRUŠTVO STANIĆ I PARTNERI društvo s ograničenom odgovornošću; Hrvatske vode, pravna osoba za upravljanje vodama, OIB 28921383001; CENTAR BANKA dioničko društvo u stečaju, OIB 89296739230; PODRAVKA prehrambena industrija, d.d., OIB 18928523252; PODRAVSKA BANKA d.d.; DISTRIBUCIJA JUG za trgovinu i usluge, društvo s ograničenom odgovornošću, OIB 60693340553</izvorni_sadrzaj>
    <derivirana_varijabla naziv="DomainObject.Predmet.StrankaFormatedOIB_1">  Ministarstvo financija, Porezna uprava, OIB 18683136487 zastupanog po punomoćniku Županijsko državno odvjetništvo u Splitu; JAMNICA dioničko društvo za proizvodnju mineralnih voda, OIB 05050436541; MAKRO d.o.o. za trgovinu, građevinarstvo, inženjering, usluge na području prometa, prijevoz i turizam, OIB 53696769296; HEINEKEN HRVATSKA društvo s ograničenom odgovornošću za proizvodnju i promet piva, OIB 26057862389; TRGOMIX, društvo s ograničenom odgovornošću za trgovinu, export-import, OIB 70233534019; KUTJEVO d.d., OIB ; FRANCK, prehrambena industrija, dioničko društvo, OIB 07676693758; GRAD SPLIT, OIB 78755598868; INA-INDUSTRIJA NAFTE, d.d., OIB 27759560625 zastupanog po punomoćniku ODVJETNIČKO DRUŠTVO STANIĆ I PARTNERI društvo s ograničenom odgovornošću; Hrvatske vode, pravna osoba za upravljanje vodama, OIB 28921383001; CENTAR BANKA dioničko društvo u stečaju, OIB 89296739230; PODRAVKA prehrambena industrija, d.d., OIB 18928523252; PODRAVSKA BANKA d.d.; DISTRIBUCIJA JUG za trgovinu i usluge, društvo s ograničenom odgovornošću, OIB 60693340553</derivirana_varijabla>
  </DomainObject.Predmet.StrankaFormatedOIB>
  <DomainObject.Predmet.StrankaFormatedWithAdress>
    <izvorni_sadrzaj> Ministarstvo financija, Porezna uprava zastupanog po punomoćniku Županijsko državno odvjetništvo u Splitu; JAMNICA dioničko društvo za proizvodnju mineralnih voda, Getaldićeva 3, Zagreb; MAKRO d.o.o. za trgovinu, građevinarstvo, inženjering, usluge na području prometa, prijevoz i turizam, Matice Hrvatske 5, 21204 Dugopolje; HEINEKEN HRVATSKA društvo s ograničenom odgovornošću za proizvodnju i promet piva, Dubovac 22, 47000 Karlovac; TRGOMIX, društvo s ograničenom odgovornošću za trgovinu, export-import, Križine 22 A, 21000 Split; KUTJEVO d.d., K. Tomislava 1, 34340 Kutjevo; FRANCK, prehrambena industrija, dioničko društvo, Vodovodna 20, Zagreb; GRAD SPLIT, Branimirova obala 17, 21000 Split; INA-INDUSTRIJA NAFTE, d.d., Avenija V. Holjevca 10, Zagreb zastupanog po punomoćniku ODVJETNIČKO DRUŠTVO STANIĆ I PARTNERI društvo s ograničenom odgovornošću; Hrvatske vode, pravna osoba za upravljanje vodama, Grada Vukovara 220, Zagreb; CENTAR BANKA dioničko društvo u stečaju, Amruševa 6, Zagreb; PODRAVKA prehrambena industrija, d.d., A.Starčevića 32, 48000 Koprivnica; PODRAVSKA BANKA d.d., Opatička 3, 48000 Koprivnica; DISTRIBUCIJA JUG za trgovinu i usluge, društvo s ograničenom odgovornošću, Vukovarska 127, Split</izvorni_sadrzaj>
    <derivirana_varijabla naziv="DomainObject.Predmet.StrankaFormatedWithAdress_1"> Ministarstvo financija, Porezna uprava zastupanog po punomoćniku Županijsko državno odvjetništvo u Splitu; JAMNICA dioničko društvo za proizvodnju mineralnih voda, Getaldićeva 3, Zagreb; MAKRO d.o.o. za trgovinu, građevinarstvo, inženjering, usluge na području prometa, prijevoz i turizam, Matice Hrvatske 5, 21204 Dugopolje; HEINEKEN HRVATSKA društvo s ograničenom odgovornošću za proizvodnju i promet piva, Dubovac 22, 47000 Karlovac; TRGOMIX, društvo s ograničenom odgovornošću za trgovinu, export-import, Križine 22 A, 21000 Split; KUTJEVO d.d., K. Tomislava 1, 34340 Kutjevo; FRANCK, prehrambena industrija, dioničko društvo, Vodovodna 20, Zagreb; GRAD SPLIT, Branimirova obala 17, 21000 Split; INA-INDUSTRIJA NAFTE, d.d., Avenija V. Holjevca 10, Zagreb zastupanog po punomoćniku ODVJETNIČKO DRUŠTVO STANIĆ I PARTNERI društvo s ograničenom odgovornošću; Hrvatske vode, pravna osoba za upravljanje vodama, Grada Vukovara 220, Zagreb; CENTAR BANKA dioničko društvo u stečaju, Amruševa 6, Zagreb; PODRAVKA prehrambena industrija, d.d., A.Starčevića 32, 48000 Koprivnica; PODRAVSKA BANKA d.d., Opatička 3, 48000 Koprivnica; DISTRIBUCIJA JUG za trgovinu i usluge, društvo s ograničenom odgovornošću, Vukovarska 127, Split</derivirana_varijabla>
  </DomainObject.Predmet.StrankaFormatedWithAdress>
  <DomainObject.Predmet.StrankaFormatedWithAdressOIB>
    <izvorni_sadrzaj> Ministarstvo financija, Porezna uprava, OIB 18683136487 zastupanog po punomoćniku Županijsko državno odvjetništvo u Splitu; JAMNICA dioničko društvo za proizvodnju mineralnih voda, OIB 05050436541, Getaldićeva 3, Zagreb; MAKRO d.o.o. za trgovinu, građevinarstvo, inženjering, usluge na području prometa, prijevoz i turizam, OIB 53696769296, Matice Hrvatske 5, 21204 Dugopolje; HEINEKEN HRVATSKA društvo s ograničenom odgovornošću za proizvodnju i promet piva, OIB 26057862389, Dubovac 22, 47000 Karlovac; TRGOMIX, društvo s ograničenom odgovornošću za trgovinu, export-import, OIB 70233534019, Križine 22 A, 21000 Split; KUTJEVO d.d., OIB , K. Tomislava 1, 34340 Kutjevo; FRANCK, prehrambena industrija, dioničko društvo, OIB 07676693758, Vodovodna 20, Zagreb; GRAD SPLIT, OIB 78755598868, Branimirova obala 17, 21000 Split; INA-INDUSTRIJA NAFTE, d.d., OIB 27759560625, Avenija V. Holjevca 10, Zagreb zastupanog po punomoćniku ODVJETNIČKO DRUŠTVO STANIĆ I PARTNERI društvo s ograničenom odgovornošću; Hrvatske vode, pravna osoba za upravljanje vodama, OIB 28921383001, Grada Vukovara 220, Zagreb; CENTAR BANKA dioničko društvo u stečaju, OIB 89296739230, Amruševa 6, Zagreb; PODRAVKA prehrambena industrija, d.d., OIB 18928523252, A.Starčevića 32, 48000 Koprivnica; PODRAVSKA BANKA d.d., Opatička 3, 48000 Koprivnica; DISTRIBUCIJA JUG za trgovinu i usluge, društvo s ograničenom odgovornošću, OIB 60693340553, Vukovarska 127, Split</izvorni_sadrzaj>
    <derivirana_varijabla naziv="DomainObject.Predmet.StrankaFormatedWithAdressOIB_1"> Ministarstvo financija, Porezna uprava, OIB 18683136487 zastupanog po punomoćniku Županijsko državno odvjetništvo u Splitu; JAMNICA dioničko društvo za proizvodnju mineralnih voda, OIB 05050436541, Getaldićeva 3, Zagreb; MAKRO d.o.o. za trgovinu, građevinarstvo, inženjering, usluge na području prometa, prijevoz i turizam, OIB 53696769296, Matice Hrvatske 5, 21204 Dugopolje; HEINEKEN HRVATSKA društvo s ograničenom odgovornošću za proizvodnju i promet piva, OIB 26057862389, Dubovac 22, 47000 Karlovac; TRGOMIX, društvo s ograničenom odgovornošću za trgovinu, export-import, OIB 70233534019, Križine 22 A, 21000 Split; KUTJEVO d.d., OIB , K. Tomislava 1, 34340 Kutjevo; FRANCK, prehrambena industrija, dioničko društvo, OIB 07676693758, Vodovodna 20, Zagreb; GRAD SPLIT, OIB 78755598868, Branimirova obala 17, 21000 Split; INA-INDUSTRIJA NAFTE, d.d., OIB 27759560625, Avenija V. Holjevca 10, Zagreb zastupanog po punomoćniku ODVJETNIČKO DRUŠTVO STANIĆ I PARTNERI društvo s ograničenom odgovornošću; Hrvatske vode, pravna osoba za upravljanje vodama, OIB 28921383001, Grada Vukovara 220, Zagreb; CENTAR BANKA dioničko društvo u stečaju, OIB 89296739230, Amruševa 6, Zagreb; PODRAVKA prehrambena industrija, d.d., OIB 18928523252, A.Starčevića 32, 48000 Koprivnica; PODRAVSKA BANKA d.d., Opatička 3, 48000 Koprivnica; DISTRIBUCIJA JUG za trgovinu i usluge, društvo s ograničenom odgovornošću, OIB 60693340553, Vukovarska 127, Split</derivirana_varijabla>
  </DomainObject.Predmet.StrankaFormatedWithAdressOIB>
  <DomainObject.Predmet.StrankaWithAdress>
    <izvorni_sadrzaj>Ministarstvo financija, Porezna uprava ,JAMNICA dioničko društvo za proizvodnju mineralnih voda Getaldićeva 3,Zagreb,MAKRO d.o.o. za trgovinu, građevinarstvo, inženjering, usluge na području prometa, prijevoz i turizam Matice Hrvatske 5,21204 Dugopolje,HEINEKEN HRVATSKA društvo s ograničenom odgovornošću za proizvodnju i promet piva Dubovac 22,47000 Karlovac,TRGOMIX, društvo s ograničenom odgovornošću za trgovinu, export-import Križine 22 A,21000 Split,KUTJEVO d.d. K. Tomislava 1,34340 Kutjevo,FRANCK, prehrambena industrija, dioničko društvo Vodovodna 20,Zagreb,GRAD SPLIT Branimirova obala 17,21000 Split,INA-INDUSTRIJA NAFTE, d.d. Avenija V. Holjevca 10,Zagreb,Hrvatske vode, pravna osoba za upravljanje vodama Grada Vukovara 220,Zagreb,CENTAR BANKA dioničko društvo u stečaju Amruševa 6,Zagreb,PODRAVKA prehrambena industrija, d.d. A.Starčevića 32,48000 Koprivnica,PODRAVSKA BANKA d.d. Opatička 3,48000 Koprivnica,DISTRIBUCIJA JUG za trgovinu i usluge, društvo s ograničenom odgovornošću Vukovarska 127,Split</izvorni_sadrzaj>
    <derivirana_varijabla naziv="DomainObject.Predmet.StrankaWithAdress_1">Ministarstvo financija, Porezna uprava ,JAMNICA dioničko društvo za proizvodnju mineralnih voda Getaldićeva 3,Zagreb,MAKRO d.o.o. za trgovinu, građevinarstvo, inženjering, usluge na području prometa, prijevoz i turizam Matice Hrvatske 5,21204 Dugopolje,HEINEKEN HRVATSKA društvo s ograničenom odgovornošću za proizvodnju i promet piva Dubovac 22,47000 Karlovac,TRGOMIX, društvo s ograničenom odgovornošću za trgovinu, export-import Križine 22 A,21000 Split,KUTJEVO d.d. K. Tomislava 1,34340 Kutjevo,FRANCK, prehrambena industrija, dioničko društvo Vodovodna 20,Zagreb,GRAD SPLIT Branimirova obala 17,21000 Split,INA-INDUSTRIJA NAFTE, d.d. Avenija V. Holjevca 10,Zagreb,Hrvatske vode, pravna osoba za upravljanje vodama Grada Vukovara 220,Zagreb,CENTAR BANKA dioničko društvo u stečaju Amruševa 6,Zagreb,PODRAVKA prehrambena industrija, d.d. A.Starčevića 32,48000 Koprivnica,PODRAVSKA BANKA d.d. Opatička 3,48000 Koprivnica,DISTRIBUCIJA JUG za trgovinu i usluge, društvo s ograničenom odgovornošću Vukovarska 127,Split</derivirana_varijabla>
  </DomainObject.Predmet.StrankaWithAdress>
  <DomainObject.Predmet.StrankaWithAdressOIB>
    <izvorni_sadrzaj>Ministarstvo financija, Porezna uprava, OIB 18683136487,JAMNICA dioničko društvo za proizvodnju mineralnih voda, OIB 05050436541, Getaldićeva 3,Zagreb,MAKRO d.o.o. za trgovinu, građevinarstvo, inženjering, usluge na području prometa, prijevoz i turizam, OIB 53696769296, Matice Hrvatske 5,21204 Dugopolje,HEINEKEN HRVATSKA društvo s ograničenom odgovornošću za proizvodnju i promet piva, OIB 26057862389, Dubovac 22,47000 Karlovac,TRGOMIX, društvo s ograničenom odgovornošću za trgovinu, export-import, OIB 70233534019, Križine 22 A,21000 Split,KUTJEVO d.d., OIB , K. Tomislava 1,34340 Kutjevo,FRANCK, prehrambena industrija, dioničko društvo, OIB 07676693758, Vodovodna 20,Zagreb,GRAD SPLIT, OIB 78755598868, Branimirova obala 17,21000 Split,INA-INDUSTRIJA NAFTE, d.d., OIB 27759560625, Avenija V. Holjevca 10,Zagreb,Hrvatske vode, pravna osoba za upravljanje vodama, OIB 28921383001, Grada Vukovara 220,Zagreb,CENTAR BANKA dioničko društvo u stečaju, OIB 89296739230, Amruševa 6,Zagreb,PODRAVKA prehrambena industrija, d.d., OIB 18928523252, A.Starčevića 32,48000 Koprivnica,PODRAVSKA BANKA d.d., Opatička 3,48000 Koprivnica,DISTRIBUCIJA JUG za trgovinu i usluge, društvo s ograničenom odgovornošću, OIB 60693340553, Vukovarska 127,Split</izvorni_sadrzaj>
    <derivirana_varijabla naziv="DomainObject.Predmet.StrankaWithAdressOIB_1">Ministarstvo financija, Porezna uprava, OIB 18683136487,JAMNICA dioničko društvo za proizvodnju mineralnih voda, OIB 05050436541, Getaldićeva 3,Zagreb,MAKRO d.o.o. za trgovinu, građevinarstvo, inženjering, usluge na području prometa, prijevoz i turizam, OIB 53696769296, Matice Hrvatske 5,21204 Dugopolje,HEINEKEN HRVATSKA društvo s ograničenom odgovornošću za proizvodnju i promet piva, OIB 26057862389, Dubovac 22,47000 Karlovac,TRGOMIX, društvo s ograničenom odgovornošću za trgovinu, export-import, OIB 70233534019, Križine 22 A,21000 Split,KUTJEVO d.d., OIB , K. Tomislava 1,34340 Kutjevo,FRANCK, prehrambena industrija, dioničko društvo, OIB 07676693758, Vodovodna 20,Zagreb,GRAD SPLIT, OIB 78755598868, Branimirova obala 17,21000 Split,INA-INDUSTRIJA NAFTE, d.d., OIB 27759560625, Avenija V. Holjevca 10,Zagreb,Hrvatske vode, pravna osoba za upravljanje vodama, OIB 28921383001, Grada Vukovara 220,Zagreb,CENTAR BANKA dioničko društvo u stečaju, OIB 89296739230, Amruševa 6,Zagreb,PODRAVKA prehrambena industrija, d.d., OIB 18928523252, A.Starčevića 32,48000 Koprivnica,PODRAVSKA BANKA d.d., Opatička 3,48000 Koprivnica,DISTRIBUCIJA JUG za trgovinu i usluge, društvo s ograničenom odgovornošću, OIB 60693340553, Vukovarska 127,Split</derivirana_varijabla>
  </DomainObject.Predmet.StrankaWithAdressOIB>
  <DomainObject.Predmet.StrankaNazivFormated>
    <izvorni_sadrzaj>Ministarstvo financija, Porezna uprava,JAMNICA dioničko društvo za proizvodnju mineralnih voda,MAKRO d.o.o. za trgovinu, građevinarstvo, inženjering, usluge na području prometa, prijevoz i turizam,HEINEKEN HRVATSKA društvo s ograničenom odgovornošću za proizvodnju i promet piva,TRGOMIX, društvo s ograničenom odgovornošću za trgovinu, export-import,KUTJEVO d.d.,FRANCK, prehrambena industrija, dioničko društvo,GRAD SPLIT,INA-INDUSTRIJA NAFTE, d.d.,Hrvatske vode, pravna osoba za upravljanje vodama,CENTAR BANKA dioničko društvo u stečaju,PODRAVKA prehrambena industrija, d.d.,PODRAVSKA BANKA d.d.,DISTRIBUCIJA JUG za trgovinu i usluge, društvo s ograničenom odgovornošću</izvorni_sadrzaj>
    <derivirana_varijabla naziv="DomainObject.Predmet.StrankaNazivFormated_1">Ministarstvo financija, Porezna uprava,JAMNICA dioničko društvo za proizvodnju mineralnih voda,MAKRO d.o.o. za trgovinu, građevinarstvo, inženjering, usluge na području prometa, prijevoz i turizam,HEINEKEN HRVATSKA društvo s ograničenom odgovornošću za proizvodnju i promet piva,TRGOMIX, društvo s ograničenom odgovornošću za trgovinu, export-import,KUTJEVO d.d.,FRANCK, prehrambena industrija, dioničko društvo,GRAD SPLIT,INA-INDUSTRIJA NAFTE, d.d.,Hrvatske vode, pravna osoba za upravljanje vodama,CENTAR BANKA dioničko društvo u stečaju,PODRAVKA prehrambena industrija, d.d.,PODRAVSKA BANKA d.d.,DISTRIBUCIJA JUG za trgovinu i usluge, društvo s ograničenom odgovornošću</derivirana_varijabla>
  </DomainObject.Predmet.StrankaNazivFormated>
  <DomainObject.Predmet.StrankaNazivFormatedOIB>
    <izvorni_sadrzaj>Ministarstvo financija, Porezna uprava, OIB 18683136487,JAMNICA dioničko društvo za proizvodnju mineralnih voda, OIB 05050436541,MAKRO d.o.o. za trgovinu, građevinarstvo, inženjering, usluge na području prometa, prijevoz i turizam, OIB 53696769296,HEINEKEN HRVATSKA društvo s ograničenom odgovornošću za proizvodnju i promet piva, OIB 26057862389,TRGOMIX, društvo s ograničenom odgovornošću za trgovinu, export-import, OIB 70233534019,KUTJEVO d.d., OIB ,FRANCK, prehrambena industrija, dioničko društvo, OIB 07676693758,GRAD SPLIT, OIB 78755598868,INA-INDUSTRIJA NAFTE, d.d., OIB 27759560625,Hrvatske vode, pravna osoba za upravljanje vodama, OIB 28921383001,CENTAR BANKA dioničko društvo u stečaju, OIB 89296739230,PODRAVKA prehrambena industrija, d.d., OIB 18928523252,PODRAVSKA BANKA d.d.,DISTRIBUCIJA JUG za trgovinu i usluge, društvo s ograničenom odgovornošću, OIB 60693340553</izvorni_sadrzaj>
    <derivirana_varijabla naziv="DomainObject.Predmet.StrankaNazivFormatedOIB_1">Ministarstvo financija, Porezna uprava, OIB 18683136487,JAMNICA dioničko društvo za proizvodnju mineralnih voda, OIB 05050436541,MAKRO d.o.o. za trgovinu, građevinarstvo, inženjering, usluge na području prometa, prijevoz i turizam, OIB 53696769296,HEINEKEN HRVATSKA društvo s ograničenom odgovornošću za proizvodnju i promet piva, OIB 26057862389,TRGOMIX, društvo s ograničenom odgovornošću za trgovinu, export-import, OIB 70233534019,KUTJEVO d.d., OIB ,FRANCK, prehrambena industrija, dioničko društvo, OIB 07676693758,GRAD SPLIT, OIB 78755598868,INA-INDUSTRIJA NAFTE, d.d., OIB 27759560625,Hrvatske vode, pravna osoba za upravljanje vodama, OIB 28921383001,CENTAR BANKA dioničko društvo u stečaju, OIB 89296739230,PODRAVKA prehrambena industrija, d.d., OIB 18928523252,PODRAVSKA BANKA d.d.,DISTRIBUCIJA JUG za trgovinu i usluge, društvo s ograničenom odgovornošću, OIB 60693340553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Porezna uprava zastupanog po punomoćniku Županijsko državno odvjetništvo u Splitu</item>
      <item>JAMNICA dioničko društvo za proizvodnju mineralnih voda</item>
      <item>MAKRO d.o.o. za trgovinu, građevinarstvo, inženjering, usluge na području prometa, prijevoz i turizam</item>
      <item>HEINEKEN HRVATSKA društvo s ograničenom odgovornošću za proizvodnju i promet piva</item>
      <item>TRGOMIX, društvo s ograničenom odgovornošću za trgovinu, export-import</item>
      <item>KUTJEVO d.d.</item>
      <item>FRANCK, prehrambena industrija, dioničko društvo</item>
      <item>GRAD SPLIT</item>
      <item>INA-INDUSTRIJA NAFTE, d.d. zastupanog po punomoćniku ODVJETNIČKO DRUŠTVO STANIĆ I PARTNERI društvo s ograničenom odgovornošću</item>
      <item>Hrvatske vode, pravna osoba za upravljanje vodama</item>
      <item>CENTAR BANKA dioničko društvo u stečaju</item>
      <item>PODRAVKA prehrambena industrija, d.d.</item>
      <item>PODRAVSKA BANKA d.d.</item>
      <item>DISTRIBUCIJA JUG za trgovinu i usluge, društvo s ograničenom odgovornošću</item>
    </izvorni_sadrzaj>
    <derivirana_varijabla naziv="DomainObject.Predmet.StrankaListFormated_1">
      <item>Ministarstvo financija, Porezna uprava zastupanog po punomoćniku Županijsko državno odvjetništvo u Splitu</item>
      <item>JAMNICA dioničko društvo za proizvodnju mineralnih voda</item>
      <item>MAKRO d.o.o. za trgovinu, građevinarstvo, inženjering, usluge na području prometa, prijevoz i turizam</item>
      <item>HEINEKEN HRVATSKA društvo s ograničenom odgovornošću za proizvodnju i promet piva</item>
      <item>TRGOMIX, društvo s ograničenom odgovornošću za trgovinu, export-import</item>
      <item>KUTJEVO d.d.</item>
      <item>FRANCK, prehrambena industrija, dioničko društvo</item>
      <item>GRAD SPLIT</item>
      <item>INA-INDUSTRIJA NAFTE, d.d. zastupanog po punomoćniku ODVJETNIČKO DRUŠTVO STANIĆ I PARTNERI društvo s ograničenom odgovornošću</item>
      <item>Hrvatske vode, pravna osoba za upravljanje vodama</item>
      <item>CENTAR BANKA dioničko društvo u stečaju</item>
      <item>PODRAVKA prehrambena industrija, d.d.</item>
      <item>PODRAVSKA BANKA d.d.</item>
      <item>DISTRIBUCIJA JUG za trgovinu i usluge, društvo s ograničenom odgovornošću</item>
    </derivirana_varijabla>
  </DomainObject.Predmet.StrankaListFormated>
  <DomainObject.Predmet.StrankaListFormatedOIB>
    <izvorni_sadrzaj>
      <item>Ministarstvo financija, Porezna uprava, OIB 18683136487 zastupanog po punomoćniku Županijsko državno odvjetništvo u Splitu</item>
      <item>JAMNICA dioničko društvo za proizvodnju mineralnih voda, OIB 05050436541</item>
      <item>MAKRO d.o.o. za trgovinu, građevinarstvo, inženjering, usluge na području prometa, prijevoz i turizam, OIB 53696769296</item>
      <item>HEINEKEN HRVATSKA društvo s ograničenom odgovornošću za proizvodnju i promet piva, OIB 26057862389</item>
      <item>TRGOMIX, društvo s ograničenom odgovornošću za trgovinu, export-import, OIB 70233534019</item>
      <item>KUTJEVO d.d., OIB </item>
      <item>FRANCK, prehrambena industrija, dioničko društvo, OIB 07676693758</item>
      <item>GRAD SPLIT, OIB 78755598868</item>
      <item>INA-INDUSTRIJA NAFTE, d.d., OIB 27759560625 zastupanog po punomoćniku ODVJETNIČKO DRUŠTVO STANIĆ I PARTNERI društvo s ograničenom odgovornošću</item>
      <item>Hrvatske vode, pravna osoba za upravljanje vodama, OIB 28921383001</item>
      <item>CENTAR BANKA dioničko društvo u stečaju, OIB 89296739230</item>
      <item>PODRAVKA prehrambena industrija, d.d., OIB 18928523252</item>
      <item>PODRAVSKA BANKA d.d.</item>
      <item>DISTRIBUCIJA JUG za trgovinu i usluge, društvo s ograničenom odgovornošću, OIB 60693340553</item>
    </izvorni_sadrzaj>
    <derivirana_varijabla naziv="DomainObject.Predmet.StrankaListFormatedOIB_1">
      <item>Ministarstvo financija, Porezna uprava, OIB 18683136487 zastupanog po punomoćniku Županijsko državno odvjetništvo u Splitu</item>
      <item>JAMNICA dioničko društvo za proizvodnju mineralnih voda, OIB 05050436541</item>
      <item>MAKRO d.o.o. za trgovinu, građevinarstvo, inženjering, usluge na području prometa, prijevoz i turizam, OIB 53696769296</item>
      <item>HEINEKEN HRVATSKA društvo s ograničenom odgovornošću za proizvodnju i promet piva, OIB 26057862389</item>
      <item>TRGOMIX, društvo s ograničenom odgovornošću za trgovinu, export-import, OIB 70233534019</item>
      <item>KUTJEVO d.d., OIB </item>
      <item>FRANCK, prehrambena industrija, dioničko društvo, OIB 07676693758</item>
      <item>GRAD SPLIT, OIB 78755598868</item>
      <item>INA-INDUSTRIJA NAFTE, d.d., OIB 27759560625 zastupanog po punomoćniku ODVJETNIČKO DRUŠTVO STANIĆ I PARTNERI društvo s ograničenom odgovornošću</item>
      <item>Hrvatske vode, pravna osoba za upravljanje vodama, OIB 28921383001</item>
      <item>CENTAR BANKA dioničko društvo u stečaju, OIB 89296739230</item>
      <item>PODRAVKA prehrambena industrija, d.d., OIB 18928523252</item>
      <item>PODRAVSKA BANKA d.d.</item>
      <item>DISTRIBUCIJA JUG za trgovinu i usluge, društvo s ograničenom odgovornošću, OIB 60693340553</item>
    </derivirana_varijabla>
  </DomainObject.Predmet.StrankaListFormatedOIB>
  <DomainObject.Predmet.StrankaListFormatedWithAdress>
    <izvorni_sadrzaj>
      <item>Ministarstvo financija, Porezna uprava zastupanog po punomoćniku Županijsko državno odvjetništvo u Splitu</item>
      <item>JAMNICA dioničko društvo za proizvodnju mineralnih voda, Getaldićeva 3, Zagreb</item>
      <item>MAKRO d.o.o. za trgovinu, građevinarstvo, inženjering, usluge na području prometa, prijevoz i turizam, Matice Hrvatske 5, 21204 Dugopolje</item>
      <item>HEINEKEN HRVATSKA društvo s ograničenom odgovornošću za proizvodnju i promet piva, Dubovac 22, 47000 Karlovac</item>
      <item>TRGOMIX, društvo s ograničenom odgovornošću za trgovinu, export-import, Križine 22 A, 21000 Split</item>
      <item>KUTJEVO d.d., K. Tomislava 1, 34340 Kutjevo</item>
      <item>FRANCK, prehrambena industrija, dioničko društvo, Vodovodna 20, Zagreb</item>
      <item>GRAD SPLIT, Branimirova obala 17, 21000 Split</item>
      <item>INA-INDUSTRIJA NAFTE, d.d., Avenija V. Holjevca 10, Zagreb zastupanog po punomoćniku ODVJETNIČKO DRUŠTVO STANIĆ I PARTNERI društvo s ograničenom odgovornošću</item>
      <item>Hrvatske vode, pravna osoba za upravljanje vodama, Grada Vukovara 220, Zagreb</item>
      <item>CENTAR BANKA dioničko društvo u stečaju, Amruševa 6, Zagreb</item>
      <item>PODRAVKA prehrambena industrija, d.d., A.Starčevića 32, 48000 Koprivnica</item>
      <item>PODRAVSKA BANKA d.d., Opatička 3, 48000 Koprivnica</item>
      <item>DISTRIBUCIJA JUG za trgovinu i usluge, društvo s ograničenom odgovornošću, Vukovarska 127, Split</item>
    </izvorni_sadrzaj>
    <derivirana_varijabla naziv="DomainObject.Predmet.StrankaListFormatedWithAdress_1">
      <item>Ministarstvo financija, Porezna uprava zastupanog po punomoćniku Županijsko državno odvjetništvo u Splitu</item>
      <item>JAMNICA dioničko društvo za proizvodnju mineralnih voda, Getaldićeva 3, Zagreb</item>
      <item>MAKRO d.o.o. za trgovinu, građevinarstvo, inženjering, usluge na području prometa, prijevoz i turizam, Matice Hrvatske 5, 21204 Dugopolje</item>
      <item>HEINEKEN HRVATSKA društvo s ograničenom odgovornošću za proizvodnju i promet piva, Dubovac 22, 47000 Karlovac</item>
      <item>TRGOMIX, društvo s ograničenom odgovornošću za trgovinu, export-import, Križine 22 A, 21000 Split</item>
      <item>KUTJEVO d.d., K. Tomislava 1, 34340 Kutjevo</item>
      <item>FRANCK, prehrambena industrija, dioničko društvo, Vodovodna 20, Zagreb</item>
      <item>GRAD SPLIT, Branimirova obala 17, 21000 Split</item>
      <item>INA-INDUSTRIJA NAFTE, d.d., Avenija V. Holjevca 10, Zagreb zastupanog po punomoćniku ODVJETNIČKO DRUŠTVO STANIĆ I PARTNERI društvo s ograničenom odgovornošću</item>
      <item>Hrvatske vode, pravna osoba za upravljanje vodama, Grada Vukovara 220, Zagreb</item>
      <item>CENTAR BANKA dioničko društvo u stečaju, Amruševa 6, Zagreb</item>
      <item>PODRAVKA prehrambena industrija, d.d., A.Starčevića 32, 48000 Koprivnica</item>
      <item>PODRAVSKA BANKA d.d., Opatička 3, 48000 Koprivnica</item>
      <item>DISTRIBUCIJA JUG za trgovinu i usluge, društvo s ograničenom odgovornošću, Vukovarska 127, Split</item>
    </derivirana_varijabla>
  </DomainObject.Predmet.StrankaListFormatedWithAdress>
  <DomainObject.Predmet.StrankaListFormatedWithAdressOIB>
    <izvorni_sadrzaj>
      <item>Ministarstvo financija, Porezna uprava, OIB 18683136487 zastupanog po punomoćniku Županijsko državno odvjetništvo u Splitu</item>
      <item>JAMNICA dioničko društvo za proizvodnju mineralnih voda, OIB 05050436541, Getaldićeva 3, Zagreb</item>
      <item>MAKRO d.o.o. za trgovinu, građevinarstvo, inženjering, usluge na području prometa, prijevoz i turizam, OIB 53696769296, Matice Hrvatske 5, 21204 Dugopolje</item>
      <item>HEINEKEN HRVATSKA društvo s ograničenom odgovornošću za proizvodnju i promet piva, OIB 26057862389, Dubovac 22, 47000 Karlovac</item>
      <item>TRGOMIX, društvo s ograničenom odgovornošću za trgovinu, export-import, OIB 70233534019, Križine 22 A, 21000 Split</item>
      <item>KUTJEVO d.d., OIB , K. Tomislava 1, 34340 Kutjevo</item>
      <item>FRANCK, prehrambena industrija, dioničko društvo, OIB 07676693758, Vodovodna 20, Zagreb</item>
      <item>GRAD SPLIT, OIB 78755598868, Branimirova obala 17, 21000 Split</item>
      <item>INA-INDUSTRIJA NAFTE, d.d., OIB 27759560625, Avenija V. Holjevca 10, Zagreb zastupanog po punomoćniku ODVJETNIČKO DRUŠTVO STANIĆ I PARTNERI društvo s ograničenom odgovornošću</item>
      <item>Hrvatske vode, pravna osoba za upravljanje vodama, OIB 28921383001, Grada Vukovara 220, Zagreb</item>
      <item>CENTAR BANKA dioničko društvo u stečaju, OIB 89296739230, Amruševa 6, Zagreb</item>
      <item>PODRAVKA prehrambena industrija, d.d., OIB 18928523252, A.Starčevića 32, 48000 Koprivnica</item>
      <item>PODRAVSKA BANKA d.d., Opatička 3, 48000 Koprivnica</item>
      <item>DISTRIBUCIJA JUG za trgovinu i usluge, društvo s ograničenom odgovornošću, OIB 60693340553, Vukovarska 127, Split</item>
    </izvorni_sadrzaj>
    <derivirana_varijabla naziv="DomainObject.Predmet.StrankaListFormatedWithAdressOIB_1">
      <item>Ministarstvo financija, Porezna uprava, OIB 18683136487 zastupanog po punomoćniku Županijsko državno odvjetništvo u Splitu</item>
      <item>JAMNICA dioničko društvo za proizvodnju mineralnih voda, OIB 05050436541, Getaldićeva 3, Zagreb</item>
      <item>MAKRO d.o.o. za trgovinu, građevinarstvo, inženjering, usluge na području prometa, prijevoz i turizam, OIB 53696769296, Matice Hrvatske 5, 21204 Dugopolje</item>
      <item>HEINEKEN HRVATSKA društvo s ograničenom odgovornošću za proizvodnju i promet piva, OIB 26057862389, Dubovac 22, 47000 Karlovac</item>
      <item>TRGOMIX, društvo s ograničenom odgovornošću za trgovinu, export-import, OIB 70233534019, Križine 22 A, 21000 Split</item>
      <item>KUTJEVO d.d., OIB , K. Tomislava 1, 34340 Kutjevo</item>
      <item>FRANCK, prehrambena industrija, dioničko društvo, OIB 07676693758, Vodovodna 20, Zagreb</item>
      <item>GRAD SPLIT, OIB 78755598868, Branimirova obala 17, 21000 Split</item>
      <item>INA-INDUSTRIJA NAFTE, d.d., OIB 27759560625, Avenija V. Holjevca 10, Zagreb zastupanog po punomoćniku ODVJETNIČKO DRUŠTVO STANIĆ I PARTNERI društvo s ograničenom odgovornošću</item>
      <item>Hrvatske vode, pravna osoba za upravljanje vodama, OIB 28921383001, Grada Vukovara 220, Zagreb</item>
      <item>CENTAR BANKA dioničko društvo u stečaju, OIB 89296739230, Amruševa 6, Zagreb</item>
      <item>PODRAVKA prehrambena industrija, d.d., OIB 18928523252, A.Starčevića 32, 48000 Koprivnica</item>
      <item>PODRAVSKA BANKA d.d., Opatička 3, 48000 Koprivnica</item>
      <item>DISTRIBUCIJA JUG za trgovinu i usluge, društvo s ograničenom odgovornošću, OIB 60693340553, Vukovarska 127, Split</item>
    </derivirana_varijabla>
  </DomainObject.Predmet.StrankaListFormatedWithAdressOIB>
  <DomainObject.Predmet.StrankaListNazivFormated>
    <izvorni_sadrzaj>
      <item>Ministarstvo financija, Porezna uprava</item>
      <item>JAMNICA dioničko društvo za proizvodnju mineralnih voda</item>
      <item>MAKRO d.o.o. za trgovinu, građevinarstvo, inženjering, usluge na području prometa, prijevoz i turizam</item>
      <item>HEINEKEN HRVATSKA društvo s ograničenom odgovornošću za proizvodnju i promet piva</item>
      <item>TRGOMIX, društvo s ograničenom odgovornošću za trgovinu, export-import</item>
      <item>KUTJEVO d.d.</item>
      <item>FRANCK, prehrambena industrija, dioničko društvo</item>
      <item>GRAD SPLIT</item>
      <item>INA-INDUSTRIJA NAFTE, d.d.</item>
      <item>Hrvatske vode, pravna osoba za upravljanje vodama</item>
      <item>CENTAR BANKA dioničko društvo u stečaju</item>
      <item>PODRAVKA prehrambena industrija, d.d.</item>
      <item>PODRAVSKA BANKA d.d.</item>
      <item>DISTRIBUCIJA JUG za trgovinu i usluge, društvo s ograničenom odgovornošću</item>
    </izvorni_sadrzaj>
    <derivirana_varijabla naziv="DomainObject.Predmet.StrankaListNazivFormated_1">
      <item>Ministarstvo financija, Porezna uprava</item>
      <item>JAMNICA dioničko društvo za proizvodnju mineralnih voda</item>
      <item>MAKRO d.o.o. za trgovinu, građevinarstvo, inženjering, usluge na području prometa, prijevoz i turizam</item>
      <item>HEINEKEN HRVATSKA društvo s ograničenom odgovornošću za proizvodnju i promet piva</item>
      <item>TRGOMIX, društvo s ograničenom odgovornošću za trgovinu, export-import</item>
      <item>KUTJEVO d.d.</item>
      <item>FRANCK, prehrambena industrija, dioničko društvo</item>
      <item>GRAD SPLIT</item>
      <item>INA-INDUSTRIJA NAFTE, d.d.</item>
      <item>Hrvatske vode, pravna osoba za upravljanje vodama</item>
      <item>CENTAR BANKA dioničko društvo u stečaju</item>
      <item>PODRAVKA prehrambena industrija, d.d.</item>
      <item>PODRAVSKA BANKA d.d.</item>
      <item>DISTRIBUCIJA JUG za trgovinu i usluge, društvo s ograničenom odgovornošću</item>
    </derivirana_varijabla>
  </DomainObject.Predmet.StrankaListNazivFormated>
  <DomainObject.Predmet.StrankaListNazivFormatedOIB>
    <izvorni_sadrzaj>
      <item>Ministarstvo financija, Porezna uprava, OIB 18683136487</item>
      <item>JAMNICA dioničko društvo za proizvodnju mineralnih voda, OIB 05050436541</item>
      <item>MAKRO d.o.o. za trgovinu, građevinarstvo, inženjering, usluge na području prometa, prijevoz i turizam, OIB 53696769296</item>
      <item>HEINEKEN HRVATSKA društvo s ograničenom odgovornošću za proizvodnju i promet piva, OIB 26057862389</item>
      <item>TRGOMIX, društvo s ograničenom odgovornošću za trgovinu, export-import, OIB 70233534019</item>
      <item>KUTJEVO d.d., OIB </item>
      <item>FRANCK, prehrambena industrija, dioničko društvo, OIB 07676693758</item>
      <item>GRAD SPLIT, OIB 78755598868</item>
      <item>INA-INDUSTRIJA NAFTE, d.d., OIB 27759560625</item>
      <item>Hrvatske vode, pravna osoba za upravljanje vodama, OIB 28921383001</item>
      <item>CENTAR BANKA dioničko društvo u stečaju, OIB 89296739230</item>
      <item>PODRAVKA prehrambena industrija, d.d., OIB 18928523252</item>
      <item>PODRAVSKA BANKA d.d.</item>
      <item>DISTRIBUCIJA JUG za trgovinu i usluge, društvo s ograničenom odgovornošću, OIB 60693340553</item>
    </izvorni_sadrzaj>
    <derivirana_varijabla naziv="DomainObject.Predmet.StrankaListNazivFormatedOIB_1">
      <item>Ministarstvo financija, Porezna uprava, OIB 18683136487</item>
      <item>JAMNICA dioničko društvo za proizvodnju mineralnih voda, OIB 05050436541</item>
      <item>MAKRO d.o.o. za trgovinu, građevinarstvo, inženjering, usluge na području prometa, prijevoz i turizam, OIB 53696769296</item>
      <item>HEINEKEN HRVATSKA društvo s ograničenom odgovornošću za proizvodnju i promet piva, OIB 26057862389</item>
      <item>TRGOMIX, društvo s ograničenom odgovornošću za trgovinu, export-import, OIB 70233534019</item>
      <item>KUTJEVO d.d., OIB </item>
      <item>FRANCK, prehrambena industrija, dioničko društvo, OIB 07676693758</item>
      <item>GRAD SPLIT, OIB 78755598868</item>
      <item>INA-INDUSTRIJA NAFTE, d.d., OIB 27759560625</item>
      <item>Hrvatske vode, pravna osoba za upravljanje vodama, OIB 28921383001</item>
      <item>CENTAR BANKA dioničko društvo u stečaju, OIB 89296739230</item>
      <item>PODRAVKA prehrambena industrija, d.d., OIB 18928523252</item>
      <item>PODRAVSKA BANKA d.d.</item>
      <item>DISTRIBUCIJA JUG za trgovinu i usluge, društvo s ograničenom odgovornošću, OIB 60693340553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Dunja Kutle</item>
      <item>Županijsko državno odvjetništvo u Splitu punomoćnik sudionika u postupku Ministarstvo financija, Porezna uprava</item>
      <item>Trgovački sud Split Ured predsjednika</item>
      <item>ODVJETNIČKO DRUŠTVO STANIĆ I PARTNERI društvo s ograničenom odgovornošću punomoćnik sudionika u postupku INA-INDUSTRIJA NAFTE, d.d.</item>
      <item>Ovršni odjel Trgovačkog suda Split</item>
      <item>BLAŽ ŠEPČEK</item>
      <item>Oglasna ploča Trgovačkog suda Split</item>
      <item>ZAGREBAČKA PIVOVARA društvo s ograničenom odgovornošću za proizvodnju piva, alkoholnih i bezalkoholnih pića</item>
      <item>Registarski odjel Trgovačkog suda Split</item>
      <item>Zoran Miletić</item>
      <item>Računovodstveno Trgovačkog suda Split</item>
      <item>Pisarnica Trgovačkog suda Split</item>
    </izvorni_sadrzaj>
    <derivirana_varijabla naziv="DomainObject.Predmet.OstaliListFormated_1">
      <item>Dunja Kutle</item>
      <item>Županijsko državno odvjetništvo u Splitu punomoćnik sudionika u postupku Ministarstvo financija, Porezna uprava</item>
      <item>Trgovački sud Split Ured predsjednika</item>
      <item>ODVJETNIČKO DRUŠTVO STANIĆ I PARTNERI društvo s ograničenom odgovornošću punomoćnik sudionika u postupku INA-INDUSTRIJA NAFTE, d.d.</item>
      <item>Ovršni odjel Trgovačkog suda Split</item>
      <item>BLAŽ ŠEPČEK</item>
      <item>Oglasna ploča Trgovačkog suda Split</item>
      <item>ZAGREBAČKA PIVOVARA društvo s ograničenom odgovornošću za proizvodnju piva, alkoholnih i bezalkoholnih pića</item>
      <item>Registarski odjel Trgovačkog suda Split</item>
      <item>Zoran Miletić</item>
      <item>Računovodstveno Trgovačkog suda Split</item>
      <item>Pisarnica Trgovačkog suda Split</item>
    </derivirana_varijabla>
  </DomainObject.Predmet.OstaliListFormated>
  <DomainObject.Predmet.OstaliListFormatedOIB>
    <izvorni_sadrzaj>
      <item>Dunja Kutle</item>
      <item>Županijsko državno odvjetništvo u Splitu punomoćnik sudionika u postupku Ministarstvo financija, Porezna uprava</item>
      <item>Trgovački sud Split Ured predsjednika</item>
      <item>ODVJETNIČKO DRUŠTVO STANIĆ I PARTNERI društvo s ograničenom odgovornošću, OIB 96146860628 punomoćnik sudionika u postupku INA-INDUSTRIJA NAFTE, d.d.</item>
      <item>Ovršni odjel Trgovačkog suda Split</item>
      <item>BLAŽ ŠEPČEK, OIB 42405945505</item>
      <item>Oglasna ploča Trgovačkog suda Split</item>
      <item>ZAGREBAČKA PIVOVARA društvo s ograničenom odgovornošću za proizvodnju piva, alkoholnih i bezalkoholnih pića, OIB 83771985821</item>
      <item>Registarski odjel Trgovačkog suda Split</item>
      <item>Zoran Miletić, OIB 73025684607</item>
      <item>Računovodstveno Trgovačkog suda Split</item>
      <item>Pisarnica Trgovačkog suda Split</item>
    </izvorni_sadrzaj>
    <derivirana_varijabla naziv="DomainObject.Predmet.OstaliListFormatedOIB_1">
      <item>Dunja Kutle</item>
      <item>Županijsko državno odvjetništvo u Splitu punomoćnik sudionika u postupku Ministarstvo financija, Porezna uprava</item>
      <item>Trgovački sud Split Ured predsjednika</item>
      <item>ODVJETNIČKO DRUŠTVO STANIĆ I PARTNERI društvo s ograničenom odgovornošću, OIB 96146860628 punomoćnik sudionika u postupku INA-INDUSTRIJA NAFTE, d.d.</item>
      <item>Ovršni odjel Trgovačkog suda Split</item>
      <item>BLAŽ ŠEPČEK, OIB 42405945505</item>
      <item>Oglasna ploča Trgovačkog suda Split</item>
      <item>ZAGREBAČKA PIVOVARA društvo s ograničenom odgovornošću za proizvodnju piva, alkoholnih i bezalkoholnih pića, OIB 83771985821</item>
      <item>Registarski odjel Trgovačkog suda Split</item>
      <item>Zoran Miletić, OIB 73025684607</item>
      <item>Računovodstveno Trgovačkog suda Split</item>
      <item>Pisarnica Trgovačkog suda Split</item>
    </derivirana_varijabla>
  </DomainObject.Predmet.OstaliListFormatedOIB>
  <DomainObject.Predmet.OstaliListFormatedWithAdress>
    <izvorni_sadrzaj>
      <item>Dunja Kutle, A. Hebranga 9/I, 10000 Zagreb</item>
      <item>Županijsko državno odvjetništvo u Splitu, Gundulićeva 29a, 21000 Split punomoćnik sudionika u postupku Ministarstvo financija, Porezna uprava</item>
      <item>Trgovački sud Split Ured predsjednika, Sukoišanska 6, 21000 Split</item>
      <item>ODVJETNIČKO DRUŠTVO STANIĆ I PARTNERI društvo s ograničenom odgovornošću, Riva 4, 51000 Rijeka punomoćnik sudionika u postupku INA-INDUSTRIJA NAFTE, d.d.</item>
      <item>Ovršni odjel Trgovačkog suda Split, Sukoišanska 6, 21000 Split</item>
      <item>BLAŽ ŠEPČEK, Dragašev prolaz 10, 21230 Sinj</item>
      <item>Oglasna ploča Trgovačkog suda Split, Sukoišanska 6, 21000 Split</item>
      <item>ZAGREBAČKA PIVOVARA društvo s ograničenom odgovornošću za proizvodnju piva, alkoholnih i bezalkoholnih pića, Ilica 224, 10000 Zagreb</item>
      <item>Registarski odjel Trgovačkog suda Split, Sukoišanska 6, 21000 Split</item>
      <item>Zoran Miletić, Nazorov prilaz 1a, 21000 Split</item>
      <item>Računovodstveno Trgovačkog suda Split, Sukoišanska 6, 21000 Split</item>
      <item>Pisarnica Trgovačkog suda Split, Sukoišanska 6, 21000 Split</item>
    </izvorni_sadrzaj>
    <derivirana_varijabla naziv="DomainObject.Predmet.OstaliListFormatedWithAdress_1">
      <item>Dunja Kutle, A. Hebranga 9/I, 10000 Zagreb</item>
      <item>Županijsko državno odvjetništvo u Splitu, Gundulićeva 29a, 21000 Split punomoćnik sudionika u postupku Ministarstvo financija, Porezna uprava</item>
      <item>Trgovački sud Split Ured predsjednika, Sukoišanska 6, 21000 Split</item>
      <item>ODVJETNIČKO DRUŠTVO STANIĆ I PARTNERI društvo s ograničenom odgovornošću, Riva 4, 51000 Rijeka punomoćnik sudionika u postupku INA-INDUSTRIJA NAFTE, d.d.</item>
      <item>Ovršni odjel Trgovačkog suda Split, Sukoišanska 6, 21000 Split</item>
      <item>BLAŽ ŠEPČEK, Dragašev prolaz 10, 21230 Sinj</item>
      <item>Oglasna ploča Trgovačkog suda Split, Sukoišanska 6, 21000 Split</item>
      <item>ZAGREBAČKA PIVOVARA društvo s ograničenom odgovornošću za proizvodnju piva, alkoholnih i bezalkoholnih pića, Ilica 224, 10000 Zagreb</item>
      <item>Registarski odjel Trgovačkog suda Split, Sukoišanska 6, 21000 Split</item>
      <item>Zoran Miletić, Nazorov prilaz 1a, 21000 Split</item>
      <item>Računovodstveno Trgovačkog suda Split, Sukoišanska 6, 21000 Split</item>
      <item>Pisarnica Trgovačkog suda Split, Sukoišanska 6, 21000 Split</item>
    </derivirana_varijabla>
  </DomainObject.Predmet.OstaliListFormatedWithAdress>
  <DomainObject.Predmet.OstaliListFormatedWithAdressOIB>
    <izvorni_sadrzaj>
      <item>Dunja Kutle, A. Hebranga 9/I, 10000 Zagreb</item>
      <item>Županijsko državno odvjetništvo u Splitu, Gundulićeva 29a, 21000 Split punomoćnik sudionika u postupku Ministarstvo financija, Porezna uprava</item>
      <item>Trgovački sud Split Ured predsjednika, Sukoišanska 6, 21000 Split</item>
      <item>ODVJETNIČKO DRUŠTVO STANIĆ I PARTNERI društvo s ograničenom odgovornošću, OIB 96146860628, Riva 4, 51000 Rijeka punomoćnik sudionika u postupku INA-INDUSTRIJA NAFTE, d.d.</item>
      <item>Ovršni odjel Trgovačkog suda Split, Sukoišanska 6, 21000 Split</item>
      <item>BLAŽ ŠEPČEK, OIB 42405945505, Dragašev prolaz 10, 21230 Sinj</item>
      <item>Oglasna ploča Trgovačkog suda Split, Sukoišanska 6, 21000 Split</item>
      <item>ZAGREBAČKA PIVOVARA društvo s ograničenom odgovornošću za proizvodnju piva, alkoholnih i bezalkoholnih pića, OIB 83771985821, Ilica 224, 10000 Zagreb</item>
      <item>Registarski odjel Trgovačkog suda Split, Sukoišanska 6, 21000 Split</item>
      <item>Zoran Miletić, OIB 73025684607, Nazorov prilaz 1a, 21000 Split</item>
      <item>Računovodstveno Trgovačkog suda Split, Sukoišanska 6, 21000 Split</item>
      <item>Pisarnica Trgovačkog suda Split, Sukoišanska 6, 21000 Split</item>
    </izvorni_sadrzaj>
    <derivirana_varijabla naziv="DomainObject.Predmet.OstaliListFormatedWithAdressOIB_1">
      <item>Dunja Kutle, A. Hebranga 9/I, 10000 Zagreb</item>
      <item>Županijsko državno odvjetništvo u Splitu, Gundulićeva 29a, 21000 Split punomoćnik sudionika u postupku Ministarstvo financija, Porezna uprava</item>
      <item>Trgovački sud Split Ured predsjednika, Sukoišanska 6, 21000 Split</item>
      <item>ODVJETNIČKO DRUŠTVO STANIĆ I PARTNERI društvo s ograničenom odgovornošću, OIB 96146860628, Riva 4, 51000 Rijeka punomoćnik sudionika u postupku INA-INDUSTRIJA NAFTE, d.d.</item>
      <item>Ovršni odjel Trgovačkog suda Split, Sukoišanska 6, 21000 Split</item>
      <item>BLAŽ ŠEPČEK, OIB 42405945505, Dragašev prolaz 10, 21230 Sinj</item>
      <item>Oglasna ploča Trgovačkog suda Split, Sukoišanska 6, 21000 Split</item>
      <item>ZAGREBAČKA PIVOVARA društvo s ograničenom odgovornošću za proizvodnju piva, alkoholnih i bezalkoholnih pića, OIB 83771985821, Ilica 224, 10000 Zagreb</item>
      <item>Registarski odjel Trgovačkog suda Split, Sukoišanska 6, 21000 Split</item>
      <item>Zoran Miletić, OIB 73025684607, Nazorov prilaz 1a, 21000 Split</item>
      <item>Računovodstveno Trgovačkog suda Split, Sukoišanska 6, 21000 Split</item>
      <item>Pisarnica Trgovačkog suda Split, Sukoišanska 6, 21000 Split</item>
    </derivirana_varijabla>
  </DomainObject.Predmet.OstaliListFormatedWithAdressOIB>
  <DomainObject.Predmet.OstaliListNazivFormated>
    <izvorni_sadrzaj>
      <item>Dunja Kutle</item>
      <item>Županijsko državno odvjetništvo u Splitu</item>
      <item>Trgovački sud Split Ured predsjednika</item>
      <item>ODVJETNIČKO DRUŠTVO STANIĆ I PARTNERI društvo s ograničenom odgovornošću</item>
      <item>Ovršni odjel Trgovačkog suda Split</item>
      <item>BLAŽ ŠEPČEK</item>
      <item>Oglasna ploča Trgovačkog suda Split</item>
      <item>ZAGREBAČKA PIVOVARA društvo s ograničenom odgovornošću za proizvodnju piva, alkoholnih i bezalkoholnih pića</item>
      <item>Registarski odjel Trgovačkog suda Split</item>
      <item>Zoran Miletić</item>
      <item>Računovodstveno Trgovačkog suda Split</item>
      <item>Pisarnica Trgovačkog suda Split</item>
    </izvorni_sadrzaj>
    <derivirana_varijabla naziv="DomainObject.Predmet.OstaliListNazivFormated_1">
      <item>Dunja Kutle</item>
      <item>Županijsko državno odvjetništvo u Splitu</item>
      <item>Trgovački sud Split Ured predsjednika</item>
      <item>ODVJETNIČKO DRUŠTVO STANIĆ I PARTNERI društvo s ograničenom odgovornošću</item>
      <item>Ovršni odjel Trgovačkog suda Split</item>
      <item>BLAŽ ŠEPČEK</item>
      <item>Oglasna ploča Trgovačkog suda Split</item>
      <item>ZAGREBAČKA PIVOVARA društvo s ograničenom odgovornošću za proizvodnju piva, alkoholnih i bezalkoholnih pića</item>
      <item>Registarski odjel Trgovačkog suda Split</item>
      <item>Zoran Miletić</item>
      <item>Računovodstveno Trgovačkog suda Split</item>
      <item>Pisarnica Trgovačkog suda Split</item>
    </derivirana_varijabla>
  </DomainObject.Predmet.OstaliListNazivFormated>
  <DomainObject.Predmet.OstaliListNazivFormatedOIB>
    <izvorni_sadrzaj>
      <item>Dunja Kutle</item>
      <item>Županijsko državno odvjetništvo u Splitu</item>
      <item>Trgovački sud Split Ured predsjednika</item>
      <item>ODVJETNIČKO DRUŠTVO STANIĆ I PARTNERI društvo s ograničenom odgovornošću, OIB 96146860628</item>
      <item>Ovršni odjel Trgovačkog suda Split</item>
      <item>BLAŽ ŠEPČEK, OIB 42405945505</item>
      <item>Oglasna ploča Trgovačkog suda Split</item>
      <item>ZAGREBAČKA PIVOVARA društvo s ograničenom odgovornošću za proizvodnju piva, alkoholnih i bezalkoholnih pića, OIB 83771985821</item>
      <item>Registarski odjel Trgovačkog suda Split</item>
      <item>Zoran Miletić, OIB 73025684607</item>
      <item>Računovodstveno Trgovačkog suda Split</item>
      <item>Pisarnica Trgovačkog suda Split</item>
    </izvorni_sadrzaj>
    <derivirana_varijabla naziv="DomainObject.Predmet.OstaliListNazivFormatedOIB_1">
      <item>Dunja Kutle</item>
      <item>Županijsko državno odvjetništvo u Splitu</item>
      <item>Trgovački sud Split Ured predsjednika</item>
      <item>ODVJETNIČKO DRUŠTVO STANIĆ I PARTNERI društvo s ograničenom odgovornošću, OIB 96146860628</item>
      <item>Ovršni odjel Trgovačkog suda Split</item>
      <item>BLAŽ ŠEPČEK, OIB 42405945505</item>
      <item>Oglasna ploča Trgovačkog suda Split</item>
      <item>ZAGREBAČKA PIVOVARA društvo s ograničenom odgovornošću za proizvodnju piva, alkoholnih i bezalkoholnih pića, OIB 83771985821</item>
      <item>Registarski odjel Trgovačkog suda Split</item>
      <item>Zoran Miletić, OIB 73025684607</item>
      <item>Računovodstveno Trgovačkog suda Split</item>
      <item>Pisarnica Trgovačkog suda Split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2015.</izvorni_sadrzaj>
    <derivirana_varijabla naziv="DomainObject.Datum_1">4. rujna 2015.</derivirana_varijabla>
  </DomainObject.Datum>
  <DomainObject.PoslovniBrojDokumenta>
    <izvorni_sadrzaj/>
    <derivirana_varijabla naziv="DomainObject.PoslovniBrojDokumenta_1"/>
  </DomainObject.PoslovniBrojDokumenta>
  <DomainObject.Predmet.StrankaIDrugi>
    <izvorni_sadrzaj>DISTRIBUCIJA JUG za trgovinu i usluge, društvo s ograničenom odgovornošću i dr.</izvorni_sadrzaj>
    <derivirana_varijabla naziv="DomainObject.Predmet.StrankaIDrugi_1">DISTRIBUCIJA JUG za trgovinu i usluge, društvo s ograničenom odgovornošću i dr.</derivirana_varijabla>
  </DomainObject.Predmet.StrankaIDrugi>
  <DomainObject.Predmet.ProtustrankaIDrugi>
    <izvorni_sadrzaj/>
    <derivirana_varijabla naziv="DomainObject.Predmet.ProtustrankaIDrugi_1"/>
  </DomainObject.Predmet.ProtustrankaIDrugi>
  <DomainObject.Predmet.StrankaIDrugiAdressOIB>
    <izvorni_sadrzaj>DISTRIBUCIJA JUG za trgovinu i usluge, društvo s ograničenom odgovornošću, OIB 60693340553, Vukovarska 127, Split i dr.</izvorni_sadrzaj>
    <derivirana_varijabla naziv="DomainObject.Predmet.StrankaIDrugiAdressOIB_1">DISTRIBUCIJA JUG za trgovinu i usluge, društvo s ograničenom odgovornošću, OIB 60693340553, Vukovarska 127, Split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Porezna uprava</item>
      <item>JAMNICA dioničko društvo za proizvodnju mineralnih voda</item>
      <item>MAKRO d.o.o. za trgovinu, građevinarstvo, inženjering, usluge na području prometa, prijevoz i turizam</item>
      <item>HEINEKEN HRVATSKA društvo s ograničenom odgovornošću za proizvodnju i promet piva</item>
      <item>TRGOMIX, društvo s ograničenom odgovornošću za trgovinu, export-import</item>
      <item>KUTJEVO d.d.</item>
      <item>FRANCK, prehrambena industrija, dioničko društvo</item>
      <item>GRAD SPLIT</item>
      <item>INA-INDUSTRIJA NAFTE, d.d.</item>
      <item>Hrvatske vode, pravna osoba za upravljanje vodama</item>
      <item>CENTAR BANKA dioničko društvo u stečaju</item>
      <item>PODRAVKA prehrambena industrija, d.d.</item>
      <item>PODRAVSKA BANKA d.d.</item>
      <item>DISTRIBUCIJA JUG za trgovinu i usluge, društvo s ograničenom odgovornošću</item>
      <item>Dunja Kutle</item>
      <item>Županijsko državno odvjetništvo u Splitu</item>
      <item>Trgovački sud Split Ured predsjednika</item>
      <item>ODVJETNIČKO DRUŠTVO STANIĆ I PARTNERI društvo s ograničenom odgovornošću</item>
      <item>Ovršni odjel Trgovačkog suda Split</item>
      <item>BLAŽ ŠEPČEK</item>
      <item>Oglasna ploča Trgovačkog suda Split</item>
      <item>ZAGREBAČKA PIVOVARA društvo s ograničenom odgovornošću za proizvodnju piva, alkoholnih i bezalkoholnih pića</item>
      <item>Registarski odjel Trgovačkog suda Split</item>
      <item>Zoran Miletić</item>
      <item>Računovodstveno Trgovačkog suda Split</item>
      <item>Pisarnica Trgovačkog suda Split</item>
    </izvorni_sadrzaj>
    <derivirana_varijabla naziv="DomainObject.Predmet.SudioniciListNaziv_1">
      <item>Ministarstvo financija, Porezna uprava</item>
      <item>JAMNICA dioničko društvo za proizvodnju mineralnih voda</item>
      <item>MAKRO d.o.o. za trgovinu, građevinarstvo, inženjering, usluge na području prometa, prijevoz i turizam</item>
      <item>HEINEKEN HRVATSKA društvo s ograničenom odgovornošću za proizvodnju i promet piva</item>
      <item>TRGOMIX, društvo s ograničenom odgovornošću za trgovinu, export-import</item>
      <item>KUTJEVO d.d.</item>
      <item>FRANCK, prehrambena industrija, dioničko društvo</item>
      <item>GRAD SPLIT</item>
      <item>INA-INDUSTRIJA NAFTE, d.d.</item>
      <item>Hrvatske vode, pravna osoba za upravljanje vodama</item>
      <item>CENTAR BANKA dioničko društvo u stečaju</item>
      <item>PODRAVKA prehrambena industrija, d.d.</item>
      <item>PODRAVSKA BANKA d.d.</item>
      <item>DISTRIBUCIJA JUG za trgovinu i usluge, društvo s ograničenom odgovornošću</item>
      <item>Dunja Kutle</item>
      <item>Županijsko državno odvjetništvo u Splitu</item>
      <item>Trgovački sud Split Ured predsjednika</item>
      <item>ODVJETNIČKO DRUŠTVO STANIĆ I PARTNERI društvo s ograničenom odgovornošću</item>
      <item>Ovršni odjel Trgovačkog suda Split</item>
      <item>BLAŽ ŠEPČEK</item>
      <item>Oglasna ploča Trgovačkog suda Split</item>
      <item>ZAGREBAČKA PIVOVARA društvo s ograničenom odgovornošću za proizvodnju piva, alkoholnih i bezalkoholnih pića</item>
      <item>Registarski odjel Trgovačkog suda Split</item>
      <item>Zoran Miletić</item>
      <item>Računovodstveno Trgovačkog suda Split</item>
      <item>Pisarnica Trgovačkog suda Split</item>
    </derivirana_varijabla>
  </DomainObject.Predmet.SudioniciListNaziv>
  <DomainObject.Predmet.SudioniciListAdressOIB>
    <izvorni_sadrzaj>
      <item>Ministarstvo financija, Porezna uprava, OIB 18683136487</item>
      <item>JAMNICA dioničko društvo za proizvodnju mineralnih voda, OIB 05050436541, Getaldićeva 3,Zagreb</item>
      <item>MAKRO d.o.o. za trgovinu, građevinarstvo, inženjering, usluge na području prometa, prijevoz i turizam, OIB 53696769296, Matice Hrvatske 5,21204 Dugopolje</item>
      <item>HEINEKEN HRVATSKA društvo s ograničenom odgovornošću za proizvodnju i promet piva, OIB 26057862389, Dubovac 22,47000 Karlovac</item>
      <item>TRGOMIX, društvo s ograničenom odgovornošću za trgovinu, export-import, OIB 70233534019, Križine 22 A,21000 Split</item>
      <item>KUTJEVO d.d., OIB , K. Tomislava 1,34340 Kutjevo</item>
      <item>FRANCK, prehrambena industrija, dioničko društvo, OIB 07676693758, Vodovodna 20,Zagreb</item>
      <item>GRAD SPLIT, OIB 78755598868, Branimirova obala 17,21000 Split</item>
      <item>INA-INDUSTRIJA NAFTE, d.d., OIB 27759560625, Avenija V. Holjevca 10,Zagreb</item>
      <item>Hrvatske vode, pravna osoba za upravljanje vodama, OIB 28921383001, Grada Vukovara 220,Zagreb</item>
      <item>CENTAR BANKA dioničko društvo u stečaju, OIB 89296739230, Amruševa 6,Zagreb</item>
      <item>PODRAVKA prehrambena industrija, d.d., OIB 18928523252, A.Starčevića 32,48000 Koprivnica</item>
      <item>PODRAVSKA BANKA d.d., Opatička 3,48000 Koprivnica</item>
      <item>DISTRIBUCIJA JUG za trgovinu i usluge, društvo s ograničenom odgovornošću, OIB 60693340553, Vukovarska 127,Split</item>
      <item>Dunja Kutle, A. Hebranga 9/I,10000 Zagreb</item>
      <item>Županijsko državno odvjetništvo u Splitu, Gundulićeva 29a,21000 Split</item>
      <item>Trgovački sud Split Ured predsjednika, Sukoišanska 6,21000 Split</item>
      <item>ODVJETNIČKO DRUŠTVO STANIĆ I PARTNERI društvo s ograničenom odgovornošću, OIB 96146860628, Riva 4,51000 Rijeka</item>
      <item>Ovršni odjel Trgovačkog suda Split, Sukoišanska 6,21000 Split</item>
      <item>BLAŽ ŠEPČEK, OIB 42405945505, Dragašev prolaz 10,21230 Sinj</item>
      <item>Oglasna ploča Trgovačkog suda Split, Sukoišanska 6,21000 Split</item>
      <item>ZAGREBAČKA PIVOVARA društvo s ograničenom odgovornošću za proizvodnju piva, alkoholnih i bezalkoholnih pića, OIB 83771985821, Ilica 224,10000 Zagreb</item>
      <item>Registarski odjel Trgovačkog suda Split, Sukoišanska 6,21000 Split</item>
      <item>Zoran Miletić, OIB 73025684607, Nazorov prilaz 1a,21000 Split</item>
      <item>Računovodstveno Trgovačkog suda Split, Sukoišanska 6,21000 Split</item>
      <item>Pisarnica Trgovačkog suda Split, Sukoišanska 6,21000 Split</item>
    </izvorni_sadrzaj>
    <derivirana_varijabla naziv="DomainObject.Predmet.SudioniciListAdressOIB_1">
      <item>Ministarstvo financija, Porezna uprava, OIB 18683136487</item>
      <item>JAMNICA dioničko društvo za proizvodnju mineralnih voda, OIB 05050436541, Getaldićeva 3,Zagreb</item>
      <item>MAKRO d.o.o. za trgovinu, građevinarstvo, inženjering, usluge na području prometa, prijevoz i turizam, OIB 53696769296, Matice Hrvatske 5,21204 Dugopolje</item>
      <item>HEINEKEN HRVATSKA društvo s ograničenom odgovornošću za proizvodnju i promet piva, OIB 26057862389, Dubovac 22,47000 Karlovac</item>
      <item>TRGOMIX, društvo s ograničenom odgovornošću za trgovinu, export-import, OIB 70233534019, Križine 22 A,21000 Split</item>
      <item>KUTJEVO d.d., OIB , K. Tomislava 1,34340 Kutjevo</item>
      <item>FRANCK, prehrambena industrija, dioničko društvo, OIB 07676693758, Vodovodna 20,Zagreb</item>
      <item>GRAD SPLIT, OIB 78755598868, Branimirova obala 17,21000 Split</item>
      <item>INA-INDUSTRIJA NAFTE, d.d., OIB 27759560625, Avenija V. Holjevca 10,Zagreb</item>
      <item>Hrvatske vode, pravna osoba za upravljanje vodama, OIB 28921383001, Grada Vukovara 220,Zagreb</item>
      <item>CENTAR BANKA dioničko društvo u stečaju, OIB 89296739230, Amruševa 6,Zagreb</item>
      <item>PODRAVKA prehrambena industrija, d.d., OIB 18928523252, A.Starčevića 32,48000 Koprivnica</item>
      <item>PODRAVSKA BANKA d.d., Opatička 3,48000 Koprivnica</item>
      <item>DISTRIBUCIJA JUG za trgovinu i usluge, društvo s ograničenom odgovornošću, OIB 60693340553, Vukovarska 127,Split</item>
      <item>Dunja Kutle, A. Hebranga 9/I,10000 Zagreb</item>
      <item>Županijsko državno odvjetništvo u Splitu, Gundulićeva 29a,21000 Split</item>
      <item>Trgovački sud Split Ured predsjednika, Sukoišanska 6,21000 Split</item>
      <item>ODVJETNIČKO DRUŠTVO STANIĆ I PARTNERI društvo s ograničenom odgovornošću, OIB 96146860628, Riva 4,51000 Rijeka</item>
      <item>Ovršni odjel Trgovačkog suda Split, Sukoišanska 6,21000 Split</item>
      <item>BLAŽ ŠEPČEK, OIB 42405945505, Dragašev prolaz 10,21230 Sinj</item>
      <item>Oglasna ploča Trgovačkog suda Split, Sukoišanska 6,21000 Split</item>
      <item>ZAGREBAČKA PIVOVARA društvo s ograničenom odgovornošću za proizvodnju piva, alkoholnih i bezalkoholnih pića, OIB 83771985821, Ilica 224,10000 Zagreb</item>
      <item>Registarski odjel Trgovačkog suda Split, Sukoišanska 6,21000 Split</item>
      <item>Zoran Miletić, OIB 73025684607, Nazorov prilaz 1a,21000 Split</item>
      <item>Računovodstveno Trgovačkog suda Split, Sukoišanska 6,21000 Split</item>
      <item>Pisarnica Trgovačkog suda Split, Sukoišanska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05050436541</item>
      <item>, OIB 53696769296</item>
      <item>, OIB 26057862389</item>
      <item>, OIB 70233534019</item>
      <item>, OIB </item>
      <item>, OIB 07676693758</item>
      <item>, OIB 78755598868</item>
      <item>, OIB 27759560625</item>
      <item>, OIB 28921383001</item>
      <item>, OIB 89296739230</item>
      <item>, OIB 18928523252</item>
      <item>, OIB null</item>
      <item>, OIB 60693340553</item>
      <item>, OIB null</item>
      <item>, OIB null</item>
      <item>, OIB null</item>
      <item>, OIB 96146860628</item>
      <item>, OIB null</item>
      <item>, OIB 42405945505</item>
      <item>, OIB null</item>
      <item>, OIB 83771985821</item>
      <item>, OIB null</item>
      <item>, OIB 73025684607</item>
      <item>, OIB null</item>
      <item>, OIB null</item>
    </izvorni_sadrzaj>
    <derivirana_varijabla naziv="DomainObject.Predmet.SudioniciListNazivOIB_1">
      <item>, OIB 18683136487</item>
      <item>, OIB 05050436541</item>
      <item>, OIB 53696769296</item>
      <item>, OIB 26057862389</item>
      <item>, OIB 70233534019</item>
      <item>, OIB </item>
      <item>, OIB 07676693758</item>
      <item>, OIB 78755598868</item>
      <item>, OIB 27759560625</item>
      <item>, OIB 28921383001</item>
      <item>, OIB 89296739230</item>
      <item>, OIB 18928523252</item>
      <item>, OIB null</item>
      <item>, OIB 60693340553</item>
      <item>, OIB null</item>
      <item>, OIB null</item>
      <item>, OIB null</item>
      <item>, OIB 96146860628</item>
      <item>, OIB null</item>
      <item>, OIB 42405945505</item>
      <item>, OIB null</item>
      <item>, OIB 83771985821</item>
      <item>, OIB null</item>
      <item>, OIB 73025684607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641B74-A675-4DCE-89A9-B00228C2CF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1128</properties:Words>
  <properties:Characters>6324</properties:Characters>
  <properties:Lines>137</properties:Lines>
  <properties:Paragraphs>37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7584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2015-09-04T12:22:00Z</dcterms:created>
  <dc:creator>Trgovački sud Split</dc:creator>
  <cp:lastModifiedBy>Katarina Mikulić</cp:lastModifiedBy>
  <cp:lastPrinted>2015-09-04T11:55:00Z</cp:lastPrinted>
  <dcterms:modified xmlns:xsi="http://www.w3.org/2001/XMLSchema-instance" xsi:type="dcterms:W3CDTF">2015-09-04T12:22:00Z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