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0e982" w14:paraId="780e982"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807620">
        <w:t>28. ožujka 2019</w:t>
      </w:r>
      <w:r>
        <w:t xml:space="preserve">. </w:t>
      </w:r>
    </w:p>
    <w:p w:rsidRDefault="00807620" w:rsidP="00807620" w:rsidR="00807620">
      <w:pPr>
        <w:jc w:val="center"/>
      </w:pPr>
      <w:r>
        <w:t>Sastavljen kod Trgovačkog suda u Rijeci, radi izjašnjenja o prijedlogu i rasprave o uvjetima za otvaranje stečajnog postupka nad dužnikom  ALFAKOM društvo s ograničenom odgovornošću za usluge Mihotići (Općina Matulji)</w:t>
      </w:r>
    </w:p>
    <w:p w:rsidRDefault="00807620" w:rsidP="00807620" w:rsidR="007910B2">
      <w:pPr>
        <w:jc w:val="center"/>
      </w:pPr>
      <w:r>
        <w:t>Put Uroša Radeta 4, OIB: 88189405202</w:t>
      </w:r>
    </w:p>
    <w:p w:rsidRDefault="000202C5" w:rsidP="000202C5" w:rsidR="000202C5"/>
    <w:p w:rsidRDefault="000202C5" w:rsidP="000202C5" w:rsidR="000202C5">
      <w:r>
        <w:t>OD SUDA PRISUTNI:</w:t>
      </w:r>
    </w:p>
    <w:p w:rsidRDefault="000202C5" w:rsidP="000202C5" w:rsidR="000202C5">
      <w:r>
        <w:t>Vera Jelenović, sudac</w:t>
      </w:r>
    </w:p>
    <w:p w:rsidRDefault="000202C5" w:rsidP="000202C5" w:rsidR="000202C5">
      <w:smartTag w:element="PersonName" w:uri="urn:schemas-microsoft-com:office:smarttags">
        <w:r>
          <w:t>Danijela Fumić</w:t>
        </w:r>
      </w:smartTag>
      <w:r>
        <w:t>, zapisničar</w:t>
      </w:r>
    </w:p>
    <w:p w:rsidRDefault="000202C5" w:rsidP="000202C5" w:rsidR="000202C5">
      <w:r>
        <w:t xml:space="preserve">Početak u </w:t>
      </w:r>
      <w:r w:rsidR="001E3354">
        <w:t>9</w:t>
      </w:r>
      <w:r w:rsidR="007910B2">
        <w:t>,</w:t>
      </w:r>
      <w:r w:rsidR="00807620">
        <w:t>40</w:t>
      </w:r>
      <w:r>
        <w:t xml:space="preserve"> sati.</w:t>
      </w:r>
    </w:p>
    <w:p w:rsidRDefault="000202C5" w:rsidP="000202C5" w:rsidR="000202C5">
      <w:r>
        <w:t>Utvrđuje se da su na današnje ročište pristupili:</w:t>
      </w:r>
    </w:p>
    <w:p w:rsidRDefault="008B2D20" w:rsidP="008B2D20" w:rsidR="008B2D20">
      <w:r>
        <w:t xml:space="preserve">Privremeni stečajni upravitelj: Gordana Padjen Štefanić </w:t>
      </w:r>
    </w:p>
    <w:p w:rsidRDefault="008B2D20" w:rsidP="008B2D20" w:rsidR="008B2D20">
      <w:r>
        <w:t>Za predlagatelja: nitko, dostava poziva uredna</w:t>
      </w:r>
    </w:p>
    <w:p w:rsidRDefault="008B2D20" w:rsidP="008B2D20" w:rsidR="008B2D20">
      <w:pPr>
        <w:jc w:val="both"/>
      </w:pPr>
      <w:r>
        <w:t xml:space="preserve">Za dužnika: Suzana Zatković ovlaštena osoba za dužnikovo zastupanje  </w:t>
      </w:r>
    </w:p>
    <w:p w:rsidRDefault="008B2D20" w:rsidP="008B2D20" w:rsidR="008B2D20">
      <w:pPr>
        <w:jc w:val="both"/>
      </w:pPr>
    </w:p>
    <w:p w:rsidRDefault="008B2D20" w:rsidP="008B2D20" w:rsidR="008B2D20">
      <w:pPr>
        <w:jc w:val="both"/>
      </w:pPr>
      <w:r>
        <w:t>Sud je uvidom u prijedlog i dopis Financijske agencije od 1. ožujka 2019. utvrdio kako dužnik ispunjava uvjete za stečaj s obzirom da je nesposoban za plaćanje.</w:t>
      </w:r>
    </w:p>
    <w:p w:rsidRDefault="008B2D20" w:rsidP="008B2D20" w:rsidR="008B2D20">
      <w:pPr>
        <w:jc w:val="both"/>
      </w:pPr>
      <w:r>
        <w:t xml:space="preserve">Utvrđuje se da  je iz izvješća privremenog stečajnog upravitelja razvidno kako dužnik ima dovoljno imovine za pokriće troškova stečajnog postupka. </w:t>
      </w:r>
    </w:p>
    <w:p w:rsidRDefault="008B2D20" w:rsidP="008B2D20" w:rsidR="008B2D20">
      <w:pPr>
        <w:jc w:val="both"/>
      </w:pPr>
    </w:p>
    <w:p w:rsidRDefault="008B2D20" w:rsidP="008B2D20" w:rsidR="008B2D20">
      <w:pPr>
        <w:jc w:val="both"/>
      </w:pPr>
      <w:r>
        <w:t>Suzana Zatković ističe kako još uvijek nije uspjela prodati dužnikovu nekretninu jer je došlo i do greške kod agencija koje su nekretninu oglašavale i koje su naznačile u oglasu da nekretnina ima 30 m2 manje nego što ima i time značajno umanjile njezinu atraktivnost. Ističe kako uporno pregovara sa nekoliko potencijalnih kupaca, zbog čega očekuje i jednog pomorca koji u Rijeku dolazi ovih dana, a još nisu osobno kontaktirali zato što čovjek plovi.  Danas u 12,30 sati također ima pregled nekretnine po zainteresiranom kupcu. U interesu joj je prije stečaja pokušati prodati nekretninu što povoljnije tako da nakon podmirenja vjerovnika i ona osobno nešto zaradi, te zadrži firmu od koje može živjeti. Ističe da je cijelo vrijeme bila iznimno aktivna, ali zbog situacije na tržištu nekretnina na kojem se mnogi opskrbe nekretninama koje kupe na javnim dražbama po niskim cijenama sve ide sporije.</w:t>
      </w:r>
    </w:p>
    <w:p w:rsidRDefault="008B2D20" w:rsidP="008B2D20" w:rsidR="008B2D20">
      <w:pPr>
        <w:jc w:val="both"/>
      </w:pPr>
    </w:p>
    <w:p w:rsidRDefault="008B2D20" w:rsidP="008B2D20" w:rsidR="008B2D20">
      <w:r>
        <w:t xml:space="preserve">Sud donosi </w:t>
      </w:r>
    </w:p>
    <w:p w:rsidRDefault="008B2D20" w:rsidP="008B2D20" w:rsidR="008B2D20">
      <w:pPr>
        <w:jc w:val="center"/>
      </w:pPr>
      <w:r>
        <w:t>r j e š e n je</w:t>
      </w:r>
    </w:p>
    <w:p w:rsidRDefault="008B2D20" w:rsidP="008B2D20" w:rsidR="008B2D20">
      <w:pPr>
        <w:jc w:val="both"/>
      </w:pPr>
    </w:p>
    <w:p w:rsidRDefault="008B2D20" w:rsidP="008B2D20" w:rsidR="008B2D20">
      <w:pPr>
        <w:jc w:val="both"/>
      </w:pPr>
      <w:r>
        <w:tab/>
        <w:t>Slijedom navedenoga, današnje se ročište odgađa, a sljedeće se određuje za</w:t>
      </w:r>
    </w:p>
    <w:p w:rsidRDefault="008B2D20" w:rsidP="008B2D20" w:rsidR="008B2D20">
      <w:pPr>
        <w:jc w:val="both"/>
      </w:pPr>
    </w:p>
    <w:p w:rsidRDefault="008B2D20" w:rsidP="008B2D20" w:rsidR="008B2D20">
      <w:pPr>
        <w:jc w:val="center"/>
      </w:pPr>
      <w:r>
        <w:t>12. lipnja 2019. u 10,00 sati</w:t>
      </w:r>
    </w:p>
    <w:p w:rsidRDefault="008B2D20" w:rsidP="008B2D20" w:rsidR="008B2D20">
      <w:pPr>
        <w:jc w:val="both"/>
      </w:pPr>
    </w:p>
    <w:p w:rsidRDefault="008B2D20" w:rsidP="008B2D20" w:rsidR="008B2D20">
      <w:pPr>
        <w:jc w:val="both"/>
      </w:pPr>
      <w:r>
        <w:t>u prostorijama Trgovačkog suda u Rijeci, Zadarska ulica 1 i 3, I. kat, sudnica br. 3.</w:t>
      </w:r>
    </w:p>
    <w:p w:rsidRDefault="008B2D20" w:rsidP="008B2D20" w:rsidR="008B2D20">
      <w:pPr>
        <w:jc w:val="both"/>
        <w:rPr>
          <w:bCs/>
        </w:rPr>
      </w:pPr>
    </w:p>
    <w:p w:rsidRDefault="008B2D20" w:rsidP="008B2D20" w:rsidR="008B2D20">
      <w:r>
        <w:t>Dovršeno u 9,50 sati.</w:t>
      </w:r>
    </w:p>
    <w:p w:rsidRDefault="008B2D20" w:rsidP="008B2D20" w:rsidR="008B2D20">
      <w:pPr>
        <w:ind w:firstLine="708" w:left="3540"/>
      </w:pPr>
      <w:r>
        <w:t>Sudac                      Privremeni stečajni upravitelj</w:t>
      </w:r>
    </w:p>
    <w:p w:rsidRDefault="008B2D20" w:rsidP="008B2D20" w:rsidR="008B2D20"/>
    <w:p w:rsidRDefault="008B2D20" w:rsidP="008B2D20" w:rsidR="008B2D20"/>
    <w:p w:rsidRDefault="008B2D20" w:rsidP="008B2D20" w:rsidR="008B2D20">
      <w:r>
        <w:t xml:space="preserve">           </w:t>
      </w:r>
      <w:r>
        <w:tab/>
      </w:r>
      <w:r>
        <w:tab/>
      </w:r>
      <w:r>
        <w:tab/>
      </w:r>
      <w:r>
        <w:tab/>
      </w:r>
      <w:r>
        <w:tab/>
      </w:r>
      <w:r>
        <w:tab/>
        <w:t xml:space="preserve">Zapisničar            </w:t>
      </w:r>
      <w:r>
        <w:tab/>
      </w:r>
      <w:r>
        <w:tab/>
        <w:t xml:space="preserve">  Stranke </w:t>
      </w:r>
    </w:p>
    <w:sectPr w:rsidR="008B2D20">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10F1" w:rsidR="005410F1">
      <w:r>
        <w:separator/>
      </w:r>
    </w:p>
  </w:endnote>
  <w:endnote w:id="0" w:type="continuationSeparator">
    <w:p w:rsidRDefault="005410F1" w:rsidR="005410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625C19">
          <w:rPr>
            <w:noProof/>
          </w:rPr>
          <w:t>1</w:t>
        </w:r>
        <w:r>
          <w:fldChar w:fldCharType="end"/>
        </w:r>
      </w:p>
    </w:sdtContent>
  </w:sdt>
  <w:p w:rsidRDefault="00625C19"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10F1" w:rsidR="005410F1">
      <w:r>
        <w:separator/>
      </w:r>
    </w:p>
  </w:footnote>
  <w:footnote w:id="0" w:type="continuationSeparator">
    <w:p w:rsidRDefault="005410F1" w:rsidR="005410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807620">
      <w:t>426/2018</w:t>
    </w:r>
  </w:p>
  <w:p w:rsidRDefault="00625C19"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E3354"/>
    <w:rsid w:val="00251EDF"/>
    <w:rsid w:val="00256B25"/>
    <w:rsid w:val="00267BBB"/>
    <w:rsid w:val="00323A66"/>
    <w:rsid w:val="00337948"/>
    <w:rsid w:val="003541B1"/>
    <w:rsid w:val="003C0957"/>
    <w:rsid w:val="004F6C16"/>
    <w:rsid w:val="00520689"/>
    <w:rsid w:val="005410F1"/>
    <w:rsid w:val="00625C19"/>
    <w:rsid w:val="0076139A"/>
    <w:rsid w:val="007910B2"/>
    <w:rsid w:val="007B6D04"/>
    <w:rsid w:val="00807620"/>
    <w:rsid w:val="00836506"/>
    <w:rsid w:val="008B2D20"/>
    <w:rsid w:val="00942A0F"/>
    <w:rsid w:val="00966BCB"/>
    <w:rsid w:val="00AA43BC"/>
    <w:rsid w:val="00AC33FA"/>
    <w:rsid w:val="00AF0A5D"/>
    <w:rsid w:val="00B93FF3"/>
    <w:rsid w:val="00BA3EB5"/>
    <w:rsid w:val="00C17835"/>
    <w:rsid w:val="00D67E91"/>
    <w:rsid w:val="00D937B8"/>
    <w:rsid w:val="00E518D1"/>
    <w:rsid w:val="00ED0D53"/>
    <w:rsid w:val="00FC53FD"/>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625C19"/>
    <w:rPr>
      <w:color w:val="808080"/>
      <w:bdr w:space="0" w:sz="0" w:color="auto" w:val="none"/>
      <w:shd w:fill="auto" w:color="auto" w:val="clear"/>
    </w:rPr>
  </w:style>
  <w:style w:customStyle="true" w:styleId="eSPISCCParagraphDefaultFont" w:type="character">
    <w:name w:val="eSPIS_CC_Paragraph Default Font"/>
    <w:basedOn w:val="Zadanifontodlomka"/>
    <w:rsid w:val="00625C1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5C19"/>
    <w:rPr>
      <w:bdr w:space="0" w:sz="0" w:color="auto" w:val="none"/>
      <w:shd w:fill="FFFFCC" w:color="auto" w:val="clear"/>
      <w:lang w:val="hr-HR"/>
    </w:rPr>
  </w:style>
  <w:style w:customStyle="true" w:styleId="PozadinaSvijetloCrvena" w:type="character">
    <w:name w:val="Pozadina_SvijetloCrvena"/>
    <w:basedOn w:val="eSPISCCParagraphDefaultFont"/>
    <w:rsid w:val="00625C1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5C1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625C19"/>
    <w:rPr>
      <w:color w:val="808080"/>
      <w:bdr w:color="auto" w:space="0" w:sz="0" w:val="none"/>
      <w:shd w:color="auto" w:fill="auto" w:val="clear"/>
    </w:rPr>
  </w:style>
  <w:style w:customStyle="1" w:styleId="eSPISCCParagraphDefaultFont" w:type="character">
    <w:name w:val="eSPIS_CC_Paragraph Default Font"/>
    <w:basedOn w:val="Zadanifontodlomka"/>
    <w:rsid w:val="00625C1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5C19"/>
    <w:rPr>
      <w:bdr w:color="auto" w:space="0" w:sz="0" w:val="none"/>
      <w:shd w:color="auto" w:fill="FFFFCC" w:val="clear"/>
      <w:lang w:val="hr-HR"/>
    </w:rPr>
  </w:style>
  <w:style w:customStyle="1" w:styleId="PozadinaSvijetloCrvena" w:type="character">
    <w:name w:val="Pozadina_SvijetloCrvena"/>
    <w:basedOn w:val="eSPISCCParagraphDefaultFont"/>
    <w:rsid w:val="00625C1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5C1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ožujka 2019.</izvorni_sadrzaj>
    <derivirana_varijabla naziv="DomainObject.PlaniraniZavrsetakDatum_1">28. ožujka 2019.</derivirana_varijabla>
  </DomainObject.PlaniraniZavrsetakDatum>
  <DomainObject.PlaniraniPocetakDatum>
    <izvorni_sadrzaj>28. ožujka 2019.</izvorni_sadrzaj>
    <derivirana_varijabla naziv="DomainObject.PlaniraniPocetakDatum_1">28. ožujka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09:40</izvorni_sadrzaj>
    <derivirana_varijabla naziv="DomainObject.PlaniraniPocetakVrijeme_1">09:40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ožujka 2019.</izvorni_sadrzaj>
    <derivirana_varijabla naziv="DomainObject.Zapisnik.DatumKreiranja_1">28. ožujka 2019.</derivirana_varijabla>
  </DomainObject.Zapisnik.DatumKreiranja>
  <DomainObject.Zapisnik.ImovinskaKorist>
    <izvorni_sadrzaj/>
    <derivirana_varijabla naziv="DomainObject.Zapisnik.ImovinskaKorist_1"/>
  </DomainObject.Zapisnik.ImovinskaKorist>
  <DomainObject.Zapisnik.Oznaka>
    <izvorni_sadrzaj>St-426/2018-17</izvorni_sadrzaj>
    <derivirana_varijabla naziv="DomainObject.Zapisnik.Oznaka_1">St-426/2018-17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426</izvorni_sadrzaj>
    <derivirana_varijabla naziv="DomainObject.Predmet.Broj_1">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srpnja 2018.</izvorni_sadrzaj>
    <derivirana_varijabla naziv="DomainObject.Predmet.DatumOsnivanja_1">23.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St-426/2018</izvorni_sadrzaj>
    <derivirana_varijabla naziv="DomainObject.Predmet.OznakaBroj_1">St-426/2018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ALFAKOM d.o.o.</izvorni_sadrzaj>
    <derivirana_varijabla naziv="DomainObject.Predmet.ProtustrankaFormated_1">  ALFAKOM d.o.o.</derivirana_varijabla>
  </DomainObject.Predmet.ProtustrankaFormated>
  <DomainObject.Predmet.ProtustrankaFormatedOIB>
    <izvorni_sadrzaj>  ALFAKOM d.o.o., OIB 88189405202</izvorni_sadrzaj>
    <derivirana_varijabla naziv="DomainObject.Predmet.ProtustrankaFormatedOIB_1">  ALFAKOM d.o.o., OIB 88189405202</derivirana_varijabla>
  </DomainObject.Predmet.ProtustrankaFormatedOIB>
  <DomainObject.Predmet.ProtustrankaFormatedWithAdress>
    <izvorni_sadrzaj> ALFAKOM d.o.o., Put Uroša Radeta 4, 51211 Matulji</izvorni_sadrzaj>
    <derivirana_varijabla naziv="DomainObject.Predmet.ProtustrankaFormatedWithAdress_1"> ALFAKOM d.o.o., Put Uroša Radeta 4, 51211 Matulji</derivirana_varijabla>
  </DomainObject.Predmet.ProtustrankaFormatedWithAdress>
  <DomainObject.Predmet.ProtustrankaFormatedWithAdressOIB>
    <izvorni_sadrzaj> ALFAKOM d.o.o., OIB 88189405202, Put Uroša Radeta 4, 51211 Matulji</izvorni_sadrzaj>
    <derivirana_varijabla naziv="DomainObject.Predmet.ProtustrankaFormatedWithAdressOIB_1"> ALFAKOM d.o.o., OIB 88189405202, Put Uroša Radeta 4, 51211 Matulji</derivirana_varijabla>
  </DomainObject.Predmet.ProtustrankaFormatedWithAdressOIB>
  <DomainObject.Predmet.ProtustrankaWithAdress>
    <izvorni_sadrzaj>ALFAKOM d.o.o. Put Uroša Radeta 4, 51211 Matulji</izvorni_sadrzaj>
    <derivirana_varijabla naziv="DomainObject.Predmet.ProtustrankaWithAdress_1">ALFAKOM d.o.o. Put Uroša Radeta 4, 51211 Matulji</derivirana_varijabla>
  </DomainObject.Predmet.ProtustrankaWithAdress>
  <DomainObject.Predmet.ProtustrankaWithAdressOIB>
    <izvorni_sadrzaj>ALFAKOM d.o.o., OIB 88189405202, Put Uroša Radeta 4, 51211 Matulji</izvorni_sadrzaj>
    <derivirana_varijabla naziv="DomainObject.Predmet.ProtustrankaWithAdressOIB_1">ALFAKOM d.o.o., OIB 88189405202, Put Uroša Radeta 4, 51211 Matulji</derivirana_varijabla>
  </DomainObject.Predmet.ProtustrankaWithAdressOIB>
  <DomainObject.Predmet.ProtustrankaNazivFormated>
    <izvorni_sadrzaj>ALFAKOM d.o.o.</izvorni_sadrzaj>
    <derivirana_varijabla naziv="DomainObject.Predmet.ProtustrankaNazivFormated_1">ALFAKOM d.o.o.</derivirana_varijabla>
  </DomainObject.Predmet.ProtustrankaNazivFormated>
  <DomainObject.Predmet.ProtustrankaNazivFormatedOIB>
    <izvorni_sadrzaj>ALFAKOM d.o.o., OIB 88189405202</izvorni_sadrzaj>
    <derivirana_varijabla naziv="DomainObject.Predmet.ProtustrankaNazivFormatedOIB_1">ALFAKOM d.o.o., OIB 88189405202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ALFAKOM d.o.o.</item>
    </izvorni_sadrzaj>
    <derivirana_varijabla naziv="DomainObject.Predmet.ProtuStrankaListFormated_1">
      <item>ALFAKOM d.o.o.</item>
    </derivirana_varijabla>
  </DomainObject.Predmet.ProtuStrankaListFormated>
  <DomainObject.Predmet.ProtuStrankaListFormatedOIB>
    <izvorni_sadrzaj>
      <item>ALFAKOM d.o.o., OIB 88189405202</item>
    </izvorni_sadrzaj>
    <derivirana_varijabla naziv="DomainObject.Predmet.ProtuStrankaListFormatedOIB_1">
      <item>ALFAKOM d.o.o., OIB 88189405202</item>
    </derivirana_varijabla>
  </DomainObject.Predmet.ProtuStrankaListFormatedOIB>
  <DomainObject.Predmet.ProtuStrankaListFormatedWithAdress>
    <izvorni_sadrzaj>
      <item>ALFAKOM d.o.o., Put Uroša Radeta 4, 51211 Matulji</item>
    </izvorni_sadrzaj>
    <derivirana_varijabla naziv="DomainObject.Predmet.ProtuStrankaListFormatedWithAdress_1">
      <item>ALFAKOM d.o.o., Put Uroša Radeta 4, 51211 Matulji</item>
    </derivirana_varijabla>
  </DomainObject.Predmet.ProtuStrankaListFormatedWithAdress>
  <DomainObject.Predmet.ProtuStrankaListFormatedWithAdressOIB>
    <izvorni_sadrzaj>
      <item>ALFAKOM d.o.o., OIB 88189405202, Put Uroša Radeta 4, 51211 Matulji</item>
    </izvorni_sadrzaj>
    <derivirana_varijabla naziv="DomainObject.Predmet.ProtuStrankaListFormatedWithAdressOIB_1">
      <item>ALFAKOM d.o.o., OIB 88189405202, Put Uroša Radeta 4, 51211 Matulji</item>
    </derivirana_varijabla>
  </DomainObject.Predmet.ProtuStrankaListFormatedWithAdressOIB>
  <DomainObject.Predmet.ProtuStrankaListNazivFormated>
    <izvorni_sadrzaj>
      <item>ALFAKOM d.o.o.</item>
    </izvorni_sadrzaj>
    <derivirana_varijabla naziv="DomainObject.Predmet.ProtuStrankaListNazivFormated_1">
      <item>ALFAKOM d.o.o.</item>
    </derivirana_varijabla>
  </DomainObject.Predmet.ProtuStrankaListNazivFormated>
  <DomainObject.Predmet.ProtuStrankaListNazivFormatedOIB>
    <izvorni_sadrzaj>
      <item>ALFAKOM d.o.o., OIB 88189405202</item>
    </izvorni_sadrzaj>
    <derivirana_varijabla naziv="DomainObject.Predmet.ProtuStrankaListNazivFormatedOIB_1">
      <item>ALFAKOM d.o.o., OIB 88189405202</item>
    </derivirana_varijabla>
  </DomainObject.Predmet.ProtuStrankaListNazivFormatedOIB>
  <DomainObject.Predmet.OstaliListFormated>
    <izvorni_sadrzaj>
      <item>SUZANA ZADKOVIĆ</item>
    </izvorni_sadrzaj>
    <derivirana_varijabla naziv="DomainObject.Predmet.OstaliListFormated_1">
      <item>SUZANA ZADKOVIĆ</item>
    </derivirana_varijabla>
  </DomainObject.Predmet.OstaliListFormated>
  <DomainObject.Predmet.OstaliListFormatedOIB>
    <izvorni_sadrzaj>
      <item>SUZANA ZADKOVIĆ</item>
    </izvorni_sadrzaj>
    <derivirana_varijabla naziv="DomainObject.Predmet.OstaliListFormatedOIB_1">
      <item>SUZANA ZADKOVIĆ</item>
    </derivirana_varijabla>
  </DomainObject.Predmet.OstaliListFormatedOIB>
  <DomainObject.Predmet.OstaliListFormatedWithAdress>
    <izvorni_sadrzaj>
      <item>SUZANA ZADKOVIĆ, PUT UROŠA RADETA 4, 51211 Matulji</item>
    </izvorni_sadrzaj>
    <derivirana_varijabla naziv="DomainObject.Predmet.OstaliListFormatedWithAdress_1">
      <item>SUZANA ZADKOVIĆ, PUT UROŠA RADETA 4, 51211 Matulji</item>
    </derivirana_varijabla>
  </DomainObject.Predmet.OstaliListFormatedWithAdress>
  <DomainObject.Predmet.OstaliListFormatedWithAdressOIB>
    <izvorni_sadrzaj>
      <item>SUZANA ZADKOVIĆ, PUT UROŠA RADETA 4, 51211 Matulji</item>
    </izvorni_sadrzaj>
    <derivirana_varijabla naziv="DomainObject.Predmet.OstaliListFormatedWithAdressOIB_1">
      <item>SUZANA ZADKOVIĆ, PUT UROŠA RADETA 4, 51211 Matulji</item>
    </derivirana_varijabla>
  </DomainObject.Predmet.OstaliListFormatedWithAdressOIB>
  <DomainObject.Predmet.OstaliListNazivFormated>
    <izvorni_sadrzaj>
      <item>SUZANA ZADKOVIĆ</item>
    </izvorni_sadrzaj>
    <derivirana_varijabla naziv="DomainObject.Predmet.OstaliListNazivFormated_1">
      <item>SUZANA ZADKOVIĆ</item>
    </derivirana_varijabla>
  </DomainObject.Predmet.OstaliListNazivFormated>
  <DomainObject.Predmet.OstaliListNazivFormatedOIB>
    <izvorni_sadrzaj>
      <item>SUZANA ZADKOVIĆ</item>
    </izvorni_sadrzaj>
    <derivirana_varijabla naziv="DomainObject.Predmet.OstaliListNazivFormatedOIB_1">
      <item>SUZANA ZADKOVIĆ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St-426/2018-17</izvorni_sadrzaj>
    <derivirana_varijabla naziv="DomainObject.PoslovniBrojDokumenta_1">St-426/2018-17</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ALFAKOM d.o.o.</izvorni_sadrzaj>
    <derivirana_varijabla naziv="DomainObject.Predmet.ProtustrankaIDrugi_1">ALFAKOM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ALFAKOM d.o.o., OIB 88189405202, Put Uroša Radeta 4, 51211 Matulji</izvorni_sadrzaj>
    <derivirana_varijabla naziv="DomainObject.Predmet.ProtustrankaIDrugiAdressOIB_1">ALFAKOM d.o.o., OIB 88189405202, Put Uroša Radeta 4,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ALFAKOM d.o.o.</item>
      <item>SUZANA ZADKOVIĆ</item>
    </izvorni_sadrzaj>
    <derivirana_varijabla naziv="DomainObject.Predmet.SudioniciListNaziv_1">
      <item>FINA  Rijeka</item>
      <item>ALFAKOM d.o.o.</item>
      <item>SUZANA ZADKOVIĆ</item>
    </derivirana_varijabla>
  </DomainObject.Predmet.SudioniciListNaziv>
  <DomainObject.Predmet.SudioniciListAdressOIB>
    <izvorni_sadrzaj>
      <item>FINA  Rijeka, OIB 85821130368, Frana Kurelca 8,51000 Rijeka</item>
      <item>ALFAKOM d.o.o., OIB 88189405202, Put Uroša Radeta 4,51211 Matulji</item>
      <item>SUZANA ZADKOVIĆ, PUT UROŠA RADETA 4,51211 Matulji</item>
    </izvorni_sadrzaj>
    <derivirana_varijabla naziv="DomainObject.Predmet.SudioniciListAdressOIB_1">
      <item>FINA  Rijeka, OIB 85821130368, Frana Kurelca 8,51000 Rijeka</item>
      <item>ALFAKOM d.o.o., OIB 88189405202, Put Uroša Radeta 4,51211 Matulji</item>
      <item>SUZANA ZADKOVIĆ, PUT UROŠA RADETA 4,51211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88189405202</item>
      <item>, OIB null</item>
    </izvorni_sadrzaj>
    <derivirana_varijabla naziv="DomainObject.Predmet.SudioniciListNazivOIB_1">
      <item>, OIB 85821130368</item>
      <item>, OIB 88189405202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veljače 2019.</izvorni_sadrzaj>
    <derivirana_varijabla naziv="DomainObject.Predmet.DatumZadnjeOdrzaneSudskeRadnje_1">21.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338</properties:Words>
  <properties:Characters>1804</properties:Characters>
  <properties:Lines>49</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2019-03-28T09:06:00Z</dcterms:created>
  <dc:creator>Vera Jelenović</dc:creator>
  <cp:lastModifiedBy>Danijela Fumić</cp:lastModifiedBy>
  <dcterms:modified xmlns:xsi="http://www.w3.org/2001/XMLSchema-instance" xsi:type="dcterms:W3CDTF">2019-03-28T09:07:00Z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St-426/2018-17 / Zapisnik - Ročište radi rasprave o uvjetima za otvaranje steč. post. (426 18 zapisnik prethodni poziv predujam nn 71-15.docx)</vt:lpwstr>
  </prop:property>
  <prop:property name="CC_coloring" pid="5" fmtid="{D5CDD505-2E9C-101B-9397-08002B2CF9AE}">
    <vt:bool>false</vt:bool>
  </prop:property>
</prop:Properties>
</file>