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760d" w14:paraId="caf760d" w:rsidRDefault="00AE649C" w:rsidP="00D36CDE" w:rsidR="00AE649C" w:rsidRPr="00D36CDE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D36CDE" w:rsidP="00D36CDE" w:rsidR="00AE649C" w:rsidRPr="00D36CDE">
      <w:pPr>
        <w:pStyle w:val="SudNaziv"/>
        <w:ind w:firstLine="708" w:left="4956"/>
        <w:rPr>
          <w:b w:val="false"/>
        </w:rPr>
      </w:pPr>
      <w:r w:rsidRPr="00D36CDE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D36CDE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V="true"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D36CDE">
        <w:rPr>
          <w:b w:val="false"/>
        </w:rPr>
        <w:t xml:space="preserve">   Poslovni broj: 4 St-206/16-5</w:t>
      </w:r>
    </w:p>
    <w:p w:rsidRDefault="00EA1C6D" w:rsidP="00D36CDE" w:rsidR="00AE649C" w:rsidRPr="00D36CDE">
      <w:pPr>
        <w:pStyle w:val="SudSjedite"/>
      </w:pPr>
      <w:r w:rsidRPr="00D36CDE">
        <w:tab/>
      </w:r>
    </w:p>
    <w:p w:rsidRDefault="00D36CDE" w:rsidP="00D36CDE" w:rsidR="00D36CDE" w:rsidRPr="00D36CDE">
      <w:pPr>
        <w:tabs>
          <w:tab w:pos="516" w:val="left"/>
        </w:tabs>
        <w:spacing w:after="0"/>
        <w:rPr>
          <w:rFonts w:cs="Times New Roman"/>
          <w:bCs/>
        </w:rPr>
      </w:pPr>
      <w:r w:rsidRPr="00D36CDE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36CDE" w:rsidP="00D36CDE" w:rsidR="00D36CDE" w:rsidRPr="00D36CDE">
      <w:pPr>
        <w:spacing w:after="0"/>
        <w:rPr>
          <w:rFonts w:cs="Times New Roman"/>
        </w:rPr>
      </w:pPr>
    </w:p>
    <w:p w:rsidRDefault="00D36CDE" w:rsidP="00D36CDE" w:rsidR="00D36CDE" w:rsidRPr="00D36CDE">
      <w:pPr>
        <w:spacing w:after="0"/>
        <w:ind w:firstLine="720"/>
        <w:rPr>
          <w:rFonts w:cs="Times New Roman"/>
        </w:rPr>
      </w:pPr>
    </w:p>
    <w:p w:rsidRDefault="00D36CDE" w:rsidP="00D36CDE" w:rsidR="00D36CDE" w:rsidRPr="00D36CDE">
      <w:pPr>
        <w:spacing w:after="0"/>
        <w:ind w:firstLine="720"/>
        <w:rPr>
          <w:rFonts w:cs="Times New Roman"/>
        </w:rPr>
      </w:pPr>
    </w:p>
    <w:p w:rsidRDefault="00D36CDE" w:rsidP="00D36CDE" w:rsidR="00D36CDE" w:rsidRPr="00D36CDE">
      <w:pPr>
        <w:spacing w:after="0"/>
        <w:rPr>
          <w:rFonts w:cs="Times New Roman"/>
        </w:rPr>
      </w:pPr>
      <w:r w:rsidRPr="00D36CDE">
        <w:rPr>
          <w:rFonts w:cs="Times New Roman"/>
        </w:rPr>
        <w:t xml:space="preserve">       REPUBLIKA HRVATSKA</w:t>
      </w:r>
    </w:p>
    <w:p w:rsidRDefault="00D36CDE" w:rsidP="00D36CDE" w:rsidR="00D36CDE" w:rsidRPr="00D36CDE">
      <w:pPr>
        <w:spacing w:after="0"/>
        <w:rPr>
          <w:rFonts w:cs="Times New Roman"/>
        </w:rPr>
      </w:pPr>
      <w:r w:rsidRPr="00D36CDE">
        <w:rPr>
          <w:rFonts w:cs="Times New Roman"/>
        </w:rPr>
        <w:t>TRGOVAČKI SUD U VARAŽDINU</w:t>
      </w:r>
    </w:p>
    <w:p w:rsidRDefault="00D36CDE" w:rsidP="00D36CDE" w:rsidR="00D36CDE" w:rsidRPr="00D36CDE">
      <w:pPr>
        <w:spacing w:after="0"/>
        <w:rPr>
          <w:rFonts w:cs="Times New Roman"/>
        </w:rPr>
      </w:pPr>
      <w:r w:rsidRPr="00D36CDE">
        <w:rPr>
          <w:rFonts w:cs="Times New Roman"/>
        </w:rPr>
        <w:t xml:space="preserve">                 Braće Radića 2</w:t>
      </w:r>
    </w:p>
    <w:p w:rsidRDefault="00D36CDE" w:rsidP="00D36CDE" w:rsidR="00D36CDE" w:rsidRPr="00D36CDE">
      <w:pPr>
        <w:spacing w:after="0"/>
        <w:rPr>
          <w:rFonts w:cs="Times New Roman"/>
        </w:rPr>
      </w:pPr>
    </w:p>
    <w:p w:rsidRDefault="00D36CDE" w:rsidP="00D36CDE" w:rsidR="00D36CDE" w:rsidRPr="00D36CDE">
      <w:pPr>
        <w:spacing w:after="0"/>
        <w:rPr>
          <w:rFonts w:cs="Times New Roman"/>
        </w:rPr>
      </w:pPr>
    </w:p>
    <w:p w:rsidRDefault="00D36CDE" w:rsidP="00D36CDE" w:rsidR="00D36CDE" w:rsidRPr="00D36CDE">
      <w:pPr>
        <w:spacing w:after="0"/>
        <w:jc w:val="center"/>
        <w:rPr>
          <w:rFonts w:cs="Times New Roman"/>
        </w:rPr>
      </w:pPr>
      <w:r w:rsidRPr="00D36CDE">
        <w:rPr>
          <w:rFonts w:cs="Times New Roman"/>
        </w:rPr>
        <w:t>U   I M E   R E P U B L I K E   H R V A T S K E</w:t>
      </w:r>
    </w:p>
    <w:p w:rsidRDefault="00D36CDE" w:rsidP="00D36CDE" w:rsidR="00D36CDE" w:rsidRPr="00D36CDE">
      <w:pPr>
        <w:spacing w:after="0"/>
        <w:jc w:val="center"/>
        <w:rPr>
          <w:rFonts w:cs="Times New Roman"/>
        </w:rPr>
      </w:pPr>
    </w:p>
    <w:p w:rsidRDefault="00D36CDE" w:rsidP="00D36CDE" w:rsidR="00D36CDE" w:rsidRPr="00D36CDE">
      <w:pPr>
        <w:spacing w:after="0"/>
        <w:jc w:val="center"/>
        <w:rPr>
          <w:rFonts w:cs="Times New Roman"/>
        </w:rPr>
      </w:pPr>
      <w:r w:rsidRPr="00D36CDE">
        <w:rPr>
          <w:rFonts w:cs="Times New Roman"/>
        </w:rPr>
        <w:t xml:space="preserve">R J E Š E NJ E </w:t>
      </w:r>
    </w:p>
    <w:p w:rsidRDefault="00D36CDE" w:rsidP="00D36CDE" w:rsidR="00D36CDE" w:rsidRPr="00D36CDE">
      <w:pPr>
        <w:spacing w:after="0"/>
        <w:jc w:val="center"/>
        <w:rPr>
          <w:rFonts w:cs="Times New Roman"/>
        </w:rPr>
      </w:pPr>
    </w:p>
    <w:p w:rsidRDefault="00D36CDE" w:rsidP="00D36CDE" w:rsidR="00D36CDE" w:rsidRPr="00D36CDE">
      <w:pPr>
        <w:spacing w:after="0"/>
        <w:jc w:val="center"/>
        <w:rPr>
          <w:rFonts w:cs="Times New Roman"/>
        </w:rPr>
      </w:pPr>
    </w:p>
    <w:p w:rsidRDefault="00D36CDE" w:rsidP="00D36CDE" w:rsidR="00D36CDE" w:rsidRPr="00D36CDE">
      <w:pPr>
        <w:spacing w:after="0"/>
        <w:ind w:firstLine="720"/>
        <w:jc w:val="both"/>
        <w:rPr>
          <w:rFonts w:cs="Times New Roman"/>
        </w:rPr>
      </w:pPr>
      <w:r w:rsidRPr="00D36CDE">
        <w:rPr>
          <w:rFonts w:cs="Times New Roman"/>
        </w:rPr>
        <w:t>Trgovački sud u Varaždinu, po sucu toga suda Iris Hatvalić Nemec, kao stečajnom sucu, u stečajnom predmetu povodom prijedloga podnositelja Financijske agencije, Regionalni centar Zagreb, Podružnica Varaždin, Augusta Cesarca 2, Varaždin, za pokretanje stečajnog postupka nad dužnikom ŠVICA Projekt  d.o.o., Varaždin, Anina 2, OIB: 53098981053, 12. srpnja 2016.</w:t>
      </w:r>
    </w:p>
    <w:p w:rsidRDefault="00D36CDE" w:rsidP="00D36CDE" w:rsidR="00D36CDE" w:rsidRPr="00D36CDE">
      <w:pPr>
        <w:spacing w:after="0"/>
        <w:ind w:firstLine="720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ind w:firstLine="720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ind w:firstLine="720"/>
        <w:jc w:val="center"/>
        <w:rPr>
          <w:rFonts w:cs="Times New Roman"/>
        </w:rPr>
      </w:pPr>
      <w:r w:rsidRPr="00D36CDE">
        <w:rPr>
          <w:rFonts w:cs="Times New Roman"/>
        </w:rPr>
        <w:t>r i j e š i o  j e</w:t>
      </w:r>
    </w:p>
    <w:p w:rsidRDefault="00D36CDE" w:rsidP="00D36CDE" w:rsidR="00D36CDE" w:rsidRPr="00D36CDE">
      <w:pPr>
        <w:spacing w:after="0"/>
        <w:ind w:firstLine="720"/>
        <w:jc w:val="center"/>
        <w:rPr>
          <w:rFonts w:cs="Times New Roman"/>
        </w:rPr>
      </w:pPr>
    </w:p>
    <w:p w:rsidRDefault="00D36CDE" w:rsidP="00D36CDE" w:rsidR="00D36CDE" w:rsidRPr="00D36CDE">
      <w:pPr>
        <w:spacing w:after="0"/>
        <w:jc w:val="center"/>
        <w:rPr>
          <w:rFonts w:cs="Times New Roman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Otvara se stečajni postupak nad stečajnim dužnikom ŠVICA Projekt  d.o.o., Varaždin, Anina 2, OIB: 53098981053, sa danom 12. srpnja 2016. u 12,15 sati.</w:t>
      </w:r>
    </w:p>
    <w:p w:rsidRDefault="00D36CDE" w:rsidP="00D36CDE" w:rsidR="00D36CDE" w:rsidRPr="00D36CDE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D36CDE" w:rsidP="00D36CDE" w:rsidR="00D36CDE" w:rsidRPr="00D36CD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D36CDE">
        <w:t xml:space="preserve">Za stečajnog upravitelja imenuje se Tomislav </w:t>
      </w:r>
      <w:proofErr w:type="spellStart"/>
      <w:r w:rsidRPr="00D36CDE">
        <w:t>Strniščak</w:t>
      </w:r>
      <w:proofErr w:type="spellEnd"/>
      <w:r w:rsidRPr="00D36CDE">
        <w:t xml:space="preserve"> iz </w:t>
      </w:r>
      <w:proofErr w:type="spellStart"/>
      <w:r w:rsidRPr="00D36CDE">
        <w:t>Šenkovca</w:t>
      </w:r>
      <w:proofErr w:type="spellEnd"/>
      <w:r w:rsidRPr="00D36CDE">
        <w:t xml:space="preserve">, Gorčica 10, Čakovec, OIB: 26341315268. </w:t>
      </w:r>
    </w:p>
    <w:p w:rsidRDefault="00D36CDE" w:rsidP="00D36CDE" w:rsidR="00D36CDE" w:rsidRPr="00D36CDE">
      <w:pPr>
        <w:spacing w:after="0"/>
        <w:rPr>
          <w:rFonts w:cs="Times New Roman"/>
          <w:lang w:eastAsia="hr-HR" w:val="en-AU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5045-3574-22020616.</w:t>
      </w:r>
    </w:p>
    <w:p w:rsidRDefault="00D36CDE" w:rsidP="00D36CDE" w:rsidR="00D36CDE" w:rsidRPr="00D36CDE">
      <w:pPr>
        <w:pStyle w:val="Odlomakpopisa"/>
        <w:spacing w:after="0"/>
        <w:rPr>
          <w:rFonts w:cs="Times New Roman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D36CDE" w:rsidP="00D36CDE" w:rsidR="00D36CDE" w:rsidRPr="00D36CDE">
      <w:pPr>
        <w:pStyle w:val="Odlomakpopisa"/>
        <w:spacing w:after="0"/>
        <w:rPr>
          <w:rFonts w:cs="Times New Roman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proofErr w:type="spellStart"/>
      <w:r w:rsidRPr="00D36CDE">
        <w:rPr>
          <w:rFonts w:cs="Times New Roman"/>
        </w:rPr>
        <w:t>Razlučni</w:t>
      </w:r>
      <w:proofErr w:type="spellEnd"/>
      <w:r w:rsidRPr="00D36CDE">
        <w:rPr>
          <w:rFonts w:cs="Times New Roman"/>
        </w:rPr>
        <w:t xml:space="preserve"> i izlučni vjerovnici pozivaju se da u roku od 60 dana obavijeste stečajnog upravitelja o svojim pravima.</w:t>
      </w:r>
    </w:p>
    <w:p w:rsidRDefault="00D36CDE" w:rsidP="00D36CDE" w:rsidR="00D36CDE" w:rsidRPr="00D36CDE">
      <w:pPr>
        <w:pStyle w:val="Odlomakpopisa"/>
        <w:spacing w:after="0"/>
        <w:rPr>
          <w:rFonts w:cs="Times New Roman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 xml:space="preserve">Ročište vjerovnika na kojem će se ispitati prijavljene tražbine- </w:t>
      </w:r>
      <w:r w:rsidRPr="00D36CDE">
        <w:rPr>
          <w:rFonts w:cs="Times New Roman"/>
          <w:u w:val="single"/>
        </w:rPr>
        <w:t>ispitno ročište</w:t>
      </w:r>
      <w:r w:rsidRPr="00D36CDE">
        <w:rPr>
          <w:rFonts w:cs="Times New Roman"/>
        </w:rPr>
        <w:t xml:space="preserve"> zakazuje se za </w:t>
      </w:r>
      <w:r w:rsidRPr="00D36CDE">
        <w:rPr>
          <w:rFonts w:cs="Times New Roman"/>
          <w:u w:val="single"/>
        </w:rPr>
        <w:t>12. listopada 2016. u 9,00 sati</w:t>
      </w:r>
      <w:r w:rsidRPr="00D36CDE">
        <w:rPr>
          <w:rFonts w:cs="Times New Roman"/>
        </w:rPr>
        <w:t xml:space="preserve">, kod Trgovačkog suda u Varaždinu, </w:t>
      </w:r>
      <w:r w:rsidRPr="00D36CDE">
        <w:rPr>
          <w:rFonts w:cs="Times New Roman"/>
        </w:rPr>
        <w:lastRenderedPageBreak/>
        <w:t>Braće Radića 2, soba br. 230/II.</w:t>
      </w:r>
    </w:p>
    <w:p w:rsidRDefault="00D36CDE" w:rsidP="00D36CDE" w:rsidR="00D36CDE" w:rsidRPr="00D36CDE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 xml:space="preserve">Ročište vjerovnika na kojem će se na temelju izvješća stečajnog upravitelja odlučivati o daljnjem tijeku stečajnog postupka - </w:t>
      </w:r>
      <w:r w:rsidRPr="00D36CDE">
        <w:rPr>
          <w:rFonts w:cs="Times New Roman"/>
          <w:u w:val="single"/>
        </w:rPr>
        <w:t>izvještajno ročište</w:t>
      </w:r>
      <w:r w:rsidRPr="00D36CDE">
        <w:rPr>
          <w:rFonts w:cs="Times New Roman"/>
        </w:rPr>
        <w:t xml:space="preserve"> održati će se </w:t>
      </w:r>
      <w:r w:rsidRPr="00D36CDE">
        <w:rPr>
          <w:rFonts w:cs="Times New Roman"/>
          <w:u w:val="single"/>
        </w:rPr>
        <w:t>12. listopada 2016. u 9,15 sati,</w:t>
      </w:r>
      <w:r w:rsidRPr="00D36CDE">
        <w:rPr>
          <w:rFonts w:cs="Times New Roman"/>
        </w:rPr>
        <w:t xml:space="preserve"> kod Trgovačkog suda u Varaždinu, soba br. 230, odmah nakon ispitnog ročišta.</w:t>
      </w:r>
    </w:p>
    <w:p w:rsidRDefault="00D36CDE" w:rsidP="00D36CDE" w:rsidR="00D36CDE" w:rsidRPr="00D36CDE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D36CDE" w:rsidP="00D36CDE" w:rsidR="00D36CDE" w:rsidRPr="00D36CDE">
      <w:pPr>
        <w:pStyle w:val="Odlomakpopisa"/>
        <w:spacing w:after="0"/>
        <w:rPr>
          <w:rFonts w:cs="Times New Roman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D36CDE" w:rsidP="00D36CDE" w:rsidR="00D36CDE" w:rsidRPr="00D36CDE">
      <w:pPr>
        <w:pStyle w:val="Odlomakpopisa"/>
        <w:spacing w:after="0"/>
        <w:rPr>
          <w:rFonts w:cs="Times New Roman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Rješenje o otvaranju stečajnog postupka dostavit će se Općinskom suda u Gospiću, Zemljišno knjižni odjel Otočac, radi upisa zabilježbe otvaranja stečajnog postupka u zemljišnim knjigama.</w:t>
      </w:r>
    </w:p>
    <w:p w:rsidRDefault="00D36CDE" w:rsidP="00D36CDE" w:rsidR="00D36CDE" w:rsidRPr="00D36CDE">
      <w:pPr>
        <w:pStyle w:val="Odlomakpopisa"/>
        <w:spacing w:after="0"/>
        <w:rPr>
          <w:rFonts w:cs="Times New Roman"/>
        </w:rPr>
      </w:pPr>
    </w:p>
    <w:p w:rsidRDefault="00D36CDE" w:rsidP="00D36CDE" w:rsidR="00D36CDE" w:rsidRPr="00D36CDE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 xml:space="preserve"> Nalaže se Općinskom sudu u Gospiću, Zemljišno knjižni odjel Otočac da izvrši upis zabilježbe otvaranja stečajnog postupka u zemljišnim knjigama na nekretnini stečajnog dužnika upisanim: </w:t>
      </w:r>
    </w:p>
    <w:p w:rsidRDefault="00D36CDE" w:rsidP="00D36CDE" w:rsidR="00D36CDE" w:rsidRPr="00D36CDE">
      <w:pPr>
        <w:pStyle w:val="Odlomakpopisa"/>
        <w:spacing w:after="0"/>
        <w:rPr>
          <w:rFonts w:cs="Times New Roman"/>
        </w:rPr>
      </w:pPr>
    </w:p>
    <w:p w:rsidRDefault="00D36CDE" w:rsidP="00D36CDE" w:rsidR="00D36CDE" w:rsidRPr="00D36CD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u </w:t>
      </w:r>
      <w:proofErr w:type="spellStart"/>
      <w:r w:rsidRPr="00D36CDE">
        <w:t>zk</w:t>
      </w:r>
      <w:proofErr w:type="spellEnd"/>
      <w:r w:rsidRPr="00D36CDE">
        <w:t xml:space="preserve">. uložak 1093, k.o. Švica, čestica broj 300 pašnjak </w:t>
      </w:r>
      <w:proofErr w:type="spellStart"/>
      <w:r w:rsidRPr="00D36CDE">
        <w:t>Švički</w:t>
      </w:r>
      <w:proofErr w:type="spellEnd"/>
      <w:r w:rsidRPr="00D36CDE">
        <w:t xml:space="preserve"> vrh od 1394 </w:t>
      </w:r>
      <w:proofErr w:type="spellStart"/>
      <w:r w:rsidRPr="00D36CDE">
        <w:t>čhv</w:t>
      </w:r>
      <w:proofErr w:type="spellEnd"/>
      <w:r w:rsidRPr="00D36CDE">
        <w:t>,</w:t>
      </w:r>
    </w:p>
    <w:p w:rsidRDefault="00D36CDE" w:rsidP="00D36CDE" w:rsidR="00D36CDE" w:rsidRPr="00D36CDE">
      <w:pPr>
        <w:pStyle w:val="Odlomakpopisa"/>
        <w:tabs>
          <w:tab w:pos="708" w:val="left"/>
        </w:tabs>
        <w:spacing w:after="0"/>
        <w:ind w:firstLine="0" w:left="720"/>
        <w:contextualSpacing/>
      </w:pPr>
      <w:r w:rsidRPr="00D36CDE">
        <w:t xml:space="preserve"> </w:t>
      </w:r>
    </w:p>
    <w:p w:rsidRDefault="00D36CDE" w:rsidP="00D36CDE" w:rsidR="00D36CDE" w:rsidRPr="00D36CD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u </w:t>
      </w:r>
      <w:proofErr w:type="spellStart"/>
      <w:r w:rsidRPr="00D36CDE">
        <w:t>zk</w:t>
      </w:r>
      <w:proofErr w:type="spellEnd"/>
      <w:r w:rsidRPr="00D36CDE">
        <w:t xml:space="preserve">. uložak 1311, k.o. Švica, čestica broj 299/1 pašnjak </w:t>
      </w:r>
      <w:proofErr w:type="spellStart"/>
      <w:r w:rsidRPr="00D36CDE">
        <w:t>Švički</w:t>
      </w:r>
      <w:proofErr w:type="spellEnd"/>
      <w:r w:rsidRPr="00D36CDE">
        <w:t xml:space="preserve"> vrh od 1135 </w:t>
      </w:r>
      <w:proofErr w:type="spellStart"/>
      <w:r w:rsidRPr="00D36CDE">
        <w:t>čhv</w:t>
      </w:r>
      <w:proofErr w:type="spellEnd"/>
      <w:r w:rsidRPr="00D36CDE">
        <w:t xml:space="preserve">, </w:t>
      </w:r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299/4 pašnjak </w:t>
      </w:r>
      <w:proofErr w:type="spellStart"/>
      <w:r w:rsidRPr="00D36CDE">
        <w:t>Švički</w:t>
      </w:r>
      <w:proofErr w:type="spellEnd"/>
      <w:r w:rsidRPr="00D36CDE">
        <w:t xml:space="preserve"> vrh od 16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299/11 pašnjak </w:t>
      </w:r>
      <w:proofErr w:type="spellStart"/>
      <w:r w:rsidRPr="00D36CDE">
        <w:t>Švički</w:t>
      </w:r>
      <w:proofErr w:type="spellEnd"/>
      <w:r w:rsidRPr="00D36CDE">
        <w:t xml:space="preserve"> vrh od 219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299/14 pašnjak </w:t>
      </w:r>
      <w:proofErr w:type="spellStart"/>
      <w:r w:rsidRPr="00D36CDE">
        <w:t>Švički</w:t>
      </w:r>
      <w:proofErr w:type="spellEnd"/>
      <w:r w:rsidRPr="00D36CDE">
        <w:t xml:space="preserve"> vrh od 1394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299/15 pašnjak </w:t>
      </w:r>
      <w:proofErr w:type="spellStart"/>
      <w:r w:rsidRPr="00D36CDE">
        <w:t>Švički</w:t>
      </w:r>
      <w:proofErr w:type="spellEnd"/>
      <w:r w:rsidRPr="00D36CDE">
        <w:t xml:space="preserve"> vrh od 1390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299/16 pašnjak </w:t>
      </w:r>
      <w:proofErr w:type="spellStart"/>
      <w:r w:rsidRPr="00D36CDE">
        <w:t>Švički</w:t>
      </w:r>
      <w:proofErr w:type="spellEnd"/>
      <w:r w:rsidRPr="00D36CDE">
        <w:t xml:space="preserve"> vrh od 1394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299/17 pašnjak </w:t>
      </w:r>
      <w:proofErr w:type="spellStart"/>
      <w:r w:rsidRPr="00D36CDE">
        <w:t>Švički</w:t>
      </w:r>
      <w:proofErr w:type="spellEnd"/>
      <w:r w:rsidRPr="00D36CDE">
        <w:t xml:space="preserve"> vrh od 1391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299/18 pašnjak </w:t>
      </w:r>
      <w:proofErr w:type="spellStart"/>
      <w:r w:rsidRPr="00D36CDE">
        <w:t>Švički</w:t>
      </w:r>
      <w:proofErr w:type="spellEnd"/>
      <w:r w:rsidRPr="00D36CDE">
        <w:t xml:space="preserve"> vrh od 341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304 oranica </w:t>
      </w:r>
      <w:proofErr w:type="spellStart"/>
      <w:r w:rsidRPr="00D36CDE">
        <w:t>Švički</w:t>
      </w:r>
      <w:proofErr w:type="spellEnd"/>
      <w:r w:rsidRPr="00D36CDE">
        <w:t xml:space="preserve"> vrh od 557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305 oranica </w:t>
      </w:r>
      <w:proofErr w:type="spellStart"/>
      <w:r w:rsidRPr="00D36CDE">
        <w:t>Švički</w:t>
      </w:r>
      <w:proofErr w:type="spellEnd"/>
      <w:r w:rsidRPr="00D36CDE">
        <w:t xml:space="preserve"> vrh od 204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306 oranica </w:t>
      </w:r>
      <w:proofErr w:type="spellStart"/>
      <w:r w:rsidRPr="00D36CDE">
        <w:t>Švički</w:t>
      </w:r>
      <w:proofErr w:type="spellEnd"/>
      <w:r w:rsidRPr="00D36CDE">
        <w:t xml:space="preserve"> vrh od 1392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312 pašnjak </w:t>
      </w:r>
      <w:proofErr w:type="spellStart"/>
      <w:r w:rsidRPr="00D36CDE">
        <w:t>Švički</w:t>
      </w:r>
      <w:proofErr w:type="spellEnd"/>
      <w:r w:rsidRPr="00D36CDE">
        <w:t xml:space="preserve"> vrh od 1391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numPr>
          <w:ilvl w:val="4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čestica broj 339/2 pašnjak </w:t>
      </w:r>
      <w:proofErr w:type="spellStart"/>
      <w:r w:rsidRPr="00D36CDE">
        <w:t>Švički</w:t>
      </w:r>
      <w:proofErr w:type="spellEnd"/>
      <w:r w:rsidRPr="00D36CDE">
        <w:t xml:space="preserve"> vrh od 1 jutra i 207 </w:t>
      </w:r>
      <w:proofErr w:type="spellStart"/>
      <w:r w:rsidRPr="00D36CDE">
        <w:t>čhv</w:t>
      </w:r>
      <w:proofErr w:type="spellEnd"/>
    </w:p>
    <w:p w:rsidRDefault="00D36CDE" w:rsidP="00D36CDE" w:rsidR="00D36CDE" w:rsidRPr="00D36CDE">
      <w:pPr>
        <w:pStyle w:val="Odlomakpopisa"/>
        <w:tabs>
          <w:tab w:pos="708" w:val="left"/>
        </w:tabs>
        <w:spacing w:after="0"/>
        <w:ind w:firstLine="0" w:left="720"/>
        <w:contextualSpacing/>
      </w:pPr>
    </w:p>
    <w:p w:rsidRDefault="00D36CDE" w:rsidP="00D36CDE" w:rsidR="00D36CDE" w:rsidRPr="00D36CDE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 w:rsidRPr="00D36CDE">
        <w:t xml:space="preserve">u </w:t>
      </w:r>
      <w:proofErr w:type="spellStart"/>
      <w:r w:rsidRPr="00D36CDE">
        <w:t>zk</w:t>
      </w:r>
      <w:proofErr w:type="spellEnd"/>
      <w:r w:rsidRPr="00D36CDE">
        <w:t xml:space="preserve">. uložak 1324, k.o. Švica, čestica broj 307 oranica </w:t>
      </w:r>
      <w:proofErr w:type="spellStart"/>
      <w:r w:rsidRPr="00D36CDE">
        <w:t>Švički</w:t>
      </w:r>
      <w:proofErr w:type="spellEnd"/>
      <w:r w:rsidRPr="00D36CDE">
        <w:t xml:space="preserve"> vrh, pašnjak </w:t>
      </w:r>
      <w:proofErr w:type="spellStart"/>
      <w:r w:rsidRPr="00D36CDE">
        <w:t>Švički</w:t>
      </w:r>
      <w:proofErr w:type="spellEnd"/>
      <w:r w:rsidRPr="00D36CDE">
        <w:t xml:space="preserve"> vrh od 1 jutra i 1 </w:t>
      </w:r>
      <w:proofErr w:type="spellStart"/>
      <w:r w:rsidRPr="00D36CDE">
        <w:t>čhv</w:t>
      </w:r>
      <w:proofErr w:type="spellEnd"/>
      <w:r w:rsidRPr="00D36CDE">
        <w:t xml:space="preserve"> (oranica </w:t>
      </w:r>
      <w:proofErr w:type="spellStart"/>
      <w:r w:rsidRPr="00D36CDE">
        <w:t>Švički</w:t>
      </w:r>
      <w:proofErr w:type="spellEnd"/>
      <w:r w:rsidRPr="00D36CDE">
        <w:t xml:space="preserve"> vrh od 1167 </w:t>
      </w:r>
      <w:proofErr w:type="spellStart"/>
      <w:r w:rsidRPr="00D36CDE">
        <w:t>čhv</w:t>
      </w:r>
      <w:proofErr w:type="spellEnd"/>
      <w:r w:rsidRPr="00D36CDE">
        <w:t xml:space="preserve"> i pašnjak </w:t>
      </w:r>
      <w:proofErr w:type="spellStart"/>
      <w:r w:rsidRPr="00D36CDE">
        <w:t>Švički</w:t>
      </w:r>
      <w:proofErr w:type="spellEnd"/>
      <w:r w:rsidRPr="00D36CDE">
        <w:t xml:space="preserve"> vrh od 434 </w:t>
      </w:r>
      <w:proofErr w:type="spellStart"/>
      <w:r w:rsidRPr="00D36CDE">
        <w:t>čhv</w:t>
      </w:r>
      <w:proofErr w:type="spellEnd"/>
      <w:r w:rsidRPr="00D36CDE">
        <w:t>)</w:t>
      </w:r>
    </w:p>
    <w:p w:rsidRDefault="00D36CDE" w:rsidP="00D36CDE" w:rsidR="00D36CDE" w:rsidRPr="00D36CDE">
      <w:pPr>
        <w:pStyle w:val="Odlomakpopisa"/>
        <w:spacing w:after="0"/>
      </w:pPr>
    </w:p>
    <w:p w:rsidRDefault="00D36CDE" w:rsidP="00D36CDE" w:rsidR="00D36CDE" w:rsidRPr="00D36CDE">
      <w:pPr>
        <w:widowControl w:val="false"/>
        <w:suppressAutoHyphens/>
        <w:spacing w:after="0"/>
        <w:ind w:firstLine="360"/>
        <w:jc w:val="both"/>
        <w:rPr>
          <w:rFonts w:cs="Times New Roman"/>
        </w:rPr>
      </w:pPr>
      <w:r w:rsidRPr="00D36CDE">
        <w:rPr>
          <w:rFonts w:cs="Times New Roman"/>
        </w:rPr>
        <w:t>a u kojim cijelim nekretninama stečajni dužnik dolazi upisan kao vlasnik u 1/</w:t>
      </w:r>
      <w:proofErr w:type="spellStart"/>
      <w:r w:rsidRPr="00D36CDE">
        <w:rPr>
          <w:rFonts w:cs="Times New Roman"/>
        </w:rPr>
        <w:t>1</w:t>
      </w:r>
      <w:proofErr w:type="spellEnd"/>
      <w:r w:rsidRPr="00D36CDE">
        <w:rPr>
          <w:rFonts w:cs="Times New Roman"/>
        </w:rPr>
        <w:t xml:space="preserve"> dijela.</w:t>
      </w:r>
    </w:p>
    <w:p w:rsidRDefault="00D36CDE" w:rsidP="00D36CDE" w:rsidR="00D36CDE" w:rsidRPr="00D36CDE">
      <w:pPr>
        <w:spacing w:after="0"/>
        <w:rPr>
          <w:rFonts w:cs="Times New Roman"/>
        </w:rPr>
      </w:pPr>
    </w:p>
    <w:p w:rsidRDefault="00D36CDE" w:rsidP="00D36CDE" w:rsidR="00D36CDE" w:rsidRPr="00D36CDE">
      <w:pPr>
        <w:spacing w:after="0"/>
        <w:jc w:val="center"/>
        <w:rPr>
          <w:rFonts w:cs="Times New Roman"/>
        </w:rPr>
      </w:pPr>
      <w:r w:rsidRPr="00D36CDE">
        <w:rPr>
          <w:rFonts w:cs="Times New Roman"/>
        </w:rPr>
        <w:t>Obrazloženje</w:t>
      </w:r>
    </w:p>
    <w:p w:rsidRDefault="00D36CDE" w:rsidP="00D36CDE" w:rsidR="00D36CDE" w:rsidRPr="00D36CDE">
      <w:pPr>
        <w:spacing w:after="0"/>
        <w:rPr>
          <w:rFonts w:cs="Times New Roman"/>
        </w:rPr>
      </w:pPr>
    </w:p>
    <w:p w:rsidRDefault="00D36CDE" w:rsidP="00D36CDE" w:rsidR="00D36CDE" w:rsidRPr="00D36CDE">
      <w:pPr>
        <w:spacing w:after="0"/>
        <w:ind w:firstLine="720"/>
        <w:jc w:val="both"/>
        <w:rPr>
          <w:rFonts w:cs="Times New Roman"/>
        </w:rPr>
      </w:pPr>
      <w:r w:rsidRPr="00D36CDE">
        <w:rPr>
          <w:rFonts w:cs="Times New Roman"/>
        </w:rPr>
        <w:t>Financijska agencija podnijela je zahtjev za pokretanje skraćenog stečajnog postupka nad dužnikom, pa je</w:t>
      </w:r>
      <w:r w:rsidRPr="00D36CDE">
        <w:rPr>
          <w:rFonts w:cs="Times New Roman"/>
          <w:shd w:fill="FFFFFF" w:color="auto" w:val="clear"/>
        </w:rPr>
        <w:t xml:space="preserve"> sud </w:t>
      </w:r>
      <w:r w:rsidRPr="00D36CDE">
        <w:rPr>
          <w:rFonts w:cs="Times New Roman"/>
        </w:rPr>
        <w:t>13. studenoga 2015</w:t>
      </w:r>
      <w:r w:rsidRPr="00D36CDE">
        <w:rPr>
          <w:rFonts w:cs="Times New Roman"/>
          <w:shd w:fill="FFFFFF" w:color="auto" w:val="clear"/>
        </w:rPr>
        <w:t>.</w:t>
      </w:r>
      <w:r w:rsidRPr="00D36CDE">
        <w:rPr>
          <w:rFonts w:cs="Times New Roman"/>
        </w:rPr>
        <w:t xml:space="preserve"> na mrežnoj stranici e-Oglasna ploča sudova objavio oglas iz čl. 430. SZ-a. Dana 24. studenoga 2015. zaprimljen je podnesak Tomislava </w:t>
      </w:r>
      <w:proofErr w:type="spellStart"/>
      <w:r w:rsidRPr="00D36CDE">
        <w:rPr>
          <w:rFonts w:cs="Times New Roman"/>
        </w:rPr>
        <w:t>Đuričina</w:t>
      </w:r>
      <w:proofErr w:type="spellEnd"/>
      <w:r w:rsidRPr="00D36CDE">
        <w:rPr>
          <w:rFonts w:cs="Times New Roman"/>
        </w:rPr>
        <w:t xml:space="preserve">, osobe ovlaštena za zastupanje dužnika, temeljem </w:t>
      </w:r>
      <w:proofErr w:type="spellStart"/>
      <w:r w:rsidRPr="00D36CDE">
        <w:rPr>
          <w:rFonts w:cs="Times New Roman"/>
        </w:rPr>
        <w:t>ovosudskog</w:t>
      </w:r>
      <w:proofErr w:type="spellEnd"/>
      <w:r w:rsidRPr="00D36CDE">
        <w:rPr>
          <w:rFonts w:cs="Times New Roman"/>
        </w:rPr>
        <w:t xml:space="preserve"> rješenja broj 2 R1-</w:t>
      </w:r>
      <w:r w:rsidRPr="00D36CDE">
        <w:rPr>
          <w:rFonts w:cs="Times New Roman"/>
        </w:rPr>
        <w:lastRenderedPageBreak/>
        <w:t xml:space="preserve">24/14-2 od 20.03.2015., iz kojeg proizlazi da dužnik raspolaže imovinom, nekretninama upisanim u zemljišne knjige Općinskog suda u Gospiću, </w:t>
      </w:r>
      <w:proofErr w:type="spellStart"/>
      <w:r w:rsidRPr="00D36CDE">
        <w:rPr>
          <w:rFonts w:cs="Times New Roman"/>
        </w:rPr>
        <w:t>Zemljoknjižni</w:t>
      </w:r>
      <w:proofErr w:type="spellEnd"/>
      <w:r w:rsidRPr="00D36CDE">
        <w:rPr>
          <w:rFonts w:cs="Times New Roman"/>
        </w:rPr>
        <w:t xml:space="preserve"> odjel Otočac : 1. nekretnine upisane u zk.ul.br. 1093, k.o. Švica, kč.br. 300,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1394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; 2. nekretnine upisane u zk.ul.br. 1311, k.o. Švica, kč.br. 299/1,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1135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299/4,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16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299/11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219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299/14,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1394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299/15,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1390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299/16,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1394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299/17, i to pašnjak površine 1391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299/18,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341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304, i to oranica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557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305, i to oranica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204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306, i to oranica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1392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312,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1391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kč.br. 339/2, i to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 jutro 207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te 3. nekretnine upisane u zk.ul.br. 1324, k.o. Švica, kč.br. 307 i to oranica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vrh,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1 jutro, 1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oranica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vrh, površine 1167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 xml:space="preserve">, te pašnjak </w:t>
      </w:r>
      <w:proofErr w:type="spellStart"/>
      <w:r w:rsidRPr="00D36CDE">
        <w:rPr>
          <w:rFonts w:cs="Times New Roman"/>
        </w:rPr>
        <w:t>Švički</w:t>
      </w:r>
      <w:proofErr w:type="spellEnd"/>
      <w:r w:rsidRPr="00D36CDE">
        <w:rPr>
          <w:rFonts w:cs="Times New Roman"/>
        </w:rPr>
        <w:t xml:space="preserve"> vrh površine 434 </w:t>
      </w:r>
      <w:proofErr w:type="spellStart"/>
      <w:r w:rsidRPr="00D36CDE">
        <w:rPr>
          <w:rFonts w:cs="Times New Roman"/>
        </w:rPr>
        <w:t>čhv</w:t>
      </w:r>
      <w:proofErr w:type="spellEnd"/>
      <w:r w:rsidRPr="00D36CDE">
        <w:rPr>
          <w:rFonts w:cs="Times New Roman"/>
        </w:rPr>
        <w:t>., a koja imovina bi bila dostatna za pokriće predvidivih troškova stečajnoga postupka. Stoga je sud temeljem članka 433. SZ-a donio rješenje o obustavi skraćenog stečajnog postupka nad dužnikom broj St-537/15-7 od 8. prosinca 2015. koje je postalo pravomoćno 1. siječnja 2016.</w:t>
      </w: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ab/>
        <w:t>Kako iz prijedloga za otvaranje stečaja proizlazi da dužnik ima evidentirane neizvršene osnove za plaćanje u neprekinutom razdoblju od 1541 dan u ukupnom iznosu od 926.840,25 kn sud je rješenjem broj St-206/16-2 od 8. lipnja 2016. pokrenuo prethodni postupak radi utvrđivanja uvjeta za otvaranje stečajnog postupka.</w:t>
      </w: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ind w:firstLine="709"/>
        <w:jc w:val="both"/>
        <w:rPr>
          <w:rFonts w:cs="Times New Roman"/>
        </w:rPr>
      </w:pPr>
      <w:r w:rsidRPr="00D36CDE">
        <w:rPr>
          <w:rFonts w:cs="Times New Roman"/>
        </w:rPr>
        <w:t xml:space="preserve">Na ročištu radi očitovanja o prijedlogu za otvaranje stečajnog postupka te radi rasprave o pretpostavkama za otvaranje stečajnog postupka odgovorna osoba dužnika Tomislav </w:t>
      </w:r>
      <w:proofErr w:type="spellStart"/>
      <w:r w:rsidRPr="00D36CDE">
        <w:rPr>
          <w:rFonts w:cs="Times New Roman"/>
        </w:rPr>
        <w:t>Đuričin</w:t>
      </w:r>
      <w:proofErr w:type="spellEnd"/>
      <w:r w:rsidRPr="00D36CDE">
        <w:rPr>
          <w:rFonts w:cs="Times New Roman"/>
        </w:rPr>
        <w:t xml:space="preserve"> naveo je kako se ne protivi otvaranju stečaja nad dužnikom. U očevidniku redoslijeda osnova za plaćanje dužnik ima evidentirane neizvršene osnove za plaćanje u neprekinutom razdoblju dužem od 1500 dana u iznosu od preko 900.000,00 kn. Dužnik je vlasnik nekretnina kako je to opisano u podnesku od 23. studenoga 2015. </w:t>
      </w: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ind w:firstLine="709"/>
        <w:jc w:val="both"/>
        <w:rPr>
          <w:rFonts w:cs="Times New Roman"/>
        </w:rPr>
      </w:pPr>
      <w:r w:rsidRPr="00D36CDE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D36CDE" w:rsidP="00D36CDE" w:rsidR="00D36CDE" w:rsidRPr="00D36CDE">
      <w:pPr>
        <w:spacing w:after="0"/>
        <w:jc w:val="both"/>
        <w:rPr>
          <w:rFonts w:cs="Times New Roman"/>
          <w:lang w:val="en-AU"/>
        </w:rPr>
      </w:pP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D36CDE" w:rsidP="00D36CDE" w:rsidR="00D36CDE" w:rsidRPr="00D36CDE">
      <w:pPr>
        <w:spacing w:after="0"/>
        <w:jc w:val="both"/>
        <w:rPr>
          <w:rFonts w:cs="Times New Roman"/>
          <w:lang w:val="en-AU"/>
        </w:rPr>
      </w:pPr>
    </w:p>
    <w:p w:rsidRDefault="00D36CDE" w:rsidP="00D36CDE" w:rsidR="00D36CDE" w:rsidRPr="00D36CDE">
      <w:pPr>
        <w:spacing w:after="0"/>
        <w:ind w:firstLine="708"/>
        <w:jc w:val="both"/>
        <w:rPr>
          <w:rFonts w:cs="Times New Roman"/>
        </w:rPr>
      </w:pPr>
      <w:r w:rsidRPr="00D36CDE">
        <w:rPr>
          <w:rFonts w:cs="Times New Roman"/>
        </w:rPr>
        <w:t>Iz priloženih podataka proizlazi da je na dan 1. rujna 2015. broj dana neprekidne blokade računa dužnika 1541, a nepodmirene obveze iznose 926.840,25 kn.</w:t>
      </w:r>
    </w:p>
    <w:p w:rsidRDefault="00D36CDE" w:rsidP="00D36CDE" w:rsidR="00D36CDE" w:rsidRPr="00D36CDE">
      <w:pPr>
        <w:spacing w:after="0"/>
        <w:ind w:firstLine="708"/>
        <w:jc w:val="both"/>
        <w:rPr>
          <w:rFonts w:cs="Times New Roman"/>
        </w:rPr>
      </w:pPr>
    </w:p>
    <w:p w:rsidRDefault="00D36CDE" w:rsidP="00D36CDE" w:rsidR="00D36CDE" w:rsidRPr="00D36CDE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 w:rsidRPr="00D36CDE">
        <w:rPr>
          <w:rFonts w:cs="Times New Roman"/>
        </w:rPr>
        <w:t xml:space="preserve">Iz izviješća osobe ovlaštene za zastupanje te priloženih zemljišnoknjižnih izvadaka proizlazi da je dužnik vlasnik nekretnina.  </w:t>
      </w:r>
    </w:p>
    <w:p w:rsidRDefault="00D36CDE" w:rsidP="00D36CDE" w:rsidR="00D36CDE" w:rsidRPr="00D36CDE">
      <w:pPr>
        <w:spacing w:after="0"/>
        <w:ind w:firstLine="708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</w:t>
      </w:r>
      <w:r w:rsidRPr="00D36CDE">
        <w:rPr>
          <w:rFonts w:cs="Times New Roman"/>
        </w:rPr>
        <w:lastRenderedPageBreak/>
        <w:t xml:space="preserve">pokriti troškovi stečajnog postupka, to je temeljem odredbe članka 128., 129. i 130. SZ odlučeno kao u izreci ovog rješenja. </w:t>
      </w:r>
    </w:p>
    <w:p w:rsidRDefault="00D36CDE" w:rsidP="00D36CDE" w:rsidR="00D36CDE" w:rsidRPr="00D36CDE">
      <w:pPr>
        <w:spacing w:after="0"/>
        <w:ind w:firstLine="709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ind w:firstLine="709"/>
        <w:jc w:val="both"/>
        <w:rPr>
          <w:rFonts w:cs="Times New Roman"/>
        </w:rPr>
      </w:pPr>
      <w:r w:rsidRPr="00D36CDE">
        <w:rPr>
          <w:rFonts w:cs="Times New Roman"/>
        </w:rPr>
        <w:t>Stečajni upravitelj imenovan je u skladu s čl. 84. st. 1. SZ. metodom slučajnog odabira s liste A stečajnih upravitelja za područje ovog suda.</w:t>
      </w: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jc w:val="center"/>
        <w:rPr>
          <w:rFonts w:cs="Times New Roman"/>
        </w:rPr>
      </w:pPr>
      <w:r w:rsidRPr="00D36CDE">
        <w:rPr>
          <w:rFonts w:cs="Times New Roman"/>
        </w:rPr>
        <w:t xml:space="preserve">U Varaždinu, 12. srpnja 2016. </w:t>
      </w:r>
    </w:p>
    <w:p w:rsidRDefault="00D36CDE" w:rsidP="00D36CDE" w:rsidR="00D36CDE" w:rsidRPr="00D36CDE">
      <w:pPr>
        <w:spacing w:after="0"/>
        <w:rPr>
          <w:rFonts w:cs="Times New Roman"/>
        </w:rPr>
      </w:pPr>
    </w:p>
    <w:p w:rsidRDefault="00D36CDE" w:rsidP="00D36CDE" w:rsidR="00D36CDE" w:rsidRPr="00D36CDE">
      <w:pPr>
        <w:spacing w:after="0"/>
        <w:ind w:firstLine="708" w:left="5664"/>
        <w:jc w:val="both"/>
        <w:rPr>
          <w:rFonts w:cs="Times New Roman"/>
        </w:rPr>
      </w:pPr>
      <w:r w:rsidRPr="00D36CDE">
        <w:rPr>
          <w:rFonts w:cs="Times New Roman"/>
        </w:rPr>
        <w:t xml:space="preserve"> SUDAC</w:t>
      </w:r>
    </w:p>
    <w:p w:rsidRDefault="00D36CDE" w:rsidP="00D36CDE" w:rsidR="00D36CDE" w:rsidRPr="00D36CDE">
      <w:pPr>
        <w:spacing w:after="0"/>
        <w:ind w:firstLine="708" w:left="5664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ind w:left="4956"/>
        <w:jc w:val="both"/>
        <w:rPr>
          <w:rFonts w:cs="Times New Roman"/>
        </w:rPr>
      </w:pPr>
      <w:r w:rsidRPr="00D36CDE">
        <w:rPr>
          <w:rFonts w:cs="Times New Roman"/>
        </w:rPr>
        <w:t xml:space="preserve">             Iris Hatvalić Nemec, v.r.</w:t>
      </w:r>
    </w:p>
    <w:p w:rsidRDefault="00D36CDE" w:rsidP="00D36CDE" w:rsidR="00D36CDE" w:rsidRPr="00D36CDE">
      <w:pPr>
        <w:spacing w:after="0"/>
        <w:ind w:left="4956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ind w:left="4956"/>
        <w:jc w:val="both"/>
        <w:rPr>
          <w:rFonts w:cs="Times New Roman"/>
        </w:rPr>
      </w:pPr>
      <w:r w:rsidRPr="00D36CDE">
        <w:rPr>
          <w:rFonts w:cs="Times New Roman"/>
        </w:rPr>
        <w:t xml:space="preserve">Za točnost </w:t>
      </w:r>
      <w:proofErr w:type="spellStart"/>
      <w:r w:rsidRPr="00D36CDE">
        <w:rPr>
          <w:rFonts w:cs="Times New Roman"/>
        </w:rPr>
        <w:t>otpravka</w:t>
      </w:r>
      <w:proofErr w:type="spellEnd"/>
      <w:r w:rsidRPr="00D36CDE">
        <w:rPr>
          <w:rFonts w:cs="Times New Roman"/>
        </w:rPr>
        <w:t xml:space="preserve">-ovlašteni službenik: </w:t>
      </w:r>
    </w:p>
    <w:p w:rsidRDefault="00D36CDE" w:rsidP="00D36CDE" w:rsidR="00D36CDE" w:rsidRPr="00D36CDE">
      <w:pPr>
        <w:spacing w:after="0"/>
        <w:ind w:left="6373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POUKA O PRAVNOM LIJEKU:</w:t>
      </w: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DNA:</w:t>
      </w:r>
    </w:p>
    <w:p w:rsidRDefault="00D36CDE" w:rsidP="00D36CDE" w:rsidR="00D36CDE" w:rsidRPr="00D36CDE">
      <w:pPr>
        <w:spacing w:after="0"/>
        <w:jc w:val="both"/>
        <w:rPr>
          <w:rFonts w:cs="Times New Roman"/>
        </w:rPr>
      </w:pPr>
    </w:p>
    <w:p w:rsidRDefault="00D36CDE" w:rsidP="00D36CDE" w:rsidR="00D36CDE" w:rsidRPr="00D36CDE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D36CDE">
        <w:t>Predlagatelj Financijska agencija, Regionalni centar Zagreb, Podružnica Varaždin, Augusta Cesarca 2, Varaždin</w:t>
      </w:r>
    </w:p>
    <w:p w:rsidRDefault="00D36CDE" w:rsidP="00D36CDE" w:rsidR="00D36CDE" w:rsidRPr="00D36CD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Dužnik, ŠVICA Projekt  d.o.o., Varaždin, Anina 2</w:t>
      </w:r>
    </w:p>
    <w:p w:rsidRDefault="00D36CDE" w:rsidP="00D36CDE" w:rsidR="00D36CDE" w:rsidRPr="00D36CD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 xml:space="preserve">Odgovorna osoba dužnika Tomislav </w:t>
      </w:r>
      <w:proofErr w:type="spellStart"/>
      <w:r w:rsidRPr="00D36CDE">
        <w:rPr>
          <w:rFonts w:cs="Times New Roman"/>
        </w:rPr>
        <w:t>Đuričin</w:t>
      </w:r>
      <w:proofErr w:type="spellEnd"/>
      <w:r w:rsidRPr="00D36CDE">
        <w:rPr>
          <w:rFonts w:cs="Times New Roman"/>
        </w:rPr>
        <w:t>, Varaždin, Dravska 1</w:t>
      </w:r>
    </w:p>
    <w:p w:rsidRDefault="00D36CDE" w:rsidP="00D36CDE" w:rsidR="00D36CDE" w:rsidRPr="00D36CD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 xml:space="preserve">Stečajni upravitelj Tomislav </w:t>
      </w:r>
      <w:proofErr w:type="spellStart"/>
      <w:r w:rsidRPr="00D36CDE">
        <w:rPr>
          <w:rFonts w:cs="Times New Roman"/>
        </w:rPr>
        <w:t>Strniščak</w:t>
      </w:r>
      <w:proofErr w:type="spellEnd"/>
      <w:r w:rsidRPr="00D36CDE">
        <w:rPr>
          <w:rFonts w:cs="Times New Roman"/>
        </w:rPr>
        <w:t xml:space="preserve"> iz </w:t>
      </w:r>
      <w:proofErr w:type="spellStart"/>
      <w:r w:rsidRPr="00D36CDE">
        <w:rPr>
          <w:rFonts w:cs="Times New Roman"/>
        </w:rPr>
        <w:t>Šenkovca</w:t>
      </w:r>
      <w:proofErr w:type="spellEnd"/>
      <w:r w:rsidRPr="00D36CDE">
        <w:rPr>
          <w:rFonts w:cs="Times New Roman"/>
        </w:rPr>
        <w:t>, Gorčica 10, Čakovec</w:t>
      </w:r>
    </w:p>
    <w:p w:rsidRDefault="00D36CDE" w:rsidP="00D36CDE" w:rsidR="00D36CDE" w:rsidRPr="00D36CD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 xml:space="preserve">Financijska agencija, Zagreb, Vrtni put 3, poštom i </w:t>
      </w:r>
      <w:r w:rsidRPr="00D36CDE">
        <w:rPr>
          <w:rFonts w:cs="Times New Roman"/>
          <w:u w:val="single"/>
        </w:rPr>
        <w:t xml:space="preserve">putem </w:t>
      </w:r>
      <w:proofErr w:type="spellStart"/>
      <w:r w:rsidRPr="00D36CDE">
        <w:rPr>
          <w:rFonts w:cs="Times New Roman"/>
          <w:u w:val="single"/>
        </w:rPr>
        <w:t>faxa</w:t>
      </w:r>
      <w:proofErr w:type="spellEnd"/>
      <w:r w:rsidRPr="00D36CDE">
        <w:rPr>
          <w:rFonts w:cs="Times New Roman"/>
          <w:u w:val="single"/>
        </w:rPr>
        <w:t xml:space="preserve"> </w:t>
      </w:r>
      <w:r w:rsidRPr="00D36CDE">
        <w:rPr>
          <w:rFonts w:cs="Times New Roman"/>
        </w:rPr>
        <w:t>odmah</w:t>
      </w:r>
    </w:p>
    <w:p w:rsidRDefault="00D36CDE" w:rsidP="00D36CDE" w:rsidR="00D36CDE" w:rsidRPr="00D36CD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 xml:space="preserve">VABA d.d. banka Varaždin, </w:t>
      </w:r>
      <w:r w:rsidRPr="00D36CDE">
        <w:rPr>
          <w:rStyle w:val="st1"/>
          <w:rFonts w:cs="Times New Roman"/>
        </w:rPr>
        <w:t>Aleja kralja Zvonimira 1, 42000 Varaždin</w:t>
      </w:r>
    </w:p>
    <w:p w:rsidRDefault="00D36CDE" w:rsidP="00D36CDE" w:rsidR="00D36CDE" w:rsidRPr="00D36CD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Porezna uprava Varaždin</w:t>
      </w:r>
    </w:p>
    <w:p w:rsidRDefault="00D36CDE" w:rsidP="00D36CDE" w:rsidR="00D36CDE" w:rsidRPr="00D36CD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Sudski registar, radi zabilježbe</w:t>
      </w:r>
    </w:p>
    <w:p w:rsidRDefault="00D36CDE" w:rsidP="00D36CDE" w:rsidR="00D36CDE" w:rsidRPr="00D36CD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Općinski sud u Gospiću, Zemljišnoknjižni odjel Otočac</w:t>
      </w:r>
      <w:r w:rsidRPr="00D36CDE">
        <w:rPr>
          <w:rStyle w:val="st1"/>
          <w:rFonts w:cs="Times New Roman"/>
        </w:rPr>
        <w:t>, Bartola Kašića 7, 53220 Otočac</w:t>
      </w:r>
    </w:p>
    <w:p w:rsidRDefault="00D36CDE" w:rsidP="00D36CDE" w:rsidR="00D36CDE" w:rsidRPr="00D36CDE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 w:rsidRPr="00D36CDE">
        <w:rPr>
          <w:rFonts w:cs="Times New Roman"/>
        </w:rPr>
        <w:t>E-oglasna ploča suda</w:t>
      </w:r>
    </w:p>
    <w:p w:rsidRDefault="00D36CDE" w:rsidP="00D36CDE" w:rsidR="00D36CDE" w:rsidRPr="00D36CDE">
      <w:pPr>
        <w:spacing w:after="0"/>
        <w:ind w:firstLine="720"/>
        <w:jc w:val="center"/>
        <w:rPr>
          <w:rFonts w:cs="Times New Roman"/>
        </w:rPr>
      </w:pPr>
    </w:p>
    <w:p w:rsidRDefault="00D36CDE" w:rsidP="00D36CDE" w:rsidR="00D36CDE" w:rsidRPr="00D36CDE">
      <w:pPr>
        <w:spacing w:after="0"/>
        <w:ind w:firstLine="720"/>
        <w:jc w:val="both"/>
        <w:rPr>
          <w:rFonts w:cs="Times New Roman"/>
        </w:rPr>
      </w:pPr>
      <w:r w:rsidRPr="00D36CDE">
        <w:rPr>
          <w:rFonts w:cs="Times New Roman"/>
        </w:rPr>
        <w:tab/>
      </w:r>
      <w:r w:rsidRPr="00D36CDE">
        <w:rPr>
          <w:rFonts w:cs="Times New Roman"/>
        </w:rPr>
        <w:tab/>
      </w:r>
      <w:r w:rsidRPr="00D36CDE">
        <w:rPr>
          <w:rFonts w:cs="Times New Roman"/>
        </w:rPr>
        <w:tab/>
      </w:r>
      <w:r w:rsidRPr="00D36CDE">
        <w:rPr>
          <w:rFonts w:cs="Times New Roman"/>
        </w:rPr>
        <w:tab/>
      </w:r>
      <w:r w:rsidRPr="00D36CDE">
        <w:rPr>
          <w:rFonts w:cs="Times New Roman"/>
        </w:rPr>
        <w:tab/>
      </w:r>
      <w:r w:rsidRPr="00D36CDE">
        <w:rPr>
          <w:rFonts w:cs="Times New Roman"/>
        </w:rPr>
        <w:tab/>
      </w:r>
    </w:p>
    <w:p w:rsidRDefault="00D36CDE" w:rsidP="00D36CDE" w:rsidR="00D36CDE" w:rsidRPr="00D36CDE">
      <w:pPr>
        <w:spacing w:after="0"/>
        <w:rPr>
          <w:rFonts w:cs="Times New Roman"/>
        </w:rPr>
      </w:pPr>
    </w:p>
    <w:p w:rsidRDefault="00CB0EA4" w:rsidP="00D36CDE" w:rsidR="00CB0EA4" w:rsidRPr="00D36CDE">
      <w:pPr>
        <w:pStyle w:val="Naslovdokumenta"/>
        <w:spacing w:after="0"/>
        <w:rPr>
          <w:b w:val="false"/>
        </w:rPr>
      </w:pPr>
    </w:p>
    <w:p w:rsidRDefault="0071688E" w:rsidP="00D36CDE" w:rsidR="0071688E" w:rsidRPr="00D36CDE">
      <w:pPr>
        <w:pStyle w:val="Poetniodjeljak"/>
        <w:spacing w:after="0"/>
      </w:pPr>
    </w:p>
    <w:p w:rsidRDefault="00A21F0D" w:rsidP="00D36CDE" w:rsidR="00A21F0D" w:rsidRPr="00D36CDE">
      <w:pPr>
        <w:pStyle w:val="NormaleSPIS"/>
        <w:spacing w:after="0"/>
        <w:rPr>
          <w:noProof/>
        </w:rPr>
      </w:pPr>
    </w:p>
    <w:p w:rsidRDefault="00DA0242" w:rsidP="00D36CDE" w:rsidR="00DA0242" w:rsidRPr="00D36CDE">
      <w:pPr>
        <w:pStyle w:val="ZapisniarPotpis"/>
        <w:spacing w:after="0"/>
      </w:pPr>
    </w:p>
    <w:sectPr w:rsidSect="0032366B" w:rsidR="00DA0242" w:rsidRPr="00D36CDE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2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CDE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basedOn w:val="Zadanifontodlomka"/>
    <w:rsid w:val="00D36CD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basedOn w:val="Zadanifontodlomka"/>
    <w:rsid w:val="00D36CD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24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St-206/2016-5</izvorni_sadrzaj>
    <derivirana_varijabla naziv="DomainObject.Oznaka_1">St-206/2016-5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St-206/2016</izvorni_sadrzaj>
    <derivirana_varijabla naziv="DomainObject.Predmet.OznakaBroj_1">St-206/2016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ŠVICA Projekt društvo s ograničenom odgovornošću za poslovanje i upravljanje nekretninama zastupanog po punomoćniku Tomislav Đuričin</izvorni_sadrzaj>
    <derivirana_varijabla naziv="DomainObject.Predmet.ProtustrankaFormated_1">  ŠVICA Projekt društvo s ograničenom odgovornošću za poslovanje i upravljanje nekretninama zastupanog po punomoćniku Tomislav Đuričin</derivirana_varijabla>
  </DomainObject.Predmet.ProtustrankaFormated>
  <DomainObject.Predmet.ProtustrankaFormatedOIB>
    <izvorni_sadrzaj>  ŠVICA Projekt društvo s ograničenom odgovornošću za poslovanje i upravljanje nekretninama, OIB 53098981053 zastupanog po punomoćniku Tomislav Đuričin</izvorni_sadrzaj>
    <derivirana_varijabla naziv="DomainObject.Predmet.ProtustrankaFormatedOIB_1">  ŠVICA Projekt društvo s ograničenom odgovornošću za poslovanje i upravljanje nekretninama, OIB 53098981053 zastupanog po punomoćniku Tomislav Đuričin</derivirana_varijabla>
  </DomainObject.Predmet.ProtustrankaFormatedOIB>
  <DomainObject.Predmet.ProtustrankaFormatedWithAdress>
    <izvorni_sadrzaj> ŠVICA Projekt društvo s ograničenom odgovornošću za poslovanje i upravljanje nekretninama, Anina 2, 42000 Varaždin zastupanog po punomoćniku Tomislav Đuričin</izvorni_sadrzaj>
    <derivirana_varijabla naziv="DomainObject.Predmet.ProtustrankaFormatedWithAdress_1"> ŠVICA Projekt društvo s ograničenom odgovornošću za poslovanje i upravljanje nekretninama, Anina 2, 42000 Varaždin zastupanog po punomoćniku Tomislav Đuričin</derivirana_varijabla>
  </DomainObject.Predmet.ProtustrankaFormatedWithAdress>
  <DomainObject.Predmet.ProtustrankaFormatedWithAdressOIB>
    <izvorni_sadrzaj> ŠVICA Projekt društvo s ograničenom odgovornošću za poslovanje i upravljanje nekretninama, OIB 53098981053, Anina 2, 42000 Varaždin zastupanog po punomoćniku Tomislav Đuričin</izvorni_sadrzaj>
    <derivirana_varijabla naziv="DomainObject.Predmet.ProtustrankaFormatedWithAdressOIB_1"> ŠVICA Projekt društvo s ograničenom odgovornošću za poslovanje i upravljanje nekretninama, OIB 53098981053, Anina 2, 42000 Varaždin zastupanog po punomoćniku Tomislav Đuričin</derivirana_varijabla>
  </DomainObject.Predmet.ProtustrankaFormatedWithAdressOIB>
  <DomainObject.Predmet.ProtustrankaWithAdress>
    <izvorni_sadrzaj>ŠVICA Projekt društvo s ograničenom odgovornošću za poslovanje i upravljanje nekretninama Anina 2, 42000 Varaždin</izvorni_sadrzaj>
    <derivirana_varijabla naziv="DomainObject.Predmet.ProtustrankaWithAdress_1">ŠVICA Projekt društvo s ograničenom odgovornošću za poslovanje i upravljanje nekretninama Anina 2, 42000 Varaždin</derivirana_varijabla>
  </DomainObject.Predmet.ProtustrankaWithAdress>
  <DomainObject.Predmet.ProtustrankaWithAdressOIB>
    <izvorni_sadrzaj>ŠVICA Projekt društvo s ograničenom odgovornošću za poslovanje i upravljanje nekretninama, OIB 53098981053, Anina 2, 42000 Varaždin</izvorni_sadrzaj>
    <derivirana_varijabla naziv="DomainObject.Predmet.ProtustrankaWithAdressOIB_1">ŠVICA Projekt društvo s ograničenom odgovornošću za poslovanje i upravljanje nekretninama, OIB 53098981053, Anina 2, 42000 Varaždin</derivirana_varijabla>
  </DomainObject.Predmet.ProtustrankaWithAdressOIB>
  <DomainObject.Predmet.ProtustrankaNazivFormated>
    <izvorni_sadrzaj>ŠVICA Projekt društvo s ograničenom odgovornošću za poslovanje i upravljanje nekretninama</izvorni_sadrzaj>
    <derivirana_varijabla naziv="DomainObject.Predmet.ProtustrankaNazivFormated_1">ŠVICA Projekt društvo s ograničenom odgovornošću za poslovanje i upravljanje nekretninama</derivirana_varijabla>
  </DomainObject.Predmet.ProtustrankaNazivFormated>
  <DomainObject.Predmet.ProtustrankaNazivFormatedOIB>
    <izvorni_sadrzaj>ŠVICA Projekt društvo s ograničenom odgovornošću za poslovanje i upravljanje nekretninama, OIB 53098981053</izvorni_sadrzaj>
    <derivirana_varijabla naziv="DomainObject.Predmet.ProtustrankaNazivFormatedOIB_1">ŠVICA Projekt društvo s ograničenom odgovornošću za poslovanje i upravljanje nekretninama, OIB 53098981053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ŠVICA Projekt društvo s ograničenom odgovornošću za poslovanje i upravljanje nekretninama zastupanog po punomoćniku Tomislav Đuričin</item>
    </izvorni_sadrzaj>
    <derivirana_varijabla naziv="DomainObject.Predmet.ProtuStrankaListFormated_1">
      <item>ŠVICA Projekt društvo s ograničenom odgovornošću za poslovanje i upravljanje nekretninama zastupanog po punomoćniku Tomislav Đuričin</item>
    </derivirana_varijabla>
  </DomainObject.Predmet.ProtuStrankaListFormated>
  <DomainObject.Predmet.ProtuStrankaListFormatedOIB>
    <izvorni_sadrzaj>
      <item>ŠVICA Projekt društvo s ograničenom odgovornošću za poslovanje i upravljanje nekretninama, OIB 53098981053 zastupanog po punomoćniku Tomislav Đuričin</item>
    </izvorni_sadrzaj>
    <derivirana_varijabla naziv="DomainObject.Predmet.ProtuStrankaListFormatedOIB_1">
      <item>ŠVICA Projekt društvo s ograničenom odgovornošću za poslovanje i upravljanje nekretninama, OIB 53098981053 zastupanog po punomoćniku Tomislav Đuričin</item>
    </derivirana_varijabla>
  </DomainObject.Predmet.ProtuStrankaListFormatedOIB>
  <DomainObject.Predmet.ProtuStrankaListFormatedWithAdress>
    <izvorni_sadrzaj>
      <item>ŠVICA Projekt društvo s ograničenom odgovornošću za poslovanje i upravljanje nekretninama, Anina 2, 42000 Varaždin zastupanog po punomoćniku Tomislav Đuričin</item>
    </izvorni_sadrzaj>
    <derivirana_varijabla naziv="DomainObject.Predmet.ProtuStrankaListFormatedWithAdress_1">
      <item>ŠVICA Projekt društvo s ograničenom odgovornošću za poslovanje i upravljanje nekretninama, Anina 2, 42000 Varaždin zastupanog po punomoćniku Tomislav Đuričin</item>
    </derivirana_varijabla>
  </DomainObject.Predmet.ProtuStrankaListFormatedWithAdress>
  <DomainObject.Predmet.ProtuStrankaListFormatedWithAdressOIB>
    <izvorni_sadrzaj>
      <item>ŠVICA Projekt društvo s ograničenom odgovornošću za poslovanje i upravljanje nekretninama, OIB 53098981053, Anina 2, 42000 Varaždin zastupanog po punomoćniku Tomislav Đuričin</item>
    </izvorni_sadrzaj>
    <derivirana_varijabla naziv="DomainObject.Predmet.ProtuStrankaListFormatedWithAdressOIB_1">
      <item>ŠVICA Projekt društvo s ograničenom odgovornošću za poslovanje i upravljanje nekretninama, OIB 53098981053, Anina 2, 42000 Varaždin zastupanog po punomoćniku Tomislav Đuričin</item>
    </derivirana_varijabla>
  </DomainObject.Predmet.ProtuStrankaListFormatedWithAdressOIB>
  <DomainObject.Predmet.ProtuStrankaListNazivFormated>
    <izvorni_sadrzaj>
      <item>ŠVICA Projekt društvo s ograničenom odgovornošću za poslovanje i upravljanje nekretninama</item>
    </izvorni_sadrzaj>
    <derivirana_varijabla naziv="DomainObject.Predmet.ProtuStrankaListNazivFormated_1">
      <item>ŠVICA Projekt društvo s ograničenom odgovornošću za poslovanje i upravljanje nekretninama</item>
    </derivirana_varijabla>
  </DomainObject.Predmet.ProtuStrankaListNazivFormated>
  <DomainObject.Predmet.ProtuStrankaListNazivFormatedOIB>
    <izvorni_sadrzaj>
      <item>ŠVICA Projekt društvo s ograničenom odgovornošću za poslovanje i upravljanje nekretninama, OIB 53098981053</item>
    </izvorni_sadrzaj>
    <derivirana_varijabla naziv="DomainObject.Predmet.ProtuStrankaListNazivFormatedOIB_1">
      <item>ŠVICA Projekt društvo s ograničenom odgovornošću za poslovanje i upravljanje nekretninama, OIB 53098981053</item>
    </derivirana_varijabla>
  </DomainObject.Predmet.ProtuStrankaListNazivFormatedOIB>
  <DomainObject.Predmet.OstaliListFormated>
    <izvorni_sadrzaj>
      <item>Tomislav Đuričin punomoćnik sudionika u postupku ŠVICA Projekt društvo s ograničenom odgovornošću za poslovanje i upravljanje nekretninama</item>
    </izvorni_sadrzaj>
    <derivirana_varijabla naziv="DomainObject.Predmet.OstaliListFormated_1">
      <item>Tomislav Đuričin punomoćnik sudionika u postupku ŠVICA Projekt društvo s ograničenom odgovornošću za poslovanje i upravljanje nekretninama</item>
    </derivirana_varijabla>
  </DomainObject.Predmet.OstaliListFormated>
  <DomainObject.Predmet.OstaliListFormatedOIB>
    <izvorni_sadrzaj>
      <item>Tomislav Đuričin punomoćnik sudionika u postupku ŠVICA Projekt društvo s ograničenom odgovornošću za poslovanje i upravljanje nekretninama</item>
    </izvorni_sadrzaj>
    <derivirana_varijabla naziv="DomainObject.Predmet.OstaliListFormatedOIB_1">
      <item>Tomislav Đuričin punomoćnik sudionika u postupku ŠVICA Projekt društvo s ograničenom odgovornošću za poslovanje i upravljanje nekretninama</item>
    </derivirana_varijabla>
  </DomainObject.Predmet.OstaliListFormatedOIB>
  <DomainObject.Predmet.OstaliListFormatedWithAdress>
    <izvorni_sadrzaj>
      <item>Tomislav Đuričin, Dravska poljana 1, 42000 Varaždin punomoćnik sudionika u postupku ŠVICA Projekt društvo s ograničenom odgovornošću za poslovanje i upravljanje nekretninama</item>
    </izvorni_sadrzaj>
    <derivirana_varijabla naziv="DomainObject.Predmet.OstaliListFormatedWithAdress_1">
      <item>Tomislav Đuričin, Dravska poljana 1, 42000 Varaždin punomoćnik sudionika u postupku ŠVICA Projekt društvo s ograničenom odgovornošću za poslovanje i upravljanje nekretninama</item>
    </derivirana_varijabla>
  </DomainObject.Predmet.OstaliListFormatedWithAdress>
  <DomainObject.Predmet.OstaliListFormatedWithAdressOIB>
    <izvorni_sadrzaj>
      <item>Tomislav Đuričin, Dravska poljana 1, 42000 Varaždin punomoćnik sudionika u postupku ŠVICA Projekt društvo s ograničenom odgovornošću za poslovanje i upravljanje nekretninama</item>
    </izvorni_sadrzaj>
    <derivirana_varijabla naziv="DomainObject.Predmet.OstaliListFormatedWithAdressOIB_1">
      <item>Tomislav Đuričin, Dravska poljana 1, 42000 Varaždin punomoćnik sudionika u postupku ŠVICA Projekt društvo s ograničenom odgovornošću za poslovanje i upravljanje nekretninama</item>
    </derivirana_varijabla>
  </DomainObject.Predmet.OstaliListFormatedWithAdressOIB>
  <DomainObject.Predmet.OstaliListNazivFormated>
    <izvorni_sadrzaj>
      <item>Tomislav Đuričin</item>
    </izvorni_sadrzaj>
    <derivirana_varijabla naziv="DomainObject.Predmet.OstaliListNazivFormated_1">
      <item>Tomislav Đuričin</item>
    </derivirana_varijabla>
  </DomainObject.Predmet.OstaliListNazivFormated>
  <DomainObject.Predmet.OstaliListNazivFormatedOIB>
    <izvorni_sadrzaj>
      <item>Tomislav Đuričin</item>
    </izvorni_sadrzaj>
    <derivirana_varijabla naziv="DomainObject.Predmet.OstaliListNazivFormatedOIB_1">
      <item>Tomislav Đuričin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>St-206/2016-5</izvorni_sadrzaj>
    <derivirana_varijabla naziv="DomainObject.PoslovniBrojDokumenta_1">St-206/2016-5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ŠVICA Projekt društvo s ograničenom odgovornošću za poslovanje i upravljanje nekretninama</izvorni_sadrzaj>
    <derivirana_varijabla naziv="DomainObject.Predmet.ProtustrankaIDrugi_1">ŠVICA Projekt društvo s ograničenom odgovornošću za poslovanje i upravljanje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ŠVICA Projekt društvo s ograničenom odgovornošću za poslovanje i upravljanje nekretninama, OIB 53098981053, Anina 2, 42000 Varaždin</izvorni_sadrzaj>
    <derivirana_varijabla naziv="DomainObject.Predmet.ProtustrankaIDrugiAdressOIB_1">ŠVICA Projekt društvo s ograničenom odgovornošću za poslovanje i upravljanje nekretninama, OIB 53098981053, Anina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ŠVICA Projekt društvo s ograničenom odgovornošću za poslovanje i upravljanje nekretninama</item>
      <item>Financijska agencija</item>
      <item>Tomislav Đuričin</item>
    </izvorni_sadrzaj>
    <derivirana_varijabla naziv="DomainObject.Predmet.SudioniciListNaziv_1">
      <item>ŠVICA Projekt društvo s ograničenom odgovornošću za poslovanje i upravljanje nekretninama</item>
      <item>Financijska agencija</item>
      <item>Tomislav Đuričin</item>
    </derivirana_varijabla>
  </DomainObject.Predmet.SudioniciListNaziv>
  <DomainObject.Predmet.SudioniciListAdressOIB>
    <izvorni_sadrzaj>
      <item>ŠVICA Projekt društvo s ograničenom odgovornošću za poslovanje i upravljanje nekretninama, OIB 53098981053, Anina 2,42000 Varaždin</item>
      <item>Financijska agencija, OIB 85821130368, A. Cesarca 2,42000 Varaždin</item>
      <item>Tomislav Đuričin, Dravska poljana 1,42000 Varaždin</item>
    </izvorni_sadrzaj>
    <derivirana_varijabla naziv="DomainObject.Predmet.SudioniciListAdressOIB_1">
      <item>ŠVICA Projekt društvo s ograničenom odgovornošću za poslovanje i upravljanje nekretninama, OIB 53098981053, Anina 2,42000 Varaždin</item>
      <item>Financijska agencija, OIB 85821130368, A. Cesarca 2,42000 Varaždin</item>
      <item>Tomislav Đuričin,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545BE-3A64-417E-AE61-CD325ED4B7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1417</properties:Words>
  <properties:Characters>7405</properties:Characters>
  <properties:Lines>188</properties:Lines>
  <properties:Paragraphs>62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2016-07-12T10:07:00Z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St-206/2016-5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