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fde7" w14:paraId="d64fde7" w:rsidRDefault="00917194" w:rsidR="006A5E5B" w:rsidRPr="00594494">
      <w:pPr>
        <w15:collapsed w:val="false"/>
      </w:pPr>
      <w:bookmarkStart w:name="_GoBack" w:id="0"/>
      <w:bookmarkEnd w:id="0"/>
      <w:r w:rsidRPr="00594494">
        <w:t>REPUBLIKA HRVATSKA</w:t>
      </w:r>
    </w:p>
    <w:p w:rsidRDefault="00917194" w:rsidR="006921B7" w:rsidRPr="00594494">
      <w:r w:rsidRPr="00594494">
        <w:t>TRG</w:t>
      </w:r>
      <w:r w:rsidR="00471A6A" w:rsidRPr="00594494">
        <w:t>O</w:t>
      </w:r>
      <w:r w:rsidRPr="00594494">
        <w:t xml:space="preserve">VAČKI SUD U </w:t>
      </w:r>
      <w:r w:rsidR="00161DA9" w:rsidRPr="00594494">
        <w:t>PAZINU</w:t>
      </w:r>
    </w:p>
    <w:p w:rsidRDefault="006921B7" w:rsidP="00971186" w:rsidR="00917194" w:rsidRPr="00594494">
      <w:pPr>
        <w:jc w:val="right"/>
      </w:pPr>
      <w:r w:rsidRPr="00594494">
        <w:tab/>
      </w:r>
      <w:r w:rsidRPr="00594494">
        <w:tab/>
        <w:t xml:space="preserve">                                   </w:t>
      </w:r>
      <w:r w:rsidR="00971186" w:rsidRPr="00594494">
        <w:t>10</w:t>
      </w:r>
      <w:r w:rsidR="00917194" w:rsidRPr="00594494">
        <w:t xml:space="preserve"> </w:t>
      </w:r>
      <w:r w:rsidRPr="00594494">
        <w:t>St-</w:t>
      </w:r>
      <w:r w:rsidR="00DC579A" w:rsidRPr="00594494">
        <w:t>624</w:t>
      </w:r>
      <w:r w:rsidR="00661B2F" w:rsidRPr="00594494">
        <w:t>/</w:t>
      </w:r>
      <w:r w:rsidR="00DC579A" w:rsidRPr="00594494">
        <w:t>2017</w:t>
      </w:r>
      <w:r w:rsidR="00661B2F" w:rsidRPr="00594494">
        <w:t>-</w:t>
      </w:r>
      <w:r w:rsidR="00DC579A" w:rsidRPr="00594494">
        <w:t>17</w:t>
      </w:r>
    </w:p>
    <w:p w:rsidRDefault="00917194" w:rsidP="00917194" w:rsidR="00917194" w:rsidRPr="00594494">
      <w:pPr>
        <w:jc w:val="center"/>
      </w:pPr>
      <w:r w:rsidRPr="00594494">
        <w:t>ZAPISNIK</w:t>
      </w:r>
    </w:p>
    <w:p w:rsidRDefault="00917194" w:rsidP="00917194" w:rsidR="00917194" w:rsidRPr="00594494">
      <w:pPr>
        <w:jc w:val="center"/>
      </w:pPr>
      <w:r w:rsidRPr="00594494">
        <w:t>(ispitno ročište)</w:t>
      </w:r>
    </w:p>
    <w:p w:rsidRDefault="00917194" w:rsidP="00917194" w:rsidR="00917194" w:rsidRPr="00594494">
      <w:pPr>
        <w:jc w:val="center"/>
      </w:pPr>
    </w:p>
    <w:p w:rsidRDefault="00250C34" w:rsidP="00917194" w:rsidR="00917194" w:rsidRPr="00594494">
      <w:pPr>
        <w:jc w:val="center"/>
      </w:pPr>
      <w:r w:rsidRPr="00594494">
        <w:t>Održano</w:t>
      </w:r>
      <w:r w:rsidR="00917194" w:rsidRPr="00594494">
        <w:t xml:space="preserve"> </w:t>
      </w:r>
      <w:r w:rsidR="00161DA9" w:rsidRPr="00594494">
        <w:t>1</w:t>
      </w:r>
      <w:r w:rsidR="00DC579A" w:rsidRPr="00594494">
        <w:t>6</w:t>
      </w:r>
      <w:r w:rsidR="006921B7" w:rsidRPr="00594494">
        <w:t xml:space="preserve">. </w:t>
      </w:r>
      <w:r w:rsidR="00DC579A" w:rsidRPr="00594494">
        <w:t xml:space="preserve">svibnja </w:t>
      </w:r>
      <w:r w:rsidR="006921B7" w:rsidRPr="00594494">
        <w:t>20</w:t>
      </w:r>
      <w:r w:rsidR="00971186" w:rsidRPr="00594494">
        <w:t>1</w:t>
      </w:r>
      <w:r w:rsidR="00DC579A" w:rsidRPr="00594494">
        <w:t>8</w:t>
      </w:r>
      <w:r w:rsidR="006921B7" w:rsidRPr="00594494">
        <w:t xml:space="preserve">. </w:t>
      </w:r>
      <w:r w:rsidR="00917194" w:rsidRPr="00594494">
        <w:t xml:space="preserve">na Trgovačkom sudu u </w:t>
      </w:r>
      <w:r w:rsidR="006921B7" w:rsidRPr="00594494">
        <w:t xml:space="preserve">Pazinu, </w:t>
      </w:r>
    </w:p>
    <w:p w:rsidRDefault="00917194" w:rsidP="00917194" w:rsidR="00917194" w:rsidRPr="00594494">
      <w:pPr>
        <w:jc w:val="center"/>
      </w:pPr>
      <w:r w:rsidRPr="00594494">
        <w:t xml:space="preserve">u stečajnom postupku nad </w:t>
      </w:r>
      <w:r w:rsidR="00DC579A" w:rsidRPr="00594494">
        <w:t>Stečajno</w:t>
      </w:r>
      <w:r w:rsidRPr="00594494">
        <w:t xml:space="preserve">m </w:t>
      </w:r>
      <w:r w:rsidR="00DC579A" w:rsidRPr="00594494">
        <w:t>masom iza</w:t>
      </w:r>
      <w:r w:rsidRPr="00594494">
        <w:t xml:space="preserve"> </w:t>
      </w:r>
    </w:p>
    <w:p w:rsidRDefault="00DC579A" w:rsidP="00917194" w:rsidR="00917194" w:rsidRPr="00594494">
      <w:pPr>
        <w:jc w:val="center"/>
      </w:pPr>
      <w:r w:rsidRPr="00594494">
        <w:t>iza LUNA-FELIS d.o.o. u stečaju Zagreb</w:t>
      </w:r>
    </w:p>
    <w:p w:rsidRDefault="00DC579A" w:rsidP="00917194" w:rsidR="00DC579A" w:rsidRPr="00594494">
      <w:pPr>
        <w:jc w:val="center"/>
      </w:pPr>
    </w:p>
    <w:p w:rsidRDefault="00917194" w:rsidP="00917194" w:rsidR="00917194" w:rsidRPr="00594494">
      <w:pPr>
        <w:jc w:val="both"/>
      </w:pPr>
      <w:r w:rsidRPr="00594494">
        <w:t>OD SUDA NAZOČNI:</w:t>
      </w:r>
    </w:p>
    <w:p w:rsidRDefault="00661B2F" w:rsidP="00917194" w:rsidR="00917194" w:rsidRPr="00594494">
      <w:pPr>
        <w:jc w:val="both"/>
      </w:pPr>
      <w:r w:rsidRPr="00594494">
        <w:t>Ivan Dujić</w:t>
      </w:r>
      <w:r w:rsidR="00917194" w:rsidRPr="00594494">
        <w:t>, stečajni sudac</w:t>
      </w:r>
    </w:p>
    <w:p w:rsidRDefault="00E35D8A" w:rsidP="00917194" w:rsidR="00917194" w:rsidRPr="00594494">
      <w:pPr>
        <w:jc w:val="both"/>
      </w:pPr>
      <w:r w:rsidRPr="00594494">
        <w:t>Sanja Lakošeljac</w:t>
      </w:r>
      <w:r w:rsidR="00917194" w:rsidRPr="00594494">
        <w:t>, zapisničar</w:t>
      </w:r>
    </w:p>
    <w:p w:rsidRDefault="006921B7" w:rsidP="00917194" w:rsidR="006921B7" w:rsidRPr="00594494">
      <w:pPr>
        <w:jc w:val="both"/>
      </w:pPr>
    </w:p>
    <w:p w:rsidRDefault="00DC579A" w:rsidP="00917194" w:rsidR="00917194" w:rsidRPr="00594494">
      <w:pPr>
        <w:jc w:val="both"/>
      </w:pPr>
      <w:r w:rsidRPr="00594494">
        <w:t>Domagoj Repač</w:t>
      </w:r>
      <w:r w:rsidR="00917194" w:rsidRPr="00594494">
        <w:t>, stečajni upravitelj</w:t>
      </w:r>
    </w:p>
    <w:p w:rsidRDefault="00917194" w:rsidP="00917194" w:rsidR="00917194" w:rsidRPr="00594494">
      <w:pPr>
        <w:jc w:val="both"/>
      </w:pPr>
    </w:p>
    <w:p w:rsidRDefault="001226A0" w:rsidP="00917194" w:rsidR="00917194" w:rsidRPr="00594494">
      <w:pPr>
        <w:jc w:val="center"/>
      </w:pPr>
      <w:r w:rsidRPr="00594494">
        <w:t xml:space="preserve">Početak u </w:t>
      </w:r>
      <w:r w:rsidR="00DC579A" w:rsidRPr="00594494">
        <w:t>9</w:t>
      </w:r>
      <w:r w:rsidR="00D070CC" w:rsidRPr="00594494">
        <w:t>:</w:t>
      </w:r>
      <w:r w:rsidR="00DC579A" w:rsidRPr="00594494">
        <w:t>3</w:t>
      </w:r>
      <w:r w:rsidR="00661B2F" w:rsidRPr="00594494">
        <w:t>0</w:t>
      </w:r>
      <w:r w:rsidR="006921B7" w:rsidRPr="00594494">
        <w:t xml:space="preserve"> sati</w:t>
      </w:r>
      <w:r w:rsidR="00DC579A" w:rsidRPr="00594494">
        <w:t>.</w:t>
      </w:r>
    </w:p>
    <w:p w:rsidRDefault="00917194" w:rsidP="00917194" w:rsidR="00917194" w:rsidRPr="00594494">
      <w:pPr>
        <w:jc w:val="center"/>
      </w:pPr>
    </w:p>
    <w:p w:rsidRDefault="00917194" w:rsidP="00917194" w:rsidR="00917194" w:rsidRPr="00594494">
      <w:pPr>
        <w:jc w:val="both"/>
      </w:pPr>
      <w:r w:rsidRPr="00594494">
        <w:tab/>
        <w:t>Utvrđuje se da su na današnje ročište pristupili slijedeći vjerovnici:</w:t>
      </w:r>
    </w:p>
    <w:p w:rsidRDefault="005D5532" w:rsidP="00103E05" w:rsidR="00B322BB" w:rsidRPr="00594494">
      <w:pPr>
        <w:numPr>
          <w:ilvl w:val="0"/>
          <w:numId w:val="8"/>
        </w:numPr>
        <w:jc w:val="both"/>
      </w:pPr>
      <w:r w:rsidRPr="00594494">
        <w:t>z</w:t>
      </w:r>
      <w:r w:rsidR="00103E05" w:rsidRPr="00594494">
        <w:t xml:space="preserve">a Republiku Hrvatsku, </w:t>
      </w:r>
      <w:r w:rsidR="00D6630C" w:rsidRPr="00594494">
        <w:t xml:space="preserve">savjetnik ŽDO Pula </w:t>
      </w:r>
      <w:r w:rsidR="00B37F0C" w:rsidRPr="00594494">
        <w:t>Dalen Mikuljan</w:t>
      </w:r>
      <w:r w:rsidR="001E5759" w:rsidRPr="00594494">
        <w:t>, u spis dostavlja punomoć</w:t>
      </w:r>
      <w:r w:rsidRPr="00594494">
        <w:t>,</w:t>
      </w:r>
    </w:p>
    <w:p w:rsidRDefault="005D5532" w:rsidP="00103E05" w:rsidR="005D5532" w:rsidRPr="00594494">
      <w:pPr>
        <w:numPr>
          <w:ilvl w:val="0"/>
          <w:numId w:val="8"/>
        </w:numPr>
        <w:jc w:val="both"/>
      </w:pPr>
      <w:r w:rsidRPr="00594494">
        <w:t xml:space="preserve">za </w:t>
      </w:r>
      <w:r w:rsidR="00D6630C" w:rsidRPr="00594494">
        <w:t>Ekatarinu Bondarevu, punomoćnik Goran Pajić.</w:t>
      </w:r>
    </w:p>
    <w:p w:rsidRDefault="00D6630C" w:rsidP="00D6630C" w:rsidR="00D6630C" w:rsidRPr="00594494">
      <w:pPr>
        <w:jc w:val="both"/>
      </w:pPr>
    </w:p>
    <w:p w:rsidRDefault="00D6630C" w:rsidP="00D6630C" w:rsidR="00D6630C" w:rsidRPr="00594494">
      <w:pPr>
        <w:ind w:firstLine="705"/>
        <w:jc w:val="both"/>
      </w:pPr>
      <w:r w:rsidRPr="00594494">
        <w:t>Stečajni upravitelj navodi da omaškom nije dostavio tablicu prijavljenih tražbina sa prijavama tražbina te isto sada dostavlja u spis predmeta. Utvrđuje se da je prijavi tražbine vjerovnika Ekatarine Bondareve priložena punomoć za odvjetnika Gorana Pajića.</w:t>
      </w:r>
    </w:p>
    <w:p w:rsidRDefault="00D6630C" w:rsidP="00D6630C" w:rsidR="00D6630C" w:rsidRPr="00594494">
      <w:pPr>
        <w:ind w:firstLine="705"/>
        <w:jc w:val="both"/>
      </w:pPr>
    </w:p>
    <w:p w:rsidRDefault="00D6630C" w:rsidP="00D6630C" w:rsidR="00D6630C" w:rsidRPr="00594494">
      <w:pPr>
        <w:ind w:firstLine="705"/>
        <w:jc w:val="both"/>
      </w:pPr>
      <w:r w:rsidRPr="00594494">
        <w:t>Na upit suca savjetnik ŽDO Pula i pun. Ekatarine Bondareve navode da su suglasni da se na današnjem ročištu ispitaju prijavljene tražbine unatoč tome što stečajni upravitelj nije dostavio tablic</w:t>
      </w:r>
      <w:r w:rsidR="00AD049D" w:rsidRPr="00594494">
        <w:t>u prijavljenih tražbina te da se</w:t>
      </w:r>
      <w:r w:rsidRPr="00594494">
        <w:t xml:space="preserve"> nakon ovog ročišta sastavi tablicu utvrđenih tražbina i donese rješenje o utvrđenim tražbinama.</w:t>
      </w:r>
    </w:p>
    <w:p w:rsidRDefault="00D6630C" w:rsidP="00D6630C" w:rsidR="00D6630C" w:rsidRPr="00594494">
      <w:pPr>
        <w:ind w:firstLine="705"/>
        <w:jc w:val="both"/>
      </w:pPr>
    </w:p>
    <w:p w:rsidRDefault="00D6630C" w:rsidP="00D6630C" w:rsidR="00D6630C" w:rsidRPr="00594494">
      <w:pPr>
        <w:ind w:firstLine="705"/>
        <w:jc w:val="both"/>
      </w:pPr>
      <w:r w:rsidRPr="00594494">
        <w:t xml:space="preserve">Utvrđuje se da u 9:33 sati savjetnik ŽDO Pula Dalen Mikuljan napušta ročište uz navod da mora prisustvovati drugom ročištu kod ovog suda.  </w:t>
      </w:r>
    </w:p>
    <w:p w:rsidRDefault="006174C7" w:rsidP="00917194" w:rsidR="006174C7" w:rsidRPr="00594494">
      <w:pPr>
        <w:jc w:val="both"/>
      </w:pPr>
    </w:p>
    <w:p w:rsidRDefault="00250C34" w:rsidP="00250C34" w:rsidR="00250C34" w:rsidRPr="00594494">
      <w:pPr>
        <w:ind w:firstLine="720"/>
        <w:jc w:val="both"/>
      </w:pPr>
      <w:r w:rsidRPr="00594494">
        <w:t>Stečajni sudac otvara raspravu i objavljuje da je predmet današnjeg ročišta ispitivanje prijavljenih tražbina, prema iznosima i redu kako su unesene u tablicu koju je sudu dostavio stečajni upravitelj.</w:t>
      </w:r>
    </w:p>
    <w:p w:rsidRDefault="00250C34" w:rsidP="00250C34" w:rsidR="00250C34" w:rsidRPr="00594494">
      <w:pPr>
        <w:ind w:firstLine="720"/>
        <w:jc w:val="both"/>
      </w:pPr>
    </w:p>
    <w:p w:rsidRDefault="00250C34" w:rsidP="00250C34" w:rsidR="00250C34" w:rsidRPr="00594494">
      <w:pPr>
        <w:ind w:firstLine="720"/>
        <w:jc w:val="both"/>
      </w:pPr>
      <w:r w:rsidRPr="00594494">
        <w:t>Stečajni sudac upozorava vjerovnike čije će tražbine biti utvrđene na današnjem ročištu, da o tome neće biti posebno obaviješteni. Oni mogu na svoj trošak tražiti da im se izda ovjerovljeni izvadak rješenja (</w:t>
      </w:r>
      <w:r w:rsidR="00B47F66" w:rsidRPr="00594494">
        <w:t>čl. 265. st. 4. Stečajnog zakona</w:t>
      </w:r>
      <w:r w:rsidRPr="00594494">
        <w:t>).</w:t>
      </w:r>
    </w:p>
    <w:p w:rsidRDefault="00250C34" w:rsidP="00250C34" w:rsidR="00250C34" w:rsidRPr="00594494">
      <w:pPr>
        <w:ind w:firstLine="720"/>
        <w:jc w:val="both"/>
      </w:pPr>
    </w:p>
    <w:p w:rsidRDefault="00B47F66" w:rsidP="00B47F66" w:rsidR="00B47F66" w:rsidRPr="00594494">
      <w:pPr>
        <w:ind w:firstLine="720"/>
        <w:jc w:val="both"/>
      </w:pPr>
      <w:r w:rsidRPr="00594494"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Default="00250C34" w:rsidP="00250C34" w:rsidR="00250C34" w:rsidRPr="00594494">
      <w:pPr>
        <w:ind w:firstLine="720"/>
        <w:jc w:val="both"/>
      </w:pPr>
    </w:p>
    <w:p w:rsidRDefault="005D6E99" w:rsidP="00250C34" w:rsidR="00250C34" w:rsidRPr="00594494">
      <w:pPr>
        <w:ind w:firstLine="720"/>
        <w:jc w:val="both"/>
      </w:pPr>
      <w:r w:rsidRPr="00594494">
        <w:t>Utvrđuje se da je poziv vjerovnicima za današnje ispitno ročište javno priopćen i objavljen putem e-oglasne ploče 2</w:t>
      </w:r>
      <w:r w:rsidR="00DC579A" w:rsidRPr="00594494">
        <w:t>6</w:t>
      </w:r>
      <w:r w:rsidRPr="00594494">
        <w:t xml:space="preserve">. </w:t>
      </w:r>
      <w:r w:rsidR="00DC579A" w:rsidRPr="00594494">
        <w:t>ožujka 2018</w:t>
      </w:r>
      <w:r w:rsidRPr="00594494">
        <w:t>.</w:t>
      </w:r>
      <w:r w:rsidR="00250C34" w:rsidRPr="00594494">
        <w:t xml:space="preserve"> </w:t>
      </w:r>
    </w:p>
    <w:p w:rsidRDefault="00250C34" w:rsidP="00250C34" w:rsidR="00250C34" w:rsidRPr="00594494">
      <w:pPr>
        <w:ind w:firstLine="720"/>
        <w:jc w:val="both"/>
      </w:pPr>
    </w:p>
    <w:p w:rsidRDefault="00713E96" w:rsidP="00713E96" w:rsidR="00713E96" w:rsidRPr="00594494">
      <w:pPr>
        <w:ind w:firstLine="708"/>
        <w:jc w:val="both"/>
      </w:pPr>
      <w:r w:rsidRPr="00594494">
        <w:lastRenderedPageBreak/>
        <w:t xml:space="preserve">Stečajni sudac ukazuje stečajnom upravitelju na njegovu dužnost da se određeno izjasni priznaje li ili osporava svaku prijavljenu tražbinu, </w:t>
      </w:r>
      <w:r w:rsidR="00B47F66" w:rsidRPr="00594494">
        <w:t>sukladno čl. 260. st. 2. Stečajnog zakona.</w:t>
      </w:r>
    </w:p>
    <w:p w:rsidRDefault="00713E96" w:rsidP="00713E96" w:rsidR="00713E96" w:rsidRPr="00594494">
      <w:pPr>
        <w:jc w:val="both"/>
      </w:pPr>
    </w:p>
    <w:p w:rsidRDefault="00713E96" w:rsidP="00713E96" w:rsidR="00713E96" w:rsidRPr="00594494">
      <w:pPr>
        <w:ind w:firstLine="708"/>
        <w:jc w:val="both"/>
      </w:pPr>
      <w:r w:rsidRPr="00594494">
        <w:t>Prelazi se na ispitivanje svake prijavljene tražbine:</w:t>
      </w:r>
    </w:p>
    <w:p w:rsidRDefault="00287AC6" w:rsidP="00287AC6" w:rsidR="00287AC6" w:rsidRPr="00594494">
      <w:pPr>
        <w:ind w:firstLine="708"/>
        <w:jc w:val="both"/>
      </w:pPr>
    </w:p>
    <w:p w:rsidRDefault="00DB12B0" w:rsidP="00075565" w:rsidR="00075565" w:rsidRPr="00594494">
      <w:pPr>
        <w:ind w:firstLine="708"/>
        <w:jc w:val="both"/>
      </w:pPr>
      <w:r w:rsidRPr="00594494">
        <w:t>1</w:t>
      </w:r>
      <w:r w:rsidR="00075565" w:rsidRPr="00594494">
        <w:t xml:space="preserve">. </w:t>
      </w:r>
      <w:r w:rsidR="00592443" w:rsidRPr="00594494">
        <w:t>REPUBLIKA HRVATSKA, Ministarstvo financija, Porezna uprava</w:t>
      </w:r>
      <w:r w:rsidR="00075565" w:rsidRPr="00594494">
        <w:t>,</w:t>
      </w:r>
      <w:r w:rsidR="00875ED2" w:rsidRPr="00594494">
        <w:t xml:space="preserve"> OIB: </w:t>
      </w:r>
      <w:r w:rsidR="00AD049D" w:rsidRPr="00594494">
        <w:t>52634238587</w:t>
      </w:r>
      <w:r w:rsidR="00875ED2" w:rsidRPr="00594494">
        <w:t xml:space="preserve">, </w:t>
      </w:r>
      <w:r w:rsidR="00075565" w:rsidRPr="00594494">
        <w:t>prijavi</w:t>
      </w:r>
      <w:r w:rsidR="00592443" w:rsidRPr="00594494">
        <w:t>la</w:t>
      </w:r>
      <w:r w:rsidR="00075565" w:rsidRPr="00594494">
        <w:t xml:space="preserve"> je tražbinu </w:t>
      </w:r>
      <w:r w:rsidR="00AD049D" w:rsidRPr="00594494">
        <w:t xml:space="preserve">nižeg isplatnog reda </w:t>
      </w:r>
      <w:r w:rsidR="00075565" w:rsidRPr="00594494">
        <w:t xml:space="preserve">u iznosu od </w:t>
      </w:r>
      <w:r w:rsidR="00AD049D" w:rsidRPr="00594494">
        <w:t xml:space="preserve">3,78 </w:t>
      </w:r>
      <w:r w:rsidR="00075565" w:rsidRPr="00594494">
        <w:t>k</w:t>
      </w:r>
      <w:r w:rsidR="00AD049D" w:rsidRPr="00594494">
        <w:t>n</w:t>
      </w:r>
      <w:r w:rsidR="00075565" w:rsidRPr="00594494">
        <w:t xml:space="preserve">, s osnova </w:t>
      </w:r>
      <w:r w:rsidR="00AD049D" w:rsidRPr="00594494">
        <w:t>kamata na utvrđenu tražbinu od dana otvaranja stečajnog postupka, te tražbinu nižeg isplatnog reda u iznosu od 750,00 kn s osnova troška sastava prijave tražbine</w:t>
      </w:r>
      <w:r w:rsidR="00075565" w:rsidRPr="00594494">
        <w:t xml:space="preserve">.  </w:t>
      </w:r>
    </w:p>
    <w:p w:rsidRDefault="008E30A5" w:rsidP="008C09A9" w:rsidR="00D6630C" w:rsidRPr="00594494">
      <w:pPr>
        <w:ind w:firstLine="708"/>
        <w:jc w:val="both"/>
      </w:pPr>
      <w:r w:rsidRPr="00594494">
        <w:t xml:space="preserve">Stečajni upravitelj </w:t>
      </w:r>
      <w:r w:rsidR="00875ED2" w:rsidRPr="00594494">
        <w:t xml:space="preserve">priznaje </w:t>
      </w:r>
      <w:r w:rsidRPr="00594494">
        <w:t xml:space="preserve">tražbinu u </w:t>
      </w:r>
      <w:r w:rsidR="00D6630C" w:rsidRPr="00594494">
        <w:t xml:space="preserve">iznosu od </w:t>
      </w:r>
      <w:r w:rsidR="00AD049D" w:rsidRPr="00594494">
        <w:t>3,78 kn</w:t>
      </w:r>
      <w:r w:rsidRPr="00594494">
        <w:t xml:space="preserve"> kao tražbinu </w:t>
      </w:r>
      <w:r w:rsidR="00875ED2" w:rsidRPr="00594494">
        <w:t>nižeg</w:t>
      </w:r>
      <w:r w:rsidR="008C09A9" w:rsidRPr="00594494">
        <w:t xml:space="preserve"> isplatnog reda pod točkom 1. st. 1. čl. 139. Stečajnog zakona, te </w:t>
      </w:r>
      <w:r w:rsidR="00D6630C" w:rsidRPr="00594494">
        <w:t xml:space="preserve">tražbinu u iznosu od </w:t>
      </w:r>
      <w:r w:rsidR="008C09A9" w:rsidRPr="00594494">
        <w:t>750,00 kn</w:t>
      </w:r>
      <w:r w:rsidR="00D6630C" w:rsidRPr="00594494">
        <w:t xml:space="preserve"> kao tražbinu nižeg</w:t>
      </w:r>
      <w:r w:rsidR="008C09A9" w:rsidRPr="00594494">
        <w:t xml:space="preserve"> isplatnog reda pod točkom 2. st. 1. čl. 139. Stečajnog zakona.</w:t>
      </w:r>
    </w:p>
    <w:p w:rsidRDefault="008E30A5" w:rsidP="008E30A5" w:rsidR="008E30A5" w:rsidRPr="00594494">
      <w:pPr>
        <w:ind w:firstLine="708"/>
        <w:jc w:val="both"/>
      </w:pPr>
      <w:r w:rsidRPr="00594494">
        <w:t>Utvrđuje se da nijedan od stečajnih vjerovnika nije osporio tražbinu.</w:t>
      </w:r>
    </w:p>
    <w:p w:rsidRDefault="008E30A5" w:rsidP="008E30A5" w:rsidR="008C09A9" w:rsidRPr="00594494">
      <w:pPr>
        <w:ind w:firstLine="708"/>
        <w:jc w:val="both"/>
      </w:pPr>
      <w:r w:rsidRPr="00594494">
        <w:t>Stečajni sudac objavljuje da se tražbin</w:t>
      </w:r>
      <w:r w:rsidR="008C09A9" w:rsidRPr="00594494">
        <w:t>e</w:t>
      </w:r>
      <w:r w:rsidRPr="00594494">
        <w:t xml:space="preserve"> stečajnog vjerovnika </w:t>
      </w:r>
      <w:r w:rsidR="008C09A9" w:rsidRPr="00594494">
        <w:t>REPUBLIKA HRVATSKA, Ministarstvo financija, Porezna uprava, OIB: 52634238587</w:t>
      </w:r>
      <w:r w:rsidR="00875ED2" w:rsidRPr="00594494">
        <w:t>,</w:t>
      </w:r>
      <w:r w:rsidRPr="00594494">
        <w:t xml:space="preserve"> smatra</w:t>
      </w:r>
      <w:r w:rsidR="008C09A9" w:rsidRPr="00594494">
        <w:t>ju utvrđeni</w:t>
      </w:r>
      <w:r w:rsidRPr="00594494">
        <w:t>m</w:t>
      </w:r>
      <w:r w:rsidR="008C09A9" w:rsidRPr="00594494">
        <w:t xml:space="preserve">: </w:t>
      </w:r>
    </w:p>
    <w:p w:rsidRDefault="008C09A9" w:rsidP="008E30A5" w:rsidR="00133218" w:rsidRPr="00594494">
      <w:pPr>
        <w:ind w:firstLine="708"/>
        <w:jc w:val="both"/>
      </w:pPr>
      <w:r w:rsidRPr="00594494">
        <w:t>-</w:t>
      </w:r>
      <w:r w:rsidR="008E30A5" w:rsidRPr="00594494">
        <w:t xml:space="preserve"> u iznosu od </w:t>
      </w:r>
      <w:r w:rsidRPr="00594494">
        <w:t>3,78</w:t>
      </w:r>
      <w:r w:rsidR="00810955" w:rsidRPr="00594494">
        <w:t xml:space="preserve"> </w:t>
      </w:r>
      <w:r w:rsidR="008E30A5" w:rsidRPr="00594494">
        <w:t>k</w:t>
      </w:r>
      <w:r w:rsidRPr="00594494">
        <w:t>n</w:t>
      </w:r>
      <w:r w:rsidR="008E30A5" w:rsidRPr="00594494">
        <w:t xml:space="preserve"> i razvrstava se </w:t>
      </w:r>
      <w:r w:rsidRPr="00594494">
        <w:t xml:space="preserve">u prvi </w:t>
      </w:r>
      <w:r w:rsidR="00875ED2" w:rsidRPr="00594494">
        <w:t>niži</w:t>
      </w:r>
      <w:r w:rsidR="00D6630C" w:rsidRPr="00594494">
        <w:t xml:space="preserve"> isplatni red, </w:t>
      </w:r>
      <w:r w:rsidRPr="00594494">
        <w:t>te</w:t>
      </w:r>
    </w:p>
    <w:p w:rsidRDefault="008C09A9" w:rsidP="008E30A5" w:rsidR="008C09A9" w:rsidRPr="00594494">
      <w:pPr>
        <w:ind w:firstLine="708"/>
        <w:jc w:val="both"/>
      </w:pPr>
      <w:r w:rsidRPr="00594494">
        <w:t>- u iznosu od 750,00 kn i razvrstava se u drugi niži isplatni red.</w:t>
      </w:r>
    </w:p>
    <w:p w:rsidRDefault="005D5532" w:rsidP="008E30A5" w:rsidR="005D5532" w:rsidRPr="00594494">
      <w:pPr>
        <w:ind w:firstLine="708"/>
        <w:jc w:val="both"/>
      </w:pPr>
    </w:p>
    <w:p w:rsidRDefault="005D5532" w:rsidP="005D5532" w:rsidR="005D5532" w:rsidRPr="00594494">
      <w:pPr>
        <w:ind w:firstLine="708"/>
        <w:jc w:val="both"/>
      </w:pPr>
      <w:r w:rsidRPr="00594494">
        <w:t xml:space="preserve">2. </w:t>
      </w:r>
      <w:r w:rsidR="008A072B" w:rsidRPr="00594494">
        <w:t>EKATARINA BONDAREVA, iz Ruske Federacije, Moskva, Dnepropetrovskaja 21-30</w:t>
      </w:r>
      <w:r w:rsidRPr="00594494">
        <w:t xml:space="preserve">, OIB: </w:t>
      </w:r>
      <w:r w:rsidR="008A072B" w:rsidRPr="00594494">
        <w:t>99609104980</w:t>
      </w:r>
      <w:r w:rsidRPr="00594494">
        <w:t xml:space="preserve">, prijavila je tražbinu u iznosu od </w:t>
      </w:r>
      <w:r w:rsidR="008A072B" w:rsidRPr="00594494">
        <w:t>635.815,00</w:t>
      </w:r>
      <w:r w:rsidRPr="00594494">
        <w:t xml:space="preserve"> k</w:t>
      </w:r>
      <w:r w:rsidR="008A072B" w:rsidRPr="00594494">
        <w:t>n</w:t>
      </w:r>
      <w:r w:rsidRPr="00594494">
        <w:t xml:space="preserve">, s osnova </w:t>
      </w:r>
      <w:r w:rsidR="008A072B" w:rsidRPr="00594494">
        <w:t>ugovora o zajmu od 1. lipnja 2009</w:t>
      </w:r>
      <w:r w:rsidRPr="00594494">
        <w:t xml:space="preserve">.  </w:t>
      </w:r>
    </w:p>
    <w:p w:rsidRDefault="005D5532" w:rsidP="005D5532" w:rsidR="008A072B" w:rsidRPr="00594494">
      <w:pPr>
        <w:ind w:firstLine="708"/>
        <w:jc w:val="both"/>
      </w:pPr>
      <w:r w:rsidRPr="00594494">
        <w:t xml:space="preserve">Stečajni upravitelj </w:t>
      </w:r>
      <w:r w:rsidR="008A072B" w:rsidRPr="00594494">
        <w:t>navodi da se radi o tražbini za povrat zajma kojom se nadomješta kapital člana društva te da priznaje tražbinu u iznosu od 635.815,00 kn kao tražbinu nižeg isplatnog reda od točkom 5. st. 1. čl. 139. Stečajnog zakona.</w:t>
      </w:r>
    </w:p>
    <w:p w:rsidRDefault="005D5532" w:rsidP="005D5532" w:rsidR="005D5532" w:rsidRPr="00594494">
      <w:pPr>
        <w:ind w:firstLine="708"/>
        <w:jc w:val="both"/>
      </w:pPr>
      <w:r w:rsidRPr="00594494">
        <w:t>Utvrđuje se da nijedan od stečajnih vjerovnika nije osporio tražbinu.</w:t>
      </w:r>
    </w:p>
    <w:p w:rsidRDefault="005D5532" w:rsidP="005D5532" w:rsidR="005D5532" w:rsidRPr="00594494">
      <w:pPr>
        <w:ind w:firstLine="708"/>
        <w:jc w:val="both"/>
      </w:pPr>
      <w:r w:rsidRPr="00594494">
        <w:t xml:space="preserve">Stečajni sudac objavljuje da se tražbina stečajnog vjerovnika </w:t>
      </w:r>
      <w:r w:rsidR="008A072B" w:rsidRPr="00594494">
        <w:t>EKATARINA BONDAREVA, iz Ruske Federacije, Moskva, Dnepropetrovskaja 21-30, OIB: 99609104980</w:t>
      </w:r>
      <w:r w:rsidRPr="00594494">
        <w:t>,</w:t>
      </w:r>
      <w:r w:rsidR="008A072B" w:rsidRPr="00594494">
        <w:t xml:space="preserve"> </w:t>
      </w:r>
      <w:r w:rsidRPr="00594494">
        <w:t xml:space="preserve">smatra utvrđenom u iznosu od </w:t>
      </w:r>
      <w:r w:rsidR="008A072B" w:rsidRPr="00594494">
        <w:t>635.815,00 kn</w:t>
      </w:r>
      <w:r w:rsidRPr="00594494">
        <w:t xml:space="preserve"> i razvrstava se </w:t>
      </w:r>
      <w:r w:rsidR="008A072B" w:rsidRPr="00594494">
        <w:t xml:space="preserve">peti </w:t>
      </w:r>
      <w:r w:rsidRPr="00594494">
        <w:t>niži isplatni red.</w:t>
      </w:r>
    </w:p>
    <w:p w:rsidRDefault="00133218" w:rsidP="00594494" w:rsidR="00133218" w:rsidRPr="00594494">
      <w:pPr>
        <w:jc w:val="both"/>
      </w:pPr>
    </w:p>
    <w:p w:rsidRDefault="00D557E2" w:rsidP="00594494" w:rsidR="00D557E2" w:rsidRPr="00594494">
      <w:pPr>
        <w:ind w:firstLine="708"/>
        <w:jc w:val="both"/>
      </w:pPr>
      <w:r w:rsidRPr="00594494">
        <w:t xml:space="preserve">Stečajni sudac donosi </w:t>
      </w:r>
    </w:p>
    <w:p w:rsidRDefault="00594494" w:rsidP="00594494" w:rsidR="00594494" w:rsidRPr="00594494">
      <w:pPr>
        <w:ind w:firstLine="708"/>
        <w:jc w:val="both"/>
      </w:pPr>
    </w:p>
    <w:p w:rsidRDefault="00D557E2" w:rsidP="00D557E2" w:rsidR="00D557E2" w:rsidRPr="00594494">
      <w:pPr>
        <w:jc w:val="center"/>
      </w:pPr>
      <w:r w:rsidRPr="00594494">
        <w:t xml:space="preserve">z a k lj u č a k </w:t>
      </w:r>
    </w:p>
    <w:p w:rsidRDefault="00D557E2" w:rsidP="00D557E2" w:rsidR="00D557E2" w:rsidRPr="00594494">
      <w:pPr>
        <w:jc w:val="center"/>
      </w:pPr>
    </w:p>
    <w:p w:rsidRDefault="00D557E2" w:rsidP="00D557E2" w:rsidR="00594494" w:rsidRPr="00594494">
      <w:pPr>
        <w:ind w:firstLine="720"/>
        <w:jc w:val="both"/>
      </w:pPr>
      <w:r w:rsidRPr="00594494">
        <w:t>Budući da su ispitane sve prijavljene tražbine, nakon što stečajni sudac sastavi posebnu tablicu ispitanih tražbina, rješenje o tome u kojem su iznosu i u kojem isplatnom redu utvrđene</w:t>
      </w:r>
      <w:r w:rsidR="00191DF3" w:rsidRPr="00594494">
        <w:t xml:space="preserve"> </w:t>
      </w:r>
      <w:r w:rsidRPr="00594494">
        <w:t>biti će objavljeno na e-oglasnoj ploči suda (čl. 12. vezano uz č</w:t>
      </w:r>
      <w:r w:rsidR="00594494" w:rsidRPr="00594494">
        <w:t>l. 441. st. 2. Stečajnog zakona</w:t>
      </w:r>
      <w:r w:rsidRPr="00594494">
        <w:t xml:space="preserve">) te će se </w:t>
      </w:r>
      <w:r w:rsidR="00191DF3" w:rsidRPr="00594494">
        <w:t>dostaviti stečajnom upravitelju</w:t>
      </w:r>
      <w:r w:rsidR="00594494" w:rsidRPr="00594494">
        <w:t>.</w:t>
      </w:r>
    </w:p>
    <w:p w:rsidRDefault="00E423EC" w:rsidP="007546E3" w:rsidR="00E423EC" w:rsidRPr="00594494">
      <w:pPr>
        <w:ind w:firstLine="708"/>
        <w:jc w:val="both"/>
      </w:pPr>
    </w:p>
    <w:p w:rsidRDefault="00034DD1" w:rsidP="00542C34" w:rsidR="00034DD1" w:rsidRPr="00594494">
      <w:pPr>
        <w:jc w:val="center"/>
      </w:pPr>
      <w:r w:rsidRPr="00594494">
        <w:t xml:space="preserve">Dovršeno u </w:t>
      </w:r>
      <w:r w:rsidR="00594494" w:rsidRPr="00594494">
        <w:t>09</w:t>
      </w:r>
      <w:r w:rsidR="004E1E8A" w:rsidRPr="00594494">
        <w:t>:</w:t>
      </w:r>
      <w:r w:rsidR="00594494" w:rsidRPr="00594494">
        <w:t>50</w:t>
      </w:r>
      <w:r w:rsidR="005D0ECC" w:rsidRPr="00594494">
        <w:t xml:space="preserve"> </w:t>
      </w:r>
      <w:r w:rsidRPr="00594494">
        <w:t>sati.</w:t>
      </w:r>
    </w:p>
    <w:p w:rsidRDefault="00034DD1" w:rsidP="007546E3" w:rsidR="00034DD1" w:rsidRPr="00594494">
      <w:pPr>
        <w:ind w:firstLine="708"/>
        <w:jc w:val="both"/>
      </w:pPr>
    </w:p>
    <w:p w:rsidRDefault="00042ABA" w:rsidP="00042ABA" w:rsidR="00042ABA" w:rsidRPr="00594494">
      <w:pPr>
        <w:jc w:val="both"/>
      </w:pPr>
      <w:r w:rsidRPr="00594494">
        <w:t>Stečajni upravitelj</w:t>
      </w:r>
      <w:r w:rsidRPr="00594494">
        <w:tab/>
      </w:r>
      <w:r w:rsidRPr="00594494">
        <w:tab/>
        <w:t xml:space="preserve">              Stečajni sudac</w:t>
      </w:r>
      <w:r w:rsidRPr="00594494">
        <w:tab/>
        <w:t xml:space="preserve">                                       Vjerovnici  </w:t>
      </w:r>
      <w:r w:rsidRPr="00594494">
        <w:tab/>
      </w:r>
    </w:p>
    <w:p w:rsidRDefault="00042ABA" w:rsidP="00042ABA" w:rsidR="00042ABA" w:rsidRPr="00594494">
      <w:pPr>
        <w:jc w:val="both"/>
      </w:pPr>
    </w:p>
    <w:p w:rsidRDefault="00042ABA" w:rsidP="00042ABA" w:rsidR="00042ABA" w:rsidRPr="00594494">
      <w:pPr>
        <w:jc w:val="both"/>
      </w:pPr>
      <w:r w:rsidRPr="00594494">
        <w:t xml:space="preserve">  </w:t>
      </w:r>
    </w:p>
    <w:p w:rsidRDefault="00042ABA" w:rsidP="00042ABA" w:rsidR="00042ABA" w:rsidRPr="00594494">
      <w:pPr>
        <w:jc w:val="both"/>
      </w:pPr>
      <w:r w:rsidRPr="00594494">
        <w:t xml:space="preserve">                                                                Zapisničar</w:t>
      </w:r>
    </w:p>
    <w:p w:rsidRDefault="00042ABA" w:rsidP="00042ABA" w:rsidR="00042ABA" w:rsidRPr="00594494"/>
    <w:p w:rsidRDefault="00034DD1" w:rsidP="00042ABA" w:rsidR="00034DD1" w:rsidRPr="00594494">
      <w:pPr>
        <w:ind w:firstLine="708"/>
        <w:jc w:val="both"/>
      </w:pPr>
    </w:p>
    <w:sectPr w:rsidSect="00DC579A" w:rsidR="00034DD1" w:rsidRPr="00594494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E15" w:rsidR="00E90E15">
      <w:r>
        <w:separator/>
      </w:r>
    </w:p>
  </w:endnote>
  <w:endnote w:id="0" w:type="continuationSeparator">
    <w:p w:rsidRDefault="00E90E15" w:rsidR="00E90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E15" w:rsidR="00E90E15">
      <w:r>
        <w:separator/>
      </w:r>
    </w:p>
  </w:footnote>
  <w:footnote w:id="0" w:type="continuationSeparator">
    <w:p w:rsidRDefault="00E90E15" w:rsidR="00E90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89F" w:rsidR="002068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579A" w:rsidP="00DC579A" w:rsidR="0020689F" w:rsidRPr="003E1F8E">
    <w:pPr>
      <w:jc w:val="right"/>
    </w:pPr>
    <w:r w:rsidRPr="00DC579A">
      <w:t>10 St-624/2017-</w:t>
    </w:r>
    <w:r w:rsidRPr="005D5532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07CD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75ED2"/>
    <w:rsid w:val="008916A5"/>
    <w:rsid w:val="008A072B"/>
    <w:rsid w:val="008A3296"/>
    <w:rsid w:val="008B5030"/>
    <w:rsid w:val="008B6F55"/>
    <w:rsid w:val="008C09A9"/>
    <w:rsid w:val="008E30A5"/>
    <w:rsid w:val="008E4DE9"/>
    <w:rsid w:val="00917194"/>
    <w:rsid w:val="00922D25"/>
    <w:rsid w:val="00957D69"/>
    <w:rsid w:val="00971186"/>
    <w:rsid w:val="00972758"/>
    <w:rsid w:val="009E77A3"/>
    <w:rsid w:val="00A23F7C"/>
    <w:rsid w:val="00A53F2D"/>
    <w:rsid w:val="00A62056"/>
    <w:rsid w:val="00A63FE6"/>
    <w:rsid w:val="00A8275D"/>
    <w:rsid w:val="00AB32DA"/>
    <w:rsid w:val="00AD049D"/>
    <w:rsid w:val="00B2290E"/>
    <w:rsid w:val="00B322BB"/>
    <w:rsid w:val="00B37F0C"/>
    <w:rsid w:val="00B45200"/>
    <w:rsid w:val="00B45CD2"/>
    <w:rsid w:val="00B47F66"/>
    <w:rsid w:val="00B63432"/>
    <w:rsid w:val="00B80BDB"/>
    <w:rsid w:val="00B81689"/>
    <w:rsid w:val="00BB249E"/>
    <w:rsid w:val="00C02461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590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590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2018.</izvorni_sadrzaj>
    <derivirana_varijabla naziv="DomainObject.StvarniPocetakDatum_1">16. svibnja 2018.</derivirana_varijabla>
  </DomainObject.StvarniPocetakDatum>
  <DomainObject.StvarniZavrsetakDatum>
    <izvorni_sadrzaj>16. svibnja 2018.</izvorni_sadrzaj>
    <derivirana_varijabla naziv="DomainObject.StvarniZavrsetakDatum_1">16. svibnja 2018.</derivirana_varijabla>
  </DomainObject.StvarniZavrsetakDatum>
  <DomainObject.PlaniraniZavrsetakDatum>
    <izvorni_sadrzaj>16. svibnja 2018.</izvorni_sadrzaj>
    <derivirana_varijabla naziv="DomainObject.PlaniraniZavrsetakDatum_1">16. svibnja 2018.</derivirana_varijabla>
  </DomainObject.PlaniraniZavrsetakDatum>
  <DomainObject.PlaniraniPocetakDatum>
    <izvorni_sadrzaj>16. svibnja 2018.</izvorni_sadrzaj>
    <derivirana_varijabla naziv="DomainObject.PlaniraniPocetakDatum_1">16.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2018.</izvorni_sadrzaj>
    <derivirana_varijabla naziv="DomainObject.Zapisnik.DatumKreiranja_1">16.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St-624/2017-17</izvorni_sadrzaj>
    <derivirana_varijabla naziv="DomainObject.Zapisnik.Oznaka_1">St-624/2017-17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nastavak postupka
radi naknadne diobe</izvorni_sadrzaj>
    <derivirana_varijabla naziv="DomainObject.Predmet.Opis_1">prijedloga za nastavak postupka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LUNA-FELIS d.o.o. za trgovinu, promet i turistička agencija u stečaju</izvorni_sadrzaj>
    <derivirana_varijabla naziv="DomainObject.Predmet.ProtustrankaFormated_1">  Stečajna masa iza LUNA-FELIS d.o.o. za trgovinu, promet i turistička agencija u stečaju</derivirana_varijabla>
  </DomainObject.Predmet.ProtustrankaFormated>
  <DomainObject.Predmet.ProtustrankaFormatedOIB>
    <izvorni_sadrzaj>  Stečajna masa iza LUNA-FELIS d.o.o. za trgovinu, promet i turistička agencija u stečaju, OIB 85545411815</izvorni_sadrzaj>
    <derivirana_varijabla naziv="DomainObject.Predmet.ProtustrankaFormatedOIB_1">  Stečajna masa iza LUNA-FELIS d.o.o. za trgovinu, promet i turistička agencija u stečaju, OIB 85545411815</derivirana_varijabla>
  </DomainObject.Predmet.ProtustrankaFormatedOIB>
  <DomainObject.Predmet.ProtustrankaFormatedWithAdress>
    <izvorni_sadrzaj> Stečajna masa iza LUNA-FELIS d.o.o. za trgovinu, promet i turistička agencija u stečaju, Đorđićeva 24, 10000 Zagreb</izvorni_sadrzaj>
    <derivirana_varijabla naziv="DomainObject.Predmet.ProtustrankaFormatedWithAdress_1"> Stečajna masa iza LUNA-FELIS d.o.o. za trgovinu, promet i turistička agencija u stečaju, Đorđićeva 24, 10000 Zagreb</derivirana_varijabla>
  </DomainObject.Predmet.ProtustrankaFormatedWithAdress>
  <DomainObject.Predmet.ProtustrankaFormatedWithAdressOIB>
    <izvorni_sadrzaj> Stečajna masa iza LUNA-FELIS d.o.o. za trgovinu, promet i turistička agencija u stečaju, OIB 85545411815, Đorđićeva 24, 10000 Zagreb</izvorni_sadrzaj>
    <derivirana_varijabla naziv="DomainObject.Predmet.ProtustrankaFormatedWithAdressOIB_1"> Stečajna masa iza LUNA-FELIS d.o.o. za trgovinu, promet i turistička agencija u stečaju, OIB 85545411815, Đorđićeva 24, 10000 Zagreb</derivirana_varijabla>
  </DomainObject.Predmet.ProtustrankaFormatedWithAdressOIB>
  <DomainObject.Predmet.ProtustrankaWithAdress>
    <izvorni_sadrzaj>Stečajna masa iza LUNA-FELIS d.o.o. za trgovinu, promet i turistička agencija u stečaju Đorđićeva 24, 10000 Zagreb</izvorni_sadrzaj>
    <derivirana_varijabla naziv="DomainObject.Predmet.ProtustrankaWithAdress_1">Stečajna masa iza LUNA-FELIS d.o.o. za trgovinu, promet i turistička agencija u stečaju Đorđićeva 24, 10000 Zagreb</derivirana_varijabla>
  </DomainObject.Predmet.ProtustrankaWithAdress>
  <DomainObject.Predmet.ProtustrankaWithAdressOIB>
    <izvorni_sadrzaj>Stečajna masa iza LUNA-FELIS d.o.o. za trgovinu, promet i turistička agencija u stečaju, OIB 85545411815, Đorđićeva 24, 10000 Zagreb</izvorni_sadrzaj>
    <derivirana_varijabla naziv="DomainObject.Predmet.ProtustrankaWithAdressOIB_1">Stečajna masa iza LUNA-FELIS d.o.o. za trgovinu, promet i turistička agencija u stečaju, OIB 85545411815, Đorđićeva 24, 10000 Zagreb</derivirana_varijabla>
  </DomainObject.Predmet.ProtustrankaWithAdressOIB>
  <DomainObject.Predmet.ProtustrankaNazivFormated>
    <izvorni_sadrzaj>Stečajna masa iza LUNA-FELIS d.o.o. za trgovinu, promet i turistička agencija u stečaju</izvorni_sadrzaj>
    <derivirana_varijabla naziv="DomainObject.Predmet.ProtustrankaNazivFormated_1">Stečajna masa iza LUNA-FELIS d.o.o. za trgovinu, promet i turistička agencija u stečaju</derivirana_varijabla>
  </DomainObject.Predmet.ProtustrankaNazivFormated>
  <DomainObject.Predmet.ProtustrankaNazivFormatedOIB>
    <izvorni_sadrzaj>Stečajna masa iza LUNA-FELIS d.o.o. za trgovinu, promet i turistička agencija u stečaju, OIB 85545411815</izvorni_sadrzaj>
    <derivirana_varijabla naziv="DomainObject.Predmet.ProtustrankaNazivFormatedOIB_1">Stečajna masa iza LUNA-FELIS d.o.o. za trgovinu, promet i turistička agencija u stečaju, OIB 85545411815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LUNA-FELIS d.o.o. za trgovinu, promet i turistička agencija u stečaju</item>
    </izvorni_sadrzaj>
    <derivirana_varijabla naziv="DomainObject.Predmet.ProtuStrankaListFormated_1">
      <item>Stečajna masa iza LUNA-FELIS d.o.o. za trgovinu, promet i turistička agencija u stečaju</item>
    </derivirana_varijabla>
  </DomainObject.Predmet.ProtuStrankaListFormated>
  <DomainObject.Predmet.ProtuStrankaListFormatedOIB>
    <izvorni_sadrzaj>
      <item>Stečajna masa iza LUNA-FELIS d.o.o. za trgovinu, promet i turistička agencija u stečaju, OIB 85545411815</item>
    </izvorni_sadrzaj>
    <derivirana_varijabla naziv="DomainObject.Predmet.ProtuStrankaListFormatedOIB_1">
      <item>Stečajna masa iza LUNA-FELIS d.o.o. za trgovinu, promet i turistička agencija u stečaju, OIB 85545411815</item>
    </derivirana_varijabla>
  </DomainObject.Predmet.ProtuStrankaListFormatedOIB>
  <DomainObject.Predmet.ProtuStrankaListFormatedWithAdress>
    <izvorni_sadrzaj>
      <item>Stečajna masa iza LUNA-FELIS d.o.o. za trgovinu, promet i turistička agencija u stečaju, Đorđićeva 24, 10000 Zagreb</item>
    </izvorni_sadrzaj>
    <derivirana_varijabla naziv="DomainObject.Predmet.ProtuStrankaListFormatedWithAdress_1">
      <item>Stečajna masa iza LUNA-FELIS d.o.o. za trgovinu, promet i turistička agencija u stečaju, Đorđićeva 24, 10000 Zagreb</item>
    </derivirana_varijabla>
  </DomainObject.Predmet.ProtuStrankaListFormatedWithAdress>
  <DomainObject.Predmet.ProtuStrankaListFormatedWithAdressOIB>
    <izvorni_sadrzaj>
      <item>Stečajna masa iza LUNA-FELIS d.o.o. za trgovinu, promet i turistička agencija u stečaju, OIB 85545411815, Đorđićeva 24, 10000 Zagreb</item>
    </izvorni_sadrzaj>
    <derivirana_varijabla naziv="DomainObject.Predmet.ProtuStrankaListFormatedWithAdressOIB_1">
      <item>Stečajna masa iza LUNA-FELIS d.o.o. za trgovinu, promet i turistička agencija u stečaju, OIB 85545411815, Đorđićeva 24, 10000 Zagreb</item>
    </derivirana_varijabla>
  </DomainObject.Predmet.ProtuStrankaListFormatedWithAdressOIB>
  <DomainObject.Predmet.ProtuStrankaListNazivFormated>
    <izvorni_sadrzaj>
      <item>Stečajna masa iza LUNA-FELIS d.o.o. za trgovinu, promet i turistička agencija u stečaju</item>
    </izvorni_sadrzaj>
    <derivirana_varijabla naziv="DomainObject.Predmet.ProtuStrankaListNazivFormated_1">
      <item>Stečajna masa iza LUNA-FELIS d.o.o. za trgovinu, promet i turistička agencija u stečaju</item>
    </derivirana_varijabla>
  </DomainObject.Predmet.ProtuStrankaListNazivFormated>
  <DomainObject.Predmet.ProtuStrankaListNazivFormatedOIB>
    <izvorni_sadrzaj>
      <item>Stečajna masa iza LUNA-FELIS d.o.o. za trgovinu, promet i turistička agencija u stečaju, OIB 85545411815</item>
    </izvorni_sadrzaj>
    <derivirana_varijabla naziv="DomainObject.Predmet.ProtuStrankaListNazivFormatedOIB_1">
      <item>Stečajna masa iza LUNA-FELIS d.o.o. za trgovinu, promet i turistička agencija u stečaju, OIB 85545411815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St-624/2017-17</izvorni_sadrzaj>
    <derivirana_varijabla naziv="DomainObject.PoslovniBrojDokumenta_1">St-624/2017-17</derivirana_varijabla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LUNA-FELIS d.o.o. za trgovinu, promet i turistička agencija u stečaju</izvorni_sadrzaj>
    <derivirana_varijabla naziv="DomainObject.Predmet.ProtustrankaIDrugi_1">Stečajna masa iza LUNA-FELIS d.o.o. za trgovinu, promet i turistička agencija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LUNA-FELIS d.o.o. za trgovinu, promet i turistička agencija u stečaju, OIB 85545411815, Đorđićeva 24, 10000 Zagreb</izvorni_sadrzaj>
    <derivirana_varijabla naziv="DomainObject.Predmet.ProtustrankaIDrugiAdressOIB_1">Stečajna masa iza LUNA-FELIS d.o.o. za trgovinu, promet i turistička agencija u stečaju, OIB 85545411815,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Stečajna masa iza LUNA-FELIS d.o.o. za trgovinu, promet i turistička agencija u stečaju</item>
    </izvorni_sadrzaj>
    <derivirana_varijabla naziv="DomainObject.Predmet.SudioniciListNaziv_1">
      <item>Stečajni upravitelj Domagoj Repač, Zagreb</item>
      <item>Stečajna masa iza LUNA-FELIS d.o.o. za trgovinu, promet i turistička agencija u stečaju</item>
    </derivirana_varijabla>
  </DomainObject.Predmet.SudioniciListNaziv>
  <DomainObject.Predmet.SudioniciListAdressOIB>
    <izvorni_sadrzaj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izvorni_sadrzaj>
    <derivirana_varijabla naziv="DomainObject.Predmet.SudioniciListAdressOIB_1"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85545411815</item>
    </izvorni_sadrzaj>
    <derivirana_varijabla naziv="DomainObject.Predmet.SudioniciListNazivOIB_1">
      <item>, OIB 24977406612</item>
      <item>, OIB 85545411815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674</properties:Words>
  <properties:Characters>3782</properties:Characters>
  <properties:Lines>98</properties:Lines>
  <properties:Paragraphs>41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2018-05-15T12:41:00Z</dcterms:created>
  <dc:creator>drabar</dc:creator>
  <cp:lastModifiedBy>Sanja Lakošeljac</cp:lastModifiedBy>
  <cp:lastPrinted>2011-05-04T12:30:00Z</cp:lastPrinted>
  <dcterms:modified xmlns:xsi="http://www.w3.org/2001/XMLSchema-instance" xsi:type="dcterms:W3CDTF">2018-05-16T08:11:00Z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St-624/2017-17 / Zapisnik - Ispitno ročište (St-624-17- Zapisnik ispitno ročište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