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711F49" w:rsidP="00711F49"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711F49" w:rsidR="00711F49" w:rsidRPr="00711F49"/>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aebf670" w14:paraId="aebf670" w:rsidRDefault="00B74218" w:rsidP="00F44CB5" w:rsidR="00B74218">
      <w:pPr>
        <w15:collapsed w:val="false"/>
        <w:rPr>
          <w:b/>
          <w:sz w:val="24"/>
        </w:rPr>
      </w:pPr>
    </w:p>
    <w:p w:rsidRDefault="00F44CB5" w:rsidP="00F44CB5" w:rsidR="006B4A8A" w:rsidRPr="00527FA6">
      <w:pPr>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r w:rsidR="006A1EEC">
        <w:rPr>
          <w:sz w:val="24"/>
        </w:rPr>
        <w:t>88</w:t>
      </w:r>
      <w:r w:rsidRPr="002D6935">
        <w:rPr>
          <w:sz w:val="24"/>
        </w:rPr>
        <w:t>.</w:t>
      </w:r>
      <w:r w:rsidRPr="002D6935">
        <w:rPr>
          <w:b/>
          <w:sz w:val="24"/>
        </w:rPr>
        <w:t xml:space="preserve"> </w:t>
      </w:r>
      <w:r w:rsidRPr="002D6935">
        <w:rPr>
          <w:sz w:val="24"/>
        </w:rPr>
        <w:t>St-</w:t>
      </w:r>
      <w:r w:rsidR="00527FA6">
        <w:rPr>
          <w:sz w:val="24"/>
        </w:rPr>
        <w:t>2759</w:t>
      </w:r>
      <w:r w:rsidR="008600EF" w:rsidRPr="002D6935">
        <w:rPr>
          <w:sz w:val="24"/>
        </w:rPr>
        <w:t>/1</w:t>
      </w:r>
      <w:r w:rsidR="006B4A8A" w:rsidRPr="002D6935">
        <w:rPr>
          <w:sz w:val="24"/>
        </w:rPr>
        <w:t>5</w:t>
      </w:r>
    </w:p>
    <w:p w:rsidRDefault="005878C4" w:rsidP="005878C4" w:rsidR="005878C4" w:rsidRPr="002D6935">
      <w:pPr>
        <w:jc w:val="center"/>
        <w:rPr>
          <w:b/>
          <w:sz w:val="24"/>
          <w:szCs w:val="24"/>
        </w:rPr>
      </w:pPr>
      <w:r w:rsidRPr="002D6935">
        <w:rPr>
          <w:sz w:val="24"/>
        </w:rPr>
        <w:t xml:space="preserve">R E P U B L I K A   H R V A T S K A </w:t>
      </w:r>
    </w:p>
    <w:p w:rsidRDefault="00EB7C30" w:rsidP="005878C4" w:rsidR="00EB7C30">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2D6935">
      <w:pPr>
        <w:jc w:val="both"/>
        <w:rPr>
          <w:sz w:val="24"/>
          <w:szCs w:val="24"/>
        </w:rPr>
      </w:pPr>
      <w:r w:rsidRPr="002D6935">
        <w:rPr>
          <w:sz w:val="24"/>
          <w:szCs w:val="24"/>
        </w:rPr>
        <w:tab/>
      </w:r>
      <w:r w:rsidR="005878C4" w:rsidRPr="002D6935">
        <w:rPr>
          <w:sz w:val="24"/>
          <w:szCs w:val="24"/>
        </w:rPr>
        <w:t xml:space="preserve">Trgovački sud u Zagrebu po sucu tog suda </w:t>
      </w:r>
      <w:r w:rsidR="006A1EEC">
        <w:rPr>
          <w:sz w:val="24"/>
          <w:szCs w:val="24"/>
        </w:rPr>
        <w:t>Maji Šebalj</w:t>
      </w:r>
      <w:r w:rsidR="005878C4" w:rsidRPr="002D6935">
        <w:rPr>
          <w:sz w:val="24"/>
          <w:szCs w:val="24"/>
        </w:rPr>
        <w:t>, u pravnoj stvari podnositelja zahtjeva Financijska agencija, za provedbu skraćenog stečajnog postupka nad dužnikom</w:t>
      </w:r>
      <w:r w:rsidR="00527FA6" w:rsidRPr="00527FA6">
        <w:rPr>
          <w:sz w:val="24"/>
        </w:rPr>
        <w:t xml:space="preserve"> </w:t>
      </w:r>
      <w:r w:rsidR="00527FA6">
        <w:rPr>
          <w:sz w:val="24"/>
        </w:rPr>
        <w:t>BETONGRADNJA BIBERKIĆ d.o.o. Gajec, Stjepana Vojnovića 8</w:t>
      </w:r>
      <w:r w:rsidR="00527FA6" w:rsidRPr="008317CC">
        <w:rPr>
          <w:sz w:val="24"/>
        </w:rPr>
        <w:t>,</w:t>
      </w:r>
      <w:r w:rsidR="00527FA6">
        <w:rPr>
          <w:sz w:val="24"/>
        </w:rPr>
        <w:t xml:space="preserve"> OIB: 46664317852</w:t>
      </w:r>
      <w:r w:rsidR="002D6935" w:rsidRPr="002D6935">
        <w:rPr>
          <w:sz w:val="24"/>
        </w:rPr>
        <w:t xml:space="preserve">, </w:t>
      </w:r>
      <w:r w:rsidR="00B22CDA">
        <w:rPr>
          <w:sz w:val="24"/>
          <w:szCs w:val="24"/>
        </w:rPr>
        <w:t>d</w:t>
      </w:r>
      <w:r w:rsidR="00527FA6">
        <w:rPr>
          <w:sz w:val="24"/>
          <w:szCs w:val="24"/>
        </w:rPr>
        <w:t>ana 6</w:t>
      </w:r>
      <w:r w:rsidR="005878C4" w:rsidRPr="002D6935">
        <w:rPr>
          <w:sz w:val="24"/>
          <w:szCs w:val="24"/>
        </w:rPr>
        <w:t>.</w:t>
      </w:r>
      <w:r w:rsidRPr="002D6935">
        <w:rPr>
          <w:sz w:val="24"/>
          <w:szCs w:val="24"/>
        </w:rPr>
        <w:t xml:space="preserve"> studenog</w:t>
      </w:r>
      <w:r w:rsidR="005878C4" w:rsidRPr="002D6935">
        <w:rPr>
          <w:sz w:val="24"/>
          <w:szCs w:val="24"/>
        </w:rPr>
        <w:t xml:space="preserve"> 201</w:t>
      </w:r>
      <w:r w:rsidRPr="002D6935">
        <w:rPr>
          <w:sz w:val="24"/>
          <w:szCs w:val="24"/>
        </w:rPr>
        <w:t>5</w:t>
      </w:r>
      <w:r w:rsidR="005878C4" w:rsidRPr="002D6935">
        <w:rPr>
          <w:sz w:val="24"/>
          <w:szCs w:val="24"/>
        </w:rPr>
        <w:t>.</w:t>
      </w:r>
    </w:p>
    <w:p w:rsidRDefault="005878C4" w:rsidP="005878C4" w:rsidR="005878C4" w:rsidRPr="002D6935">
      <w:pPr>
        <w:jc w:val="both"/>
        <w:rPr>
          <w:sz w:val="40"/>
          <w:szCs w:val="40"/>
        </w:rPr>
      </w:pP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597D43"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527FA6">
        <w:rPr>
          <w:sz w:val="24"/>
          <w:szCs w:val="24"/>
        </w:rPr>
        <w:t>6</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730900" w:rsidP="009560BC" w:rsidR="001F398D" w:rsidRPr="002D6935">
      <w:pPr>
        <w:jc w:val="right"/>
        <w:rPr>
          <w:sz w:val="24"/>
          <w:szCs w:val="24"/>
        </w:rPr>
      </w:pPr>
      <w:r>
        <w:rPr>
          <w:sz w:val="24"/>
          <w:szCs w:val="24"/>
        </w:rPr>
        <w:t>Maja Šebalj</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2B5B04" w:rsidP="002B5B04" w:rsidR="002B5B04" w:rsidRPr="002D6935">
      <w:pPr>
        <w:jc w:val="both"/>
        <w:rPr>
          <w:sz w:val="24"/>
          <w:szCs w:val="24"/>
        </w:rPr>
      </w:pPr>
      <w:r w:rsidRPr="002D6935">
        <w:rPr>
          <w:sz w:val="24"/>
          <w:szCs w:val="24"/>
        </w:rPr>
        <w:t>DNA:</w:t>
      </w:r>
    </w:p>
    <w:p w:rsidRDefault="00527FA6" w:rsidP="002B5B04" w:rsidR="002B5B04">
      <w:pPr>
        <w:jc w:val="both"/>
        <w:rPr>
          <w:sz w:val="24"/>
          <w:szCs w:val="24"/>
        </w:rPr>
      </w:pPr>
      <w:r>
        <w:rPr>
          <w:sz w:val="24"/>
          <w:szCs w:val="24"/>
        </w:rPr>
        <w:t>1.zz dužnika MIRELA BIBERKIĆ</w:t>
      </w:r>
    </w:p>
    <w:p w:rsidRDefault="002B5B04" w:rsidP="002B5B04" w:rsidR="002B5B04">
      <w:pPr>
        <w:jc w:val="both"/>
        <w:rPr>
          <w:sz w:val="24"/>
          <w:szCs w:val="24"/>
        </w:rPr>
      </w:pPr>
      <w:r>
        <w:rPr>
          <w:sz w:val="24"/>
          <w:szCs w:val="24"/>
        </w:rPr>
        <w:t>2.spis</w:t>
      </w:r>
    </w:p>
    <w:p w:rsidRDefault="00DC3A91" w:rsidP="002B5B04" w:rsidR="00DC3A91">
      <w:pPr>
        <w:jc w:val="both"/>
        <w:rPr>
          <w:sz w:val="24"/>
          <w:szCs w:val="24"/>
        </w:rPr>
      </w:pPr>
      <w:r>
        <w:rPr>
          <w:sz w:val="24"/>
          <w:szCs w:val="24"/>
        </w:rPr>
        <w:t xml:space="preserve">Rj </w:t>
      </w:r>
    </w:p>
    <w:p w:rsidRDefault="00DC3A91" w:rsidP="002B5B04" w:rsidR="00DC3A91">
      <w:pPr>
        <w:jc w:val="both"/>
        <w:rPr>
          <w:sz w:val="24"/>
          <w:szCs w:val="24"/>
        </w:rPr>
      </w:pPr>
      <w:r>
        <w:rPr>
          <w:sz w:val="24"/>
          <w:szCs w:val="24"/>
        </w:rPr>
        <w:t>kal 45 dana</w:t>
      </w:r>
    </w:p>
    <w:p w:rsidRDefault="002B5B04" w:rsidP="009560BC" w:rsidR="002B5B04">
      <w:pPr>
        <w:jc w:val="right"/>
        <w:rPr>
          <w:sz w:val="24"/>
          <w:szCs w:val="24"/>
        </w:rPr>
      </w:pPr>
    </w:p>
    <w:sectPr w:rsidSect="00EB7C30" w:rsidR="002B5B04">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75" w:rsidR="00254075">
      <w:r>
        <w:separator/>
      </w:r>
    </w:p>
  </w:endnote>
  <w:endnote w:id="0" w:type="continuationSeparator">
    <w:p w:rsidRDefault="00254075" w:rsidR="00254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75" w:rsidR="00254075">
      <w:r>
        <w:separator/>
      </w:r>
    </w:p>
  </w:footnote>
  <w:footnote w:id="0" w:type="continuationSeparator">
    <w:p w:rsidRDefault="00254075" w:rsidR="00254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735C">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27FA6"/>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97D43"/>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1EEC"/>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00"/>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D735C"/>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3A91"/>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B7C30"/>
    <w:rsid w:val="00EC6B71"/>
    <w:rsid w:val="00EC7E37"/>
    <w:rsid w:val="00ED0001"/>
    <w:rsid w:val="00ED37C0"/>
    <w:rsid w:val="00ED49F1"/>
    <w:rsid w:val="00ED583A"/>
    <w:rsid w:val="00EE0D2B"/>
    <w:rsid w:val="00EE4384"/>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D735C"/>
    <w:rPr>
      <w:color w:val="808080"/>
      <w:bdr w:space="0" w:sz="0" w:color="auto" w:val="none"/>
      <w:shd w:fill="auto" w:color="auto" w:val="clear"/>
    </w:rPr>
  </w:style>
  <w:style w:customStyle="true" w:styleId="eSPISCCParagraphDefaultFont" w:type="character">
    <w:name w:val="eSPIS_CC_Paragraph Default Font"/>
    <w:basedOn w:val="Zadanifontodlomka"/>
    <w:rsid w:val="008D73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735C"/>
    <w:rPr>
      <w:sz w:val="24"/>
      <w:bdr w:space="0" w:sz="0" w:color="auto" w:val="none"/>
      <w:shd w:fill="FFFFCC" w:color="auto" w:val="clear"/>
      <w:lang w:val="hr-HR"/>
    </w:rPr>
  </w:style>
  <w:style w:customStyle="true" w:styleId="PozadinaSvijetloCrvena" w:type="character">
    <w:name w:val="Pozadina_SvijetloCrvena"/>
    <w:basedOn w:val="eSPISCCParagraphDefaultFont"/>
    <w:rsid w:val="008D73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73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D735C"/>
    <w:rPr>
      <w:color w:val="808080"/>
      <w:bdr w:color="auto" w:space="0" w:sz="0" w:val="none"/>
      <w:shd w:color="auto" w:fill="auto" w:val="clear"/>
    </w:rPr>
  </w:style>
  <w:style w:customStyle="1" w:styleId="eSPISCCParagraphDefaultFont" w:type="character">
    <w:name w:val="eSPIS_CC_Paragraph Default Font"/>
    <w:basedOn w:val="Zadanifontodlomka"/>
    <w:rsid w:val="008D73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735C"/>
    <w:rPr>
      <w:sz w:val="24"/>
      <w:bdr w:color="auto" w:space="0" w:sz="0" w:val="none"/>
      <w:shd w:color="auto" w:fill="FFFFCC" w:val="clear"/>
      <w:lang w:val="hr-HR"/>
    </w:rPr>
  </w:style>
  <w:style w:customStyle="1" w:styleId="PozadinaSvijetloCrvena" w:type="character">
    <w:name w:val="Pozadina_SvijetloCrvena"/>
    <w:basedOn w:val="eSPISCCParagraphDefaultFont"/>
    <w:rsid w:val="008D73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73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2759</izvorni_sadrzaj>
    <derivirana_varijabla naziv="DomainObject.Predmet.Broj_1">2759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St-2759/2015</izvorni_sadrzaj>
    <derivirana_varijabla naziv="DomainObject.Predmet.OznakaBroj_1">St-2759/2015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BETONGRADNJA BIBERKIĆ d.o.o.</izvorni_sadrzaj>
    <derivirana_varijabla naziv="DomainObject.Predmet.ProtustrankaFormated_1">  BETONGRADNJA BIBERKIĆ d.o.o.</derivirana_varijabla>
  </DomainObject.Predmet.ProtustrankaFormated>
  <DomainObject.Predmet.ProtustrankaFormatedOIB>
    <izvorni_sadrzaj>  BETONGRADNJA BIBERKIĆ d.o.o., OIB 46664317852</izvorni_sadrzaj>
    <derivirana_varijabla naziv="DomainObject.Predmet.ProtustrankaFormatedOIB_1">  BETONGRADNJA BIBERKIĆ d.o.o., OIB 46664317852</derivirana_varijabla>
  </DomainObject.Predmet.ProtustrankaFormatedOIB>
  <DomainObject.Predmet.ProtustrankaFormatedWithAdress>
    <izvorni_sadrzaj> BETONGRADNJA BIBERKIĆ d.o.o., Stjepana Vojnovića 8, 10362 Gajec</izvorni_sadrzaj>
    <derivirana_varijabla naziv="DomainObject.Predmet.ProtustrankaFormatedWithAdress_1"> BETONGRADNJA BIBERKIĆ d.o.o., Stjepana Vojnovića 8, 10362 Gajec</derivirana_varijabla>
  </DomainObject.Predmet.ProtustrankaFormatedWithAdress>
  <DomainObject.Predmet.ProtustrankaFormatedWithAdressOIB>
    <izvorni_sadrzaj> BETONGRADNJA BIBERKIĆ d.o.o., OIB 46664317852, Stjepana Vojnovića 8, 10362 Gajec</izvorni_sadrzaj>
    <derivirana_varijabla naziv="DomainObject.Predmet.ProtustrankaFormatedWithAdressOIB_1"> BETONGRADNJA BIBERKIĆ d.o.o., OIB 46664317852, Stjepana Vojnovića 8, 10362 Gajec</derivirana_varijabla>
  </DomainObject.Predmet.ProtustrankaFormatedWithAdressOIB>
  <DomainObject.Predmet.ProtustrankaWithAdress>
    <izvorni_sadrzaj>BETONGRADNJA BIBERKIĆ d.o.o. Stjepana Vojnovića 8, 10362 Gajec</izvorni_sadrzaj>
    <derivirana_varijabla naziv="DomainObject.Predmet.ProtustrankaWithAdress_1">BETONGRADNJA BIBERKIĆ d.o.o. Stjepana Vojnovića 8, 10362 Gajec</derivirana_varijabla>
  </DomainObject.Predmet.ProtustrankaWithAdress>
  <DomainObject.Predmet.ProtustrankaWithAdressOIB>
    <izvorni_sadrzaj>BETONGRADNJA BIBERKIĆ d.o.o., OIB 46664317852, Stjepana Vojnovića 8, 10362 Gajec</izvorni_sadrzaj>
    <derivirana_varijabla naziv="DomainObject.Predmet.ProtustrankaWithAdressOIB_1">BETONGRADNJA BIBERKIĆ d.o.o., OIB 46664317852, Stjepana Vojnovića 8, 10362 Gajec</derivirana_varijabla>
  </DomainObject.Predmet.ProtustrankaWithAdressOIB>
  <DomainObject.Predmet.ProtustrankaNazivFormated>
    <izvorni_sadrzaj>BETONGRADNJA BIBERKIĆ d.o.o.</izvorni_sadrzaj>
    <derivirana_varijabla naziv="DomainObject.Predmet.ProtustrankaNazivFormated_1">BETONGRADNJA BIBERKIĆ d.o.o.</derivirana_varijabla>
  </DomainObject.Predmet.ProtustrankaNazivFormated>
  <DomainObject.Predmet.ProtustrankaNazivFormatedOIB>
    <izvorni_sadrzaj>BETONGRADNJA BIBERKIĆ d.o.o., OIB 46664317852</izvorni_sadrzaj>
    <derivirana_varijabla naziv="DomainObject.Predmet.ProtustrankaNazivFormatedOIB_1">BETONGRADNJA BIBERKIĆ d.o.o., OIB 46664317852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BETONGRADNJA BIBERKIĆ d.o.o.</item>
    </izvorni_sadrzaj>
    <derivirana_varijabla naziv="DomainObject.Predmet.ProtuStrankaListFormated_1">
      <item>BETONGRADNJA BIBERKIĆ d.o.o.</item>
    </derivirana_varijabla>
  </DomainObject.Predmet.ProtuStrankaListFormated>
  <DomainObject.Predmet.ProtuStrankaListFormatedOIB>
    <izvorni_sadrzaj>
      <item>BETONGRADNJA BIBERKIĆ d.o.o., OIB 46664317852</item>
    </izvorni_sadrzaj>
    <derivirana_varijabla naziv="DomainObject.Predmet.ProtuStrankaListFormatedOIB_1">
      <item>BETONGRADNJA BIBERKIĆ d.o.o., OIB 46664317852</item>
    </derivirana_varijabla>
  </DomainObject.Predmet.ProtuStrankaListFormatedOIB>
  <DomainObject.Predmet.ProtuStrankaListFormatedWithAdress>
    <izvorni_sadrzaj>
      <item>BETONGRADNJA BIBERKIĆ d.o.o., Stjepana Vojnovića 8, 10362 Gajec</item>
    </izvorni_sadrzaj>
    <derivirana_varijabla naziv="DomainObject.Predmet.ProtuStrankaListFormatedWithAdress_1">
      <item>BETONGRADNJA BIBERKIĆ d.o.o., Stjepana Vojnovića 8, 10362 Gajec</item>
    </derivirana_varijabla>
  </DomainObject.Predmet.ProtuStrankaListFormatedWithAdress>
  <DomainObject.Predmet.ProtuStrankaListFormatedWithAdressOIB>
    <izvorni_sadrzaj>
      <item>BETONGRADNJA BIBERKIĆ d.o.o., OIB 46664317852, Stjepana Vojnovića 8, 10362 Gajec</item>
    </izvorni_sadrzaj>
    <derivirana_varijabla naziv="DomainObject.Predmet.ProtuStrankaListFormatedWithAdressOIB_1">
      <item>BETONGRADNJA BIBERKIĆ d.o.o., OIB 46664317852, Stjepana Vojnovića 8, 10362 Gajec</item>
    </derivirana_varijabla>
  </DomainObject.Predmet.ProtuStrankaListFormatedWithAdressOIB>
  <DomainObject.Predmet.ProtuStrankaListNazivFormated>
    <izvorni_sadrzaj>
      <item>BETONGRADNJA BIBERKIĆ d.o.o.</item>
    </izvorni_sadrzaj>
    <derivirana_varijabla naziv="DomainObject.Predmet.ProtuStrankaListNazivFormated_1">
      <item>BETONGRADNJA BIBERKIĆ d.o.o.</item>
    </derivirana_varijabla>
  </DomainObject.Predmet.ProtuStrankaListNazivFormated>
  <DomainObject.Predmet.ProtuStrankaListNazivFormatedOIB>
    <izvorni_sadrzaj>
      <item>BETONGRADNJA BIBERKIĆ d.o.o., OIB 46664317852</item>
    </izvorni_sadrzaj>
    <derivirana_varijabla naziv="DomainObject.Predmet.ProtuStrankaListNazivFormatedOIB_1">
      <item>BETONGRADNJA BIBERKIĆ d.o.o., OIB 46664317852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BETONGRADNJA BIBERKIĆ d.o.o.</izvorni_sadrzaj>
    <derivirana_varijabla naziv="DomainObject.Predmet.ProtustrankaIDrugi_1">BETONGRADNJA BIBERKIĆ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BETONGRADNJA BIBERKIĆ d.o.o., OIB 46664317852, Stjepana Vojnovića 8, 10362 Gajec</izvorni_sadrzaj>
    <derivirana_varijabla naziv="DomainObject.Predmet.ProtustrankaIDrugiAdressOIB_1">BETONGRADNJA BIBERKIĆ d.o.o., OIB 46664317852, Stjepana Vojnovića 8, 10362 Gajec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BETONGRADNJA BIBERKIĆ d.o.o.</item>
    </izvorni_sadrzaj>
    <derivirana_varijabla naziv="DomainObject.Predmet.SudioniciListNaziv_1">
      <item>FINA Regionalni centar Zagreb</item>
      <item>BETONGRADNJA BIBERKIĆ d.o.o.</item>
    </derivirana_varijabla>
  </DomainObject.Predmet.SudioniciListNaziv>
  <DomainObject.Predmet.SudioniciListAdressOIB>
    <izvorni_sadrzaj>
      <item>FINA Regionalni centar Zagreb, OIB 85821130368, Trg svibanjskih žrtava 1995. 1,10000 Zagreb</item>
      <item>BETONGRADNJA BIBERKIĆ d.o.o., OIB 46664317852, Stjepana Vojnovića 8,10362 Gajec</item>
    </izvorni_sadrzaj>
    <derivirana_varijabla naziv="DomainObject.Predmet.SudioniciListAdressOIB_1">
      <item>FINA Regionalni centar Zagreb, OIB 85821130368, Trg svibanjskih žrtava 1995. 1,10000 Zagreb</item>
      <item>BETONGRADNJA BIBERKIĆ d.o.o., OIB 46664317852, Stjepana Vojnovića 8,10362 Gajec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46664317852</item>
    </izvorni_sadrzaj>
    <derivirana_varijabla naziv="DomainObject.Predmet.SudioniciListNazivOIB_1">
      <item>, OIB 85821130368</item>
      <item>, OIB 46664317852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2000</properties:Characters>
  <properties:Lines>58</properties:Lines>
  <properties:Paragraphs>29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2015-11-06T13:03:00Z</dcterms:created>
  <dc:creator>Korisnik</dc:creator>
  <cp:lastModifiedBy>Ljubica Radošević</cp:lastModifiedBy>
  <cp:lastPrinted>2015-11-09T13:23:00Z</cp:lastPrinted>
  <dcterms:modified xmlns:xsi="http://www.w3.org/2001/XMLSchema-instance" xsi:type="dcterms:W3CDTF">2015-11-09T13:25:00Z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