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b22bc" w14:paraId="70b22bc" w:rsidRDefault="00EA725E" w:rsidP="00EA725E" w:rsidR="00EA725E">
      <w:pPr>
        <w:ind w:firstLine="708"/>
        <w15:collapsed w:val="false"/>
      </w:pPr>
      <w:bookmarkStart w:name="_GoBack" w:id="0"/>
      <w:bookmarkEnd w:id="0"/>
      <w:r w:rsidRPr="00542B0C">
        <w:t xml:space="preserve">   </w:t>
      </w:r>
      <w:r>
        <w:tab/>
      </w:r>
      <w:r>
        <w:tab/>
      </w:r>
      <w:r>
        <w:tab/>
      </w:r>
      <w:r>
        <w:tab/>
      </w:r>
      <w:r>
        <w:tab/>
      </w:r>
      <w:r>
        <w:tab/>
      </w:r>
      <w:r>
        <w:tab/>
        <w:t xml:space="preserve">       </w:t>
      </w:r>
      <w:r w:rsidRPr="00542B0C">
        <w:t>Poslovni broj 3. St-</w:t>
      </w:r>
      <w:r>
        <w:t>929/2016-6</w:t>
      </w:r>
    </w:p>
    <w:p w:rsidRDefault="00EA725E" w:rsidP="00EA725E" w:rsidR="00EA725E"/>
    <w:p w:rsidRDefault="00EA725E" w:rsidP="00EA725E" w:rsidR="00EA725E"/>
    <w:p w:rsidRDefault="00EA725E" w:rsidP="00EA725E" w:rsidR="00EA725E">
      <w:pPr>
        <w:ind w:firstLine="708"/>
      </w:pPr>
      <w:r w:rsidRPr="00542B0C">
        <w:t xml:space="preserve">REPUBLIKA HRVATSKA </w:t>
      </w:r>
      <w:r w:rsidRPr="00542B0C">
        <w:tab/>
      </w:r>
      <w:r w:rsidRPr="00542B0C">
        <w:tab/>
      </w:r>
      <w:r w:rsidRPr="00542B0C">
        <w:tab/>
      </w:r>
      <w:r w:rsidRPr="00542B0C">
        <w:tab/>
      </w:r>
    </w:p>
    <w:p w:rsidRDefault="00EA725E" w:rsidP="00EA725E" w:rsidR="00EA725E" w:rsidRPr="00542B0C">
      <w:pPr>
        <w:ind w:firstLine="708"/>
      </w:pPr>
      <w:r w:rsidRPr="00542B0C">
        <w:t>TRGOVAČKI SUD U ZADRU</w:t>
      </w:r>
      <w:r w:rsidRPr="00542B0C">
        <w:tab/>
      </w:r>
    </w:p>
    <w:p w:rsidRDefault="00EA725E" w:rsidP="00EA725E" w:rsidR="00EA725E" w:rsidRPr="00542B0C">
      <w:pPr>
        <w:ind w:firstLine="708"/>
      </w:pPr>
      <w:r w:rsidRPr="00542B0C">
        <w:t>Zadar, Dr. Franje Tuđmana 35</w:t>
      </w:r>
      <w:r w:rsidRPr="00542B0C">
        <w:tab/>
      </w:r>
      <w:r w:rsidRPr="00542B0C">
        <w:tab/>
      </w:r>
      <w:r w:rsidRPr="00542B0C">
        <w:tab/>
      </w:r>
      <w:r w:rsidRPr="00542B0C">
        <w:tab/>
      </w:r>
      <w:r w:rsidRPr="00542B0C">
        <w:tab/>
      </w:r>
    </w:p>
    <w:p w:rsidRDefault="00EA725E" w:rsidP="00EA725E" w:rsidR="00EA725E" w:rsidRPr="00542B0C">
      <w:pPr>
        <w:jc w:val="center"/>
      </w:pPr>
    </w:p>
    <w:p w:rsidRDefault="00EA725E" w:rsidP="00EA725E" w:rsidR="00EA725E" w:rsidRPr="00542B0C">
      <w:pPr>
        <w:jc w:val="center"/>
      </w:pPr>
      <w:r w:rsidRPr="00542B0C">
        <w:t xml:space="preserve">R E P U B L I K A  H R V A T S KA </w:t>
      </w:r>
    </w:p>
    <w:p w:rsidRDefault="00EA725E" w:rsidP="00EA725E" w:rsidR="00EA725E" w:rsidRPr="00542B0C"/>
    <w:p w:rsidRDefault="00EA725E" w:rsidP="00EA725E" w:rsidR="00EA725E" w:rsidRPr="00542B0C">
      <w:pPr>
        <w:tabs>
          <w:tab w:pos="4536" w:val="center"/>
          <w:tab w:pos="7695" w:val="left"/>
        </w:tabs>
      </w:pPr>
      <w:r w:rsidRPr="00542B0C">
        <w:tab/>
        <w:t>R J E Š E N J E</w:t>
      </w:r>
      <w:r w:rsidRPr="00542B0C">
        <w:tab/>
      </w:r>
    </w:p>
    <w:p w:rsidRDefault="00EA725E" w:rsidP="00EA725E" w:rsidR="00EA725E" w:rsidRPr="00F60CD9">
      <w:pPr>
        <w:jc w:val="both"/>
      </w:pPr>
    </w:p>
    <w:p w:rsidRDefault="00EA725E" w:rsidP="00EA725E" w:rsidR="00EA725E">
      <w:pPr>
        <w:ind w:firstLine="705"/>
        <w:jc w:val="both"/>
      </w:pPr>
      <w:r>
        <w:t xml:space="preserve">Trgovački sud u Zadru, OIB: 39670464653, </w:t>
      </w:r>
      <w:r w:rsidRPr="00F60CD9">
        <w:t>po su</w:t>
      </w:r>
      <w:r>
        <w:t>tkinji</w:t>
      </w:r>
      <w:r w:rsidRPr="00F60CD9">
        <w:t xml:space="preserve"> </w:t>
      </w:r>
      <w:r>
        <w:t xml:space="preserve">Tini Grgas, odlučujući o prijedlogu vjerovni ce Republike Hrvatske, Ministarstva financija-Porezne uprave, Područnog ureda Dalmacija za otvaranje stečajnoga postupka nad dužnikom VIA GRANDA d.o.o. sa sjedištem u Biogradu na moru, Fra Lina Pedišića 37, OIB: 76225715319, zastupanog po članu uprave Anti Ljutiću iz Biograda na moru, 12. rujna 2016. </w:t>
      </w:r>
    </w:p>
    <w:p w:rsidRDefault="00EA725E" w:rsidP="00EA725E" w:rsidR="00EA725E">
      <w:pPr>
        <w:ind w:firstLine="705"/>
        <w:jc w:val="both"/>
      </w:pPr>
    </w:p>
    <w:p w:rsidRDefault="00EA725E" w:rsidP="00EA725E" w:rsidR="00EA725E">
      <w:pPr>
        <w:jc w:val="center"/>
      </w:pPr>
      <w:r>
        <w:t>r i j e š i o  j e</w:t>
      </w:r>
    </w:p>
    <w:p w:rsidRDefault="00EA725E" w:rsidP="00EA725E" w:rsidR="00EA725E"/>
    <w:p w:rsidRDefault="00EA725E" w:rsidP="00EA725E" w:rsidR="00EA725E">
      <w:pPr>
        <w:ind w:firstLine="708"/>
        <w:jc w:val="both"/>
      </w:pPr>
      <w:r>
        <w:t>I. Pozivaju se osobe koje imaju pravni interes za provedbom stečajnoga postupka nad dužnikom VIA GRANDA d.o.o. sa sjedištem u Biogradu na moru, Fra Lina Pedišića 37, OIB: 76225715319, u roku od  15 dana od isteka osmog dana od dana objave ovog rješenja na mrežnoj stranici e-Oglasna ploča suda, solidarno uplatiti predujam za namirenje troškova prethodnoga i otvorenoga stečajnog postupka u iznosu od 10.000,00 kn na žiro račun ovog suda otvoren kod Hrvatske poštanske banke d.d. broj: IBAN: HR43 2390 0011 3000 0085 7 s pozivom na broj odobrenja 05 221-929-16.</w:t>
      </w:r>
    </w:p>
    <w:p w:rsidRDefault="00EA725E" w:rsidP="00EA725E" w:rsidR="00EA725E">
      <w:pPr>
        <w:ind w:firstLine="705"/>
        <w:jc w:val="both"/>
      </w:pPr>
      <w:r>
        <w:t>II. Ako osobe iz točke I. izreke ovog rješenja ne predujme zatraženi iznos, sud će donijeti rješenje o otvaranju i zaključenju stečajnoga postupka nad uvodno označenim dužnikom.</w:t>
      </w:r>
    </w:p>
    <w:p w:rsidRDefault="00EA725E" w:rsidP="00EA725E" w:rsidR="00EA725E">
      <w:pPr>
        <w:ind w:firstLine="705"/>
        <w:jc w:val="both"/>
      </w:pPr>
      <w:r>
        <w:t xml:space="preserve">III. Ovo rješenje će se objaviti na mrežnoj stranici e-Oglasna ploča suda istog dana kada je doneseno. </w:t>
      </w:r>
    </w:p>
    <w:p w:rsidRDefault="00EA725E" w:rsidP="00EA725E" w:rsidR="00EA725E">
      <w:pPr>
        <w:jc w:val="both"/>
      </w:pPr>
    </w:p>
    <w:p w:rsidRDefault="00EA725E" w:rsidP="00EA725E" w:rsidR="00EA725E">
      <w:pPr>
        <w:jc w:val="center"/>
      </w:pPr>
      <w:r>
        <w:t>Obrazloženje</w:t>
      </w:r>
    </w:p>
    <w:p w:rsidRDefault="00EA725E" w:rsidP="00EA725E" w:rsidR="00EA725E">
      <w:pPr>
        <w:jc w:val="center"/>
      </w:pPr>
    </w:p>
    <w:p w:rsidRDefault="00EA725E" w:rsidP="00EA725E" w:rsidR="00EA725E">
      <w:pPr>
        <w:ind w:firstLine="708"/>
        <w:jc w:val="both"/>
      </w:pPr>
      <w:r>
        <w:t>Postupajući po zahtjevu Financijske agencije od 2. studenog 2015. za provedbu skraćenoga stečajnoga postupka nad uvodno označenim dužnikom, ovaj sud je rješenjem poslovni broj St-339/15 od 8. lipnja 2016., obustavio skraćeni stečajni postupak nad istim. Nakon pravomoćnosti navedenog rješenja, a na temelju prijedloga Republike Hrvatske, ovaj sud je rješenjem poslovni broj gornji od 7. srpnja 2016. pokrenuo prethodni postupak radi utvrđivanja pretpostavki  za otvaranje stečajnoga postupka nad dužnikom.</w:t>
      </w:r>
    </w:p>
    <w:p w:rsidRDefault="00EA725E" w:rsidP="00EA725E" w:rsidR="00EA725E" w:rsidRPr="00920D06">
      <w:pPr>
        <w:ind w:firstLine="708"/>
        <w:jc w:val="both"/>
      </w:pPr>
      <w:r>
        <w:t>Na ročištu radi očitovanja o prijedlogu i ročištu radi utvrđivanja pretpostavki za otvaranje stečajnog postupka nad dužnikom od 12. rujna 2016. osoba ovlaštena za zastupanje dužnika po zakonu je izjavila suglasnost za otvaranje stečajnoga postupka nad dužnikom navodeći da je poslovanje istog prestalo prije 5 godina te da dužnik nema imovinu unovčenjem koje bi se podmirili troškovi postupka i vjerovnici dužnika.</w:t>
      </w:r>
    </w:p>
    <w:p w:rsidRDefault="00EA725E" w:rsidP="00EA725E" w:rsidR="00EA725E" w:rsidRPr="00920D06">
      <w:pPr>
        <w:ind w:firstLine="708"/>
        <w:jc w:val="both"/>
      </w:pPr>
      <w:r w:rsidRPr="00920D06">
        <w:t xml:space="preserve">Odredbom čl. 132. st. 1. i 2. </w:t>
      </w:r>
      <w:r>
        <w:t>Stečajnog zakona (</w:t>
      </w:r>
      <w:r w:rsidRPr="00920D06">
        <w:t>Narodne novine br</w:t>
      </w:r>
      <w:r>
        <w:t xml:space="preserve">oj 71/15-u nastavku teksta: SZ) </w:t>
      </w:r>
      <w:r w:rsidRPr="00920D06">
        <w:t>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w:t>
      </w:r>
      <w:r>
        <w:t xml:space="preserve">a namirenje troškova </w:t>
      </w:r>
      <w:r>
        <w:lastRenderedPageBreak/>
        <w:t>prethodnog</w:t>
      </w:r>
      <w:r w:rsidRPr="00920D06">
        <w:t xml:space="preserve"> i otvorenoga stečajnog postupka te da će u protivnom donijeti rješenje o otvaranju i zaključenju stečajnoga postupka.</w:t>
      </w:r>
    </w:p>
    <w:p w:rsidRDefault="00C44251" w:rsidP="00C44251" w:rsidR="00C44251">
      <w:pPr>
        <w:ind w:firstLine="708"/>
        <w:jc w:val="both"/>
      </w:pPr>
      <w:r>
        <w:t>Radi osiguranja novčanih sredstava potrebnih za namirenje troškova stečajnog postupka u smislu odredbe čl. 132. st. 1. SZ-a, a budući iz prednjih navoda osobe ovlaštene za zastupanje dužnika po zakonu proizlazi da dužnik nema imovinu iz koje bi se namirili troškovi stečajnoga postupka, ovaj sud je iste procijenio na iznos od 10.000,00 kn od čega se iznos od 3.000,00 kuna odnosi na nagradu privremenog stečajnog upravitelja, daljnji iznos od 5.000,00 kuna na nagradu stečajnog upravitelja, a preostali iznos od 2.000,00 kuna na troškove izrade pečata, računovodstvenih usluga, uredskog materijala, poštanskih usluga, otvaranja žiro računa te sređivanja knjigovodstvene i arhivske građe stečajnog dužnika.</w:t>
      </w:r>
    </w:p>
    <w:p w:rsidRDefault="00C44251" w:rsidP="00C44251" w:rsidR="00C44251">
      <w:pPr>
        <w:ind w:firstLine="708"/>
        <w:jc w:val="both"/>
      </w:pPr>
      <w:r>
        <w:t xml:space="preserve">Slijedom navedenog, a temeljem odredbe čl. 132. st. 1., 2. i 3. SZ-a, osobe koje imaju pravni interes za provedbu stečajnoga postupka nad dužnikom trebalo je pozvati na uplatu navedenog predujma za namirenje troškova istog zbog čega je donesena odluka kao u izreci rješenja. </w:t>
      </w:r>
    </w:p>
    <w:p w:rsidRDefault="00EA725E" w:rsidP="00EA725E" w:rsidR="00EA725E">
      <w:pPr>
        <w:jc w:val="both"/>
      </w:pPr>
    </w:p>
    <w:p w:rsidRDefault="00C44251" w:rsidP="00EA725E" w:rsidR="00C44251" w:rsidRPr="00920D06">
      <w:pPr>
        <w:jc w:val="both"/>
      </w:pPr>
    </w:p>
    <w:p w:rsidRDefault="00EA725E" w:rsidP="00EA725E" w:rsidR="00EA725E" w:rsidRPr="00920D06">
      <w:pPr>
        <w:jc w:val="center"/>
      </w:pPr>
      <w:r w:rsidRPr="00920D06">
        <w:t xml:space="preserve">U Zadru </w:t>
      </w:r>
      <w:r w:rsidR="00C44251">
        <w:t xml:space="preserve">12. rujna </w:t>
      </w:r>
      <w:r w:rsidRPr="00920D06">
        <w:t>2016.</w:t>
      </w:r>
    </w:p>
    <w:p w:rsidRDefault="00EA725E" w:rsidP="00EA725E" w:rsidR="00EA725E">
      <w:pPr>
        <w:ind w:firstLine="708"/>
        <w:jc w:val="both"/>
      </w:pPr>
      <w:r>
        <w:t xml:space="preserve">     </w:t>
      </w:r>
    </w:p>
    <w:p w:rsidRDefault="00EA725E" w:rsidP="00C44251" w:rsidR="00EA725E"/>
    <w:p w:rsidRDefault="00EA725E" w:rsidP="00EA725E" w:rsidR="00EA725E">
      <w:pPr>
        <w:ind w:firstLine="708"/>
        <w:jc w:val="right"/>
      </w:pPr>
      <w:r>
        <w:t xml:space="preserve">                                             Sutkinja:</w:t>
      </w:r>
    </w:p>
    <w:p w:rsidRDefault="00EA725E" w:rsidP="00EA725E" w:rsidR="00EA725E">
      <w:pPr>
        <w:ind w:firstLine="708"/>
        <w:jc w:val="right"/>
      </w:pPr>
      <w:r>
        <w:t xml:space="preserve">                                                                                    Tina Grgas</w:t>
      </w:r>
    </w:p>
    <w:p w:rsidRDefault="00EA725E" w:rsidP="00EA725E" w:rsidR="00EA725E">
      <w:pPr>
        <w:jc w:val="right"/>
      </w:pPr>
    </w:p>
    <w:p w:rsidRDefault="00EA725E" w:rsidP="00EA725E" w:rsidR="00EA725E">
      <w:pPr>
        <w:jc w:val="center"/>
      </w:pPr>
    </w:p>
    <w:p w:rsidRDefault="00EA725E" w:rsidP="00EA725E" w:rsidR="00EA725E">
      <w:r>
        <w:tab/>
        <w:t xml:space="preserve">UPUTA O PRAVNOM LIJEKU: </w:t>
      </w:r>
    </w:p>
    <w:p w:rsidRDefault="00EA725E" w:rsidP="00EA725E" w:rsidR="00EA725E">
      <w:pPr>
        <w:ind w:firstLine="708"/>
        <w:jc w:val="both"/>
      </w:pPr>
      <w: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EA725E" w:rsidP="00EA725E" w:rsidR="00EA725E">
      <w:pPr>
        <w:ind w:firstLine="708"/>
      </w:pPr>
    </w:p>
    <w:p w:rsidRDefault="00EA725E" w:rsidP="00EA725E" w:rsidR="00EA725E">
      <w:pPr>
        <w:ind w:firstLine="708"/>
      </w:pPr>
      <w:r>
        <w:t xml:space="preserve">Dostaviti: </w:t>
      </w:r>
    </w:p>
    <w:p w:rsidRDefault="00EA725E" w:rsidP="00C44251" w:rsidR="00C44251">
      <w:pPr>
        <w:ind w:left="708"/>
      </w:pPr>
      <w:r>
        <w:t xml:space="preserve">- </w:t>
      </w:r>
      <w:r w:rsidR="00C44251">
        <w:t>Dužniku</w:t>
      </w:r>
    </w:p>
    <w:p w:rsidRDefault="00C44251" w:rsidP="00C44251" w:rsidR="00C44251">
      <w:pPr>
        <w:ind w:left="708"/>
      </w:pPr>
      <w:r>
        <w:t>- Vjerovniku RH po ŽDO u Zadru</w:t>
      </w:r>
    </w:p>
    <w:p w:rsidRDefault="00C44251" w:rsidP="00C44251" w:rsidR="00C44251">
      <w:pPr>
        <w:ind w:left="708"/>
      </w:pPr>
      <w:r>
        <w:t>- Ostalim sudionicima</w:t>
      </w:r>
    </w:p>
    <w:p w:rsidRDefault="00C44251" w:rsidP="00C44251" w:rsidR="00EA725E">
      <w:pPr>
        <w:ind w:left="708"/>
      </w:pPr>
      <w:r>
        <w:t>- Svima putem e-Oglasne ploče sudova</w:t>
      </w:r>
    </w:p>
    <w:p w:rsidRDefault="00EA725E" w:rsidP="00EA725E" w:rsidR="00EA725E">
      <w:pPr>
        <w:ind w:firstLine="708"/>
      </w:pPr>
      <w:r>
        <w:t xml:space="preserve">- Računovodstvu </w:t>
      </w:r>
      <w:r w:rsidR="00C44251">
        <w:t xml:space="preserve">ovog </w:t>
      </w:r>
      <w:r>
        <w:t xml:space="preserve">suda  </w:t>
      </w:r>
    </w:p>
    <w:p w:rsidRDefault="00EA725E" w:rsidP="00EA725E" w:rsidR="00EA725E"/>
    <w:p w:rsidRDefault="00EA725E" w:rsidP="00EA725E" w:rsidR="00EA725E">
      <w:pPr>
        <w:ind w:firstLine="708"/>
        <w:contextualSpacing/>
        <w:jc w:val="both"/>
      </w:pPr>
    </w:p>
    <w:p w:rsidRDefault="00EA725E" w:rsidP="00EA725E" w:rsidR="00EA725E">
      <w:pPr>
        <w:ind w:firstLine="708"/>
        <w:contextualSpacing/>
        <w:jc w:val="both"/>
      </w:pPr>
    </w:p>
    <w:p w:rsidRDefault="00EA725E" w:rsidP="00EA725E" w:rsidR="00EA725E">
      <w:pPr>
        <w:ind w:firstLine="708"/>
        <w:contextualSpacing/>
        <w:jc w:val="both"/>
      </w:pPr>
    </w:p>
    <w:p w:rsidRDefault="00EA725E" w:rsidP="00EA725E" w:rsidR="00EA725E" w:rsidRPr="008C3132">
      <w:pPr>
        <w:ind w:firstLine="708"/>
        <w:contextualSpacing/>
        <w:jc w:val="both"/>
      </w:pPr>
    </w:p>
    <w:p w:rsidRDefault="00EA725E" w:rsidP="00EA725E" w:rsidR="00EA725E">
      <w:pPr>
        <w:jc w:val="center"/>
      </w:pPr>
    </w:p>
    <w:p w:rsidRDefault="00EA725E" w:rsidP="00EA725E" w:rsidR="00EA725E">
      <w:r>
        <w:t xml:space="preserve"> </w:t>
      </w:r>
    </w:p>
    <w:p w:rsidRDefault="00EA725E" w:rsidP="00EA725E" w:rsidR="00EA725E"/>
    <w:p w:rsidRDefault="00EA725E" w:rsidP="00EA725E" w:rsidR="00EA725E"/>
    <w:p w:rsidRDefault="00EA725E" w:rsidP="00EA725E" w:rsidR="00EA725E"/>
    <w:p w:rsidRDefault="002D5983" w:rsidR="00496592"/>
    <w:sectPr w:rsidSect="00DF2D66" w:rsidR="00496592">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4251" w:rsidP="00C44251" w:rsidR="00C44251">
      <w:r>
        <w:separator/>
      </w:r>
    </w:p>
  </w:endnote>
  <w:endnote w:id="0" w:type="continuationSeparator">
    <w:p w:rsidRDefault="00C44251" w:rsidP="00C44251" w:rsidR="00C442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4251" w:rsidP="00C44251" w:rsidR="00C44251">
      <w:r>
        <w:separator/>
      </w:r>
    </w:p>
  </w:footnote>
  <w:footnote w:id="0" w:type="continuationSeparator">
    <w:p w:rsidRDefault="00C44251" w:rsidP="00C44251" w:rsidR="00C442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9054000"/>
      <w:docPartObj>
        <w:docPartGallery w:val="Page Numbers (Top of Page)"/>
        <w:docPartUnique/>
      </w:docPartObj>
    </w:sdtPr>
    <w:sdtEndPr/>
    <w:sdtContent>
      <w:p w:rsidRDefault="00C44251" w:rsidP="00DF2D66" w:rsidR="00DF2D66">
        <w:pPr>
          <w:pStyle w:val="Zaglavlje"/>
          <w:ind w:firstLine="4248"/>
          <w:jc w:val="center"/>
        </w:pPr>
        <w:r>
          <w:fldChar w:fldCharType="begin"/>
        </w:r>
        <w:r>
          <w:instrText>PAGE   \* MERGEFORMAT</w:instrText>
        </w:r>
        <w:r>
          <w:fldChar w:fldCharType="separate"/>
        </w:r>
        <w:r w:rsidR="002D5983">
          <w:rPr>
            <w:noProof/>
          </w:rPr>
          <w:t>2</w:t>
        </w:r>
        <w:r>
          <w:fldChar w:fldCharType="end"/>
        </w:r>
        <w:r>
          <w:t xml:space="preserve"> </w:t>
        </w:r>
        <w:r>
          <w:tab/>
        </w:r>
        <w:r>
          <w:tab/>
          <w:t>Poslovni broj 3 St-929/2016-6</w:t>
        </w:r>
      </w:p>
    </w:sdtContent>
  </w:sdt>
  <w:p w:rsidRDefault="002D5983" w:rsidR="00DF2D6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725E"/>
    <w:rsid w:val="002D5983"/>
    <w:rsid w:val="00902CC7"/>
    <w:rsid w:val="00C44251"/>
    <w:rsid w:val="00D137BD"/>
    <w:rsid w:val="00EA725E"/>
    <w:rsid w:val="00F65A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725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A725E"/>
    <w:pPr>
      <w:tabs>
        <w:tab w:pos="4536" w:val="center"/>
        <w:tab w:pos="9072" w:val="right"/>
      </w:tabs>
    </w:pPr>
  </w:style>
  <w:style w:customStyle="true" w:styleId="ZaglavljeChar" w:type="character">
    <w:name w:val="Zaglavlje Char"/>
    <w:basedOn w:val="Zadanifontodlomka"/>
    <w:link w:val="Zaglavlje"/>
    <w:uiPriority w:val="99"/>
    <w:rsid w:val="00EA725E"/>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EA725E"/>
    <w:pPr>
      <w:ind w:left="720"/>
      <w:contextualSpacing/>
    </w:pPr>
  </w:style>
  <w:style w:styleId="Podnoje" w:type="paragraph">
    <w:name w:val="footer"/>
    <w:basedOn w:val="Normal"/>
    <w:link w:val="PodnojeChar"/>
    <w:uiPriority w:val="99"/>
    <w:unhideWhenUsed/>
    <w:rsid w:val="00C44251"/>
    <w:pPr>
      <w:tabs>
        <w:tab w:pos="4536" w:val="center"/>
        <w:tab w:pos="9072" w:val="right"/>
      </w:tabs>
    </w:pPr>
  </w:style>
  <w:style w:customStyle="true" w:styleId="PodnojeChar" w:type="character">
    <w:name w:val="Podnožje Char"/>
    <w:basedOn w:val="Zadanifontodlomka"/>
    <w:link w:val="Podnoje"/>
    <w:uiPriority w:val="99"/>
    <w:rsid w:val="00C44251"/>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D5983"/>
    <w:rPr>
      <w:color w:val="808080"/>
      <w:bdr w:space="0" w:sz="0" w:color="auto" w:val="none"/>
      <w:shd w:fill="auto" w:color="auto" w:val="clear"/>
    </w:rPr>
  </w:style>
  <w:style w:customStyle="true" w:styleId="eSPISCCParagraphDefaultFont" w:type="character">
    <w:name w:val="eSPIS_CC_Paragraph Default Font"/>
    <w:basedOn w:val="Zadanifontodlomka"/>
    <w:rsid w:val="002D59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5983"/>
    <w:rPr>
      <w:bdr w:space="0" w:sz="0" w:color="auto" w:val="none"/>
      <w:shd w:fill="FFFFCC" w:color="auto" w:val="clear"/>
      <w:lang w:val="hr-HR"/>
    </w:rPr>
  </w:style>
  <w:style w:customStyle="true" w:styleId="PozadinaSvijetloCrvena" w:type="character">
    <w:name w:val="Pozadina_SvijetloCrvena"/>
    <w:basedOn w:val="eSPISCCParagraphDefaultFont"/>
    <w:rsid w:val="002D59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59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725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A725E"/>
    <w:pPr>
      <w:tabs>
        <w:tab w:pos="4536" w:val="center"/>
        <w:tab w:pos="9072" w:val="right"/>
      </w:tabs>
    </w:pPr>
  </w:style>
  <w:style w:customStyle="1" w:styleId="ZaglavljeChar" w:type="character">
    <w:name w:val="Zaglavlje Char"/>
    <w:basedOn w:val="Zadanifontodlomka"/>
    <w:link w:val="Zaglavlje"/>
    <w:uiPriority w:val="99"/>
    <w:rsid w:val="00EA725E"/>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EA725E"/>
    <w:pPr>
      <w:ind w:left="720"/>
      <w:contextualSpacing/>
    </w:pPr>
  </w:style>
  <w:style w:styleId="Podnoje" w:type="paragraph">
    <w:name w:val="footer"/>
    <w:basedOn w:val="Normal"/>
    <w:link w:val="PodnojeChar"/>
    <w:uiPriority w:val="99"/>
    <w:unhideWhenUsed/>
    <w:rsid w:val="00C44251"/>
    <w:pPr>
      <w:tabs>
        <w:tab w:pos="4536" w:val="center"/>
        <w:tab w:pos="9072" w:val="right"/>
      </w:tabs>
    </w:pPr>
  </w:style>
  <w:style w:customStyle="1" w:styleId="PodnojeChar" w:type="character">
    <w:name w:val="Podnožje Char"/>
    <w:basedOn w:val="Zadanifontodlomka"/>
    <w:link w:val="Podnoje"/>
    <w:uiPriority w:val="99"/>
    <w:rsid w:val="00C44251"/>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D5983"/>
    <w:rPr>
      <w:color w:val="808080"/>
      <w:bdr w:color="auto" w:space="0" w:sz="0" w:val="none"/>
      <w:shd w:color="auto" w:fill="auto" w:val="clear"/>
    </w:rPr>
  </w:style>
  <w:style w:customStyle="1" w:styleId="eSPISCCParagraphDefaultFont" w:type="character">
    <w:name w:val="eSPIS_CC_Paragraph Default Font"/>
    <w:basedOn w:val="Zadanifontodlomka"/>
    <w:rsid w:val="002D59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5983"/>
    <w:rPr>
      <w:bdr w:color="auto" w:space="0" w:sz="0" w:val="none"/>
      <w:shd w:color="auto" w:fill="FFFFCC" w:val="clear"/>
      <w:lang w:val="hr-HR"/>
    </w:rPr>
  </w:style>
  <w:style w:customStyle="1" w:styleId="PozadinaSvijetloCrvena" w:type="character">
    <w:name w:val="Pozadina_SvijetloCrvena"/>
    <w:basedOn w:val="eSPISCCParagraphDefaultFont"/>
    <w:rsid w:val="002D59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59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St-929/2016</izvorni_sadrzaj>
    <derivirana_varijabla naziv="DomainObject.Predmet.OznakaBroj_1">St-929/2016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 GRANDA društvo s ograničenom odgovornošću za građenje</izvorni_sadrzaj>
    <derivirana_varijabla naziv="DomainObject.Predmet.ProtustrankaFormated_1">  VIA GRANDA društvo s ograničenom odgovornošću za građenje</derivirana_varijabla>
  </DomainObject.Predmet.ProtustrankaFormated>
  <DomainObject.Predmet.ProtustrankaFormatedOIB>
    <izvorni_sadrzaj>  VIA GRANDA društvo s ograničenom odgovornošću za građenje, OIB 76225715319</izvorni_sadrzaj>
    <derivirana_varijabla naziv="DomainObject.Predmet.ProtustrankaFormatedOIB_1">  VIA GRANDA društvo s ograničenom odgovornošću za građenje, OIB 76225715319</derivirana_varijabla>
  </DomainObject.Predmet.ProtustrankaFormatedOIB>
  <DomainObject.Predmet.ProtustrankaFormatedWithAdress>
    <izvorni_sadrzaj> VIA GRANDA društvo s ograničenom odgovornošću za građenje, Fra Lina Pedišića 37, 23210 Biograd Na Moru</izvorni_sadrzaj>
    <derivirana_varijabla naziv="DomainObject.Predmet.ProtustrankaFormatedWithAdress_1"> VIA GRANDA društvo s ograničenom odgovornošću za građenje, Fra Lina Pedišića 37, 23210 Biograd Na Moru</derivirana_varijabla>
  </DomainObject.Predmet.ProtustrankaFormatedWithAdress>
  <DomainObject.Predmet.ProtustrankaFormatedWithAdressOIB>
    <izvorni_sadrzaj> VIA GRANDA društvo s ograničenom odgovornošću za građenje, OIB 76225715319, Fra Lina Pedišića 37, 23210 Biograd Na Moru</izvorni_sadrzaj>
    <derivirana_varijabla naziv="DomainObject.Predmet.ProtustrankaFormatedWithAdressOIB_1"> VIA GRANDA društvo s ograničenom odgovornošću za građenje, OIB 76225715319, Fra Lina Pedišića 37, 23210 Biograd Na Moru</derivirana_varijabla>
  </DomainObject.Predmet.ProtustrankaFormatedWithAdressOIB>
  <DomainObject.Predmet.ProtustrankaWithAdress>
    <izvorni_sadrzaj>VIA GRANDA društvo s ograničenom odgovornošću za građenje Fra Lina Pedišića 37, 23210 Biograd Na Moru</izvorni_sadrzaj>
    <derivirana_varijabla naziv="DomainObject.Predmet.ProtustrankaWithAdress_1">VIA GRANDA društvo s ograničenom odgovornošću za građenje Fra Lina Pedišića 37, 23210 Biograd Na Moru</derivirana_varijabla>
  </DomainObject.Predmet.ProtustrankaWithAdress>
  <DomainObject.Predmet.ProtustrankaWithAdressOIB>
    <izvorni_sadrzaj>VIA GRANDA društvo s ograničenom odgovornošću za građenje, OIB 76225715319, Fra Lina Pedišića 37, 23210 Biograd Na Moru</izvorni_sadrzaj>
    <derivirana_varijabla naziv="DomainObject.Predmet.ProtustrankaWithAdressOIB_1">VIA GRANDA društvo s ograničenom odgovornošću za građenje, OIB 76225715319, Fra Lina Pedišića 37, 23210 Biograd Na Moru</derivirana_varijabla>
  </DomainObject.Predmet.ProtustrankaWithAdressOIB>
  <DomainObject.Predmet.ProtustrankaNazivFormated>
    <izvorni_sadrzaj>VIA GRANDA društvo s ograničenom odgovornošću za građenje</izvorni_sadrzaj>
    <derivirana_varijabla naziv="DomainObject.Predmet.ProtustrankaNazivFormated_1">VIA GRANDA društvo s ograničenom odgovornošću za građenje</derivirana_varijabla>
  </DomainObject.Predmet.ProtustrankaNazivFormated>
  <DomainObject.Predmet.ProtustrankaNazivFormatedOIB>
    <izvorni_sadrzaj>VIA GRANDA društvo s ograničenom odgovornošću za građenje, OIB 76225715319</izvorni_sadrzaj>
    <derivirana_varijabla naziv="DomainObject.Predmet.ProtustrankaNazivFormatedOIB_1">VIA GRANDA društvo s ograničenom odgovornošću za građenje, OIB 76225715319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Vjekoslav Bošnjak; Ante Ljutić</izvorni_sadrzaj>
    <derivirana_varijabla naziv="DomainObject.Predmet.StrankaFormated_1">  Financijska agencija; Vjekoslav Bošnjak; Ante Ljutić</derivirana_varijabla>
  </DomainObject.Predmet.StrankaFormated>
  <DomainObject.Predmet.StrankaFormatedOIB>
    <izvorni_sadrzaj>  Financijska agencija, OIB 85821130368; Vjekoslav Bošnjak, OIB 19751055025; Ante Ljutić, OIB 12597017580</izvorni_sadrzaj>
    <derivirana_varijabla naziv="DomainObject.Predmet.StrankaFormatedOIB_1">  Financijska agencija, OIB 85821130368; Vjekoslav Bošnjak, OIB 19751055025; Ante Ljutić, OIB 12597017580</derivirana_varijabla>
  </DomainObject.Predmet.StrankaFormatedOIB>
  <DomainObject.Predmet.StrankaFormatedWithAdress>
    <izvorni_sadrzaj> Financijska agencija, Ivana Danila 4, 23000 Zadar; Vjekoslav Bošnjak; Ante Ljutić, Fra Lina Pedišića 37, 23210 Biograd Na Moru</izvorni_sadrzaj>
    <derivirana_varijabla naziv="DomainObject.Predmet.StrankaFormatedWithAdress_1"> Financijska agencija, Ivana Danila 4, 23000 Zadar; Vjekoslav Bošnjak; Ante Ljutić, Fra Lina Pedišića 37, 23210 Biograd Na Moru</derivirana_varijabla>
  </DomainObject.Predmet.StrankaFormatedWithAdress>
  <DomainObject.Predmet.StrankaFormatedWithAdressOIB>
    <izvorni_sadrzaj> Financijska agencija, OIB 85821130368, Ivana Danila 4, 23000 Zadar; Vjekoslav Bošnjak, OIB 19751055025; Ante Ljutić, OIB 12597017580, Fra Lina Pedišića 37, 23210 Biograd Na Moru</izvorni_sadrzaj>
    <derivirana_varijabla naziv="DomainObject.Predmet.StrankaFormatedWithAdressOIB_1"> Financijska agencija, OIB 85821130368, Ivana Danila 4, 23000 Zadar; Vjekoslav Bošnjak, OIB 19751055025; Ante Ljutić, OIB 12597017580, Fra Lina Pedišića 37, 23210 Biograd Na Moru</derivirana_varijabla>
  </DomainObject.Predmet.StrankaFormatedWithAdressOIB>
  <DomainObject.Predmet.StrankaWithAdress>
    <izvorni_sadrzaj>Financijska agencija Ivana Danila 4,23000 Zadar,Vjekoslav Bošnjak ,Ante Ljutić Fra Lina Pedišića 37,23210 Biograd Na Moru</izvorni_sadrzaj>
    <derivirana_varijabla naziv="DomainObject.Predmet.StrankaWithAdress_1">Financijska agencija Ivana Danila 4,23000 Zadar,Vjekoslav Bošnjak ,Ante Ljutić Fra Lina Pedišića 37,23210 Biograd Na Moru</derivirana_varijabla>
  </DomainObject.Predmet.StrankaWithAdress>
  <DomainObject.Predmet.StrankaWithAdressOIB>
    <izvorni_sadrzaj>Financijska agencija, OIB 85821130368, Ivana Danila 4,23000 Zadar,Vjekoslav Bošnjak, OIB 19751055025,Ante Ljutić, OIB 12597017580, Fra Lina Pedišića 37,23210 Biograd Na Moru</izvorni_sadrzaj>
    <derivirana_varijabla naziv="DomainObject.Predmet.StrankaWithAdressOIB_1">Financijska agencija, OIB 85821130368, Ivana Danila 4,23000 Zadar,Vjekoslav Bošnjak, OIB 19751055025,Ante Ljutić, OIB 12597017580, Fra Lina Pedišića 37,23210 Biograd Na Moru</derivirana_varijabla>
  </DomainObject.Predmet.StrankaWithAdressOIB>
  <DomainObject.Predmet.StrankaNazivFormated>
    <izvorni_sadrzaj>Financijska agencija,Vjekoslav Bošnjak,Ante Ljutić</izvorni_sadrzaj>
    <derivirana_varijabla naziv="DomainObject.Predmet.StrankaNazivFormated_1">Financijska agencija,Vjekoslav Bošnjak,Ante Ljutić</derivirana_varijabla>
  </DomainObject.Predmet.StrankaNazivFormated>
  <DomainObject.Predmet.StrankaNazivFormatedOIB>
    <izvorni_sadrzaj>Financijska agencija, OIB 85821130368,Vjekoslav Bošnjak, OIB 19751055025,Ante Ljutić, OIB 12597017580</izvorni_sadrzaj>
    <derivirana_varijabla naziv="DomainObject.Predmet.StrankaNazivFormatedOIB_1">Financijska agencija, OIB 85821130368,Vjekoslav Bošnjak, OIB 19751055025,Ante Ljutić, OIB 12597017580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Vjekoslav Bošnjak</item>
      <item>Ante Ljutić</item>
    </izvorni_sadrzaj>
    <derivirana_varijabla naziv="DomainObject.Predmet.StrankaListFormated_1">
      <item>Financijska agencija</item>
      <item>Vjekoslav Bošnjak</item>
      <item>Ante Ljutić</item>
    </derivirana_varijabla>
  </DomainObject.Predmet.StrankaListFormated>
  <DomainObject.Predmet.StrankaListFormatedOIB>
    <izvorni_sadrzaj>
      <item>Financijska agencija, OIB 85821130368</item>
      <item>Vjekoslav Bošnjak, OIB 19751055025</item>
      <item>Ante Ljutić, OIB 12597017580</item>
    </izvorni_sadrzaj>
    <derivirana_varijabla naziv="DomainObject.Predmet.StrankaListFormatedOIB_1">
      <item>Financijska agencija, OIB 85821130368</item>
      <item>Vjekoslav Bošnjak, OIB 19751055025</item>
      <item>Ante Ljutić, OIB 12597017580</item>
    </derivirana_varijabla>
  </DomainObject.Predmet.StrankaListFormatedOIB>
  <DomainObject.Predmet.StrankaListFormatedWithAdress>
    <izvorni_sadrzaj>
      <item>Financijska agencija, Ivana Danila 4, 23000 Zadar</item>
      <item>Vjekoslav Bošnjak</item>
      <item>Ante Ljutić, Fra Lina Pedišića 37, 23210 Biograd Na Moru</item>
    </izvorni_sadrzaj>
    <derivirana_varijabla naziv="DomainObject.Predmet.StrankaListFormatedWithAdress_1">
      <item>Financijska agencija, Ivana Danila 4, 23000 Zadar</item>
      <item>Vjekoslav Bošnjak</item>
      <item>Ante Ljutić, Fra Lina Pedišića 37, 23210 Biograd Na Moru</item>
    </derivirana_varijabla>
  </DomainObject.Predmet.StrankaListFormatedWithAdress>
  <DomainObject.Predmet.StrankaListFormatedWithAdressOIB>
    <izvorni_sadrzaj>
      <item>Financijska agencija, OIB 85821130368, Ivana Danila 4, 23000 Zadar</item>
      <item>Vjekoslav Bošnjak, OIB 19751055025</item>
      <item>Ante Ljutić, OIB 12597017580, Fra Lina Pedišića 37, 23210 Biograd Na Moru</item>
    </izvorni_sadrzaj>
    <derivirana_varijabla naziv="DomainObject.Predmet.StrankaListFormatedWithAdressOIB_1">
      <item>Financijska agencija, OIB 85821130368, Ivana Danila 4, 23000 Zadar</item>
      <item>Vjekoslav Bošnjak, OIB 19751055025</item>
      <item>Ante Ljutić, OIB 12597017580, Fra Lina Pedišića 37, 23210 Biograd Na Moru</item>
    </derivirana_varijabla>
  </DomainObject.Predmet.StrankaListFormatedWithAdressOIB>
  <DomainObject.Predmet.StrankaListNazivFormated>
    <izvorni_sadrzaj>
      <item>Financijska agencija</item>
      <item>Vjekoslav Bošnjak</item>
      <item>Ante Ljutić</item>
    </izvorni_sadrzaj>
    <derivirana_varijabla naziv="DomainObject.Predmet.StrankaListNazivFormated_1">
      <item>Financijska agencija</item>
      <item>Vjekoslav Bošnjak</item>
      <item>Ante Ljutić</item>
    </derivirana_varijabla>
  </DomainObject.Predmet.StrankaListNazivFormated>
  <DomainObject.Predmet.StrankaListNazivFormatedOIB>
    <izvorni_sadrzaj>
      <item>Financijska agencija, OIB 85821130368</item>
      <item>Vjekoslav Bošnjak, OIB 19751055025</item>
      <item>Ante Ljutić, OIB 12597017580</item>
    </izvorni_sadrzaj>
    <derivirana_varijabla naziv="DomainObject.Predmet.StrankaListNazivFormatedOIB_1">
      <item>Financijska agencija, OIB 85821130368</item>
      <item>Vjekoslav Bošnjak, OIB 19751055025</item>
      <item>Ante Ljutić, OIB 12597017580</item>
    </derivirana_varijabla>
  </DomainObject.Predmet.StrankaListNazivFormatedOIB>
  <DomainObject.Predmet.ProtuStrankaListFormated>
    <izvorni_sadrzaj>
      <item>VIA GRANDA društvo s ograničenom odgovornošću za građenje</item>
    </izvorni_sadrzaj>
    <derivirana_varijabla naziv="DomainObject.Predmet.ProtuStrankaListFormated_1">
      <item>VIA GRANDA društvo s ograničenom odgovornošću za građenje</item>
    </derivirana_varijabla>
  </DomainObject.Predmet.ProtuStrankaListFormated>
  <DomainObject.Predmet.ProtuStrankaListFormatedOIB>
    <izvorni_sadrzaj>
      <item>VIA GRANDA društvo s ograničenom odgovornošću za građenje, OIB 76225715319</item>
    </izvorni_sadrzaj>
    <derivirana_varijabla naziv="DomainObject.Predmet.ProtuStrankaListFormatedOIB_1">
      <item>VIA GRANDA društvo s ograničenom odgovornošću za građenje, OIB 76225715319</item>
    </derivirana_varijabla>
  </DomainObject.Predmet.ProtuStrankaListFormatedOIB>
  <DomainObject.Predmet.ProtuStrankaListFormatedWithAdress>
    <izvorni_sadrzaj>
      <item>VIA GRANDA društvo s ograničenom odgovornošću za građenje, Fra Lina Pedišića 37, 23210 Biograd Na Moru</item>
    </izvorni_sadrzaj>
    <derivirana_varijabla naziv="DomainObject.Predmet.ProtuStrankaListFormatedWithAdress_1">
      <item>VIA GRANDA društvo s ograničenom odgovornošću za građenje, Fra Lina Pedišića 37, 23210 Biograd Na Moru</item>
    </derivirana_varijabla>
  </DomainObject.Predmet.ProtuStrankaListFormatedWithAdress>
  <DomainObject.Predmet.ProtuStrankaListFormatedWithAdressOIB>
    <izvorni_sadrzaj>
      <item>VIA GRANDA društvo s ograničenom odgovornošću za građenje, OIB 76225715319, Fra Lina Pedišića 37, 23210 Biograd Na Moru</item>
    </izvorni_sadrzaj>
    <derivirana_varijabla naziv="DomainObject.Predmet.ProtuStrankaListFormatedWithAdressOIB_1">
      <item>VIA GRANDA društvo s ograničenom odgovornošću za građenje, OIB 76225715319, Fra Lina Pedišića 37, 23210 Biograd Na Moru</item>
    </derivirana_varijabla>
  </DomainObject.Predmet.ProtuStrankaListFormatedWithAdressOIB>
  <DomainObject.Predmet.ProtuStrankaListNazivFormated>
    <izvorni_sadrzaj>
      <item>VIA GRANDA društvo s ograničenom odgovornošću za građenje</item>
    </izvorni_sadrzaj>
    <derivirana_varijabla naziv="DomainObject.Predmet.ProtuStrankaListNazivFormated_1">
      <item>VIA GRANDA društvo s ograničenom odgovornošću za građenje</item>
    </derivirana_varijabla>
  </DomainObject.Predmet.ProtuStrankaListNazivFormated>
  <DomainObject.Predmet.ProtuStrankaListNazivFormatedOIB>
    <izvorni_sadrzaj>
      <item>VIA GRANDA društvo s ograničenom odgovornošću za građenje, OIB 76225715319</item>
    </izvorni_sadrzaj>
    <derivirana_varijabla naziv="DomainObject.Predmet.ProtuStrankaListNazivFormatedOIB_1">
      <item>VIA GRANDA društvo s ograničenom odgovornošću za građenje, OIB 76225715319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VIA GRANDA društvo s ograničenom odgovornošću za građenje</izvorni_sadrzaj>
    <derivirana_varijabla naziv="DomainObject.Predmet.ProtustrankaIDrugi_1">VIA GRANDA društvo s ograničenom odgovornošću za građenje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VIA GRANDA društvo s ograničenom odgovornošću za građenje, OIB 76225715319, Fra Lina Pedišića 37, 23210 Biograd Na Moru</izvorni_sadrzaj>
    <derivirana_varijabla naziv="DomainObject.Predmet.ProtustrankaIDrugiAdressOIB_1">VIA GRANDA društvo s ograničenom odgovornošću za građenje, OIB 76225715319, Fra Lina Pedišića 37,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 GRANDA društvo s ograničenom odgovornošću za građenje</item>
      <item>Financijska agencija</item>
      <item>Vjekoslav Bošnjak</item>
      <item>Ante Ljutić</item>
    </izvorni_sadrzaj>
    <derivirana_varijabla naziv="DomainObject.Predmet.SudioniciListNaziv_1">
      <item>VIA GRANDA društvo s ograničenom odgovornošću za građenje</item>
      <item>Financijska agencija</item>
      <item>Vjekoslav Bošnjak</item>
      <item>Ante Ljutić</item>
    </derivirana_varijabla>
  </DomainObject.Predmet.SudioniciListNaziv>
  <DomainObject.Predmet.SudioniciListAdressOIB>
    <izvorni_sadrzaj>
      <item>VIA GRANDA društvo s ograničenom odgovornošću za građenje, OIB 76225715319, Fra Lina Pedišića 37,23210 Biograd Na Moru</item>
      <item>Financijska agencija, OIB 85821130368, Ivana Danila 4,23000 Zadar</item>
      <item>Vjekoslav Bošnjak, OIB 19751055025</item>
      <item>Ante Ljutić, OIB 12597017580, Fra Lina Pedišića 37,23210 Biograd Na Moru</item>
    </izvorni_sadrzaj>
    <derivirana_varijabla naziv="DomainObject.Predmet.SudioniciListAdressOIB_1">
      <item>VIA GRANDA društvo s ograničenom odgovornošću za građenje, OIB 76225715319, Fra Lina Pedišića 37,23210 Biograd Na Moru</item>
      <item>Financijska agencija, OIB 85821130368, Ivana Danila 4,23000 Zadar</item>
      <item>Vjekoslav Bošnjak, OIB 19751055025</item>
      <item>Ante Ljutić, OIB 12597017580, Fra Lina Pedišića 37,23210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76225715319</item>
      <item>, OIB 85821130368</item>
      <item>, OIB 19751055025</item>
      <item>, OIB 12597017580</item>
    </izvorni_sadrzaj>
    <derivirana_varijabla naziv="DomainObject.Predmet.SudioniciListNazivOIB_1">
      <item>, OIB 76225715319</item>
      <item>, OIB 85821130368</item>
      <item>, OIB 19751055025</item>
      <item>, OIB 12597017580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681</properties:Words>
  <properties:Characters>3666</properties:Characters>
  <properties:Lines>94</properties:Lines>
  <properties:Paragraphs>28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2016-09-12T08:31:00Z</dcterms:created>
  <dc:creator>Tina Grgas</dc:creator>
  <cp:lastModifiedBy>Josipa Dorkin</cp:lastModifiedBy>
  <dcterms:modified xmlns:xsi="http://www.w3.org/2001/XMLSchema-instance" xsi:type="dcterms:W3CDTF">2016-09-12T12:49:00Z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