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8fe83" w14:paraId="338fe83"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715ED5">
        <w:rPr>
          <w:b/>
        </w:rPr>
        <w:t>602</w:t>
      </w:r>
      <w:r w:rsidR="00243F1B">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rsidRPr="00B3722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A037FC">
        <w:t xml:space="preserve"> </w:t>
      </w:r>
      <w:r w:rsidR="00443A50" w:rsidRPr="00443A50">
        <w:t>Ante</w:t>
      </w:r>
      <w:r w:rsidR="00443A50">
        <w:t xml:space="preserve"> </w:t>
      </w:r>
      <w:r w:rsidR="00443A50" w:rsidRPr="00443A50">
        <w:t>Klapež</w:t>
      </w:r>
      <w:r w:rsidR="00443A50">
        <w:t xml:space="preserve"> vl. </w:t>
      </w:r>
      <w:r w:rsidR="00443A50" w:rsidRPr="00B3722E">
        <w:t>obrta ELEKTRO ČIČE</w:t>
      </w:r>
      <w:r w:rsidR="00B3722E" w:rsidRPr="00B3722E">
        <w:t xml:space="preserve"> </w:t>
      </w:r>
      <w:r w:rsidR="00B3722E" w:rsidRPr="00B3722E">
        <w:rPr>
          <w:color w:val="000000"/>
          <w:shd w:fill="FAFAFA" w:color="auto" w:val="clear"/>
        </w:rPr>
        <w:t>obrt za elektroinstalacije</w:t>
      </w:r>
      <w:r w:rsidR="003E7C20" w:rsidRPr="00B3722E">
        <w:t xml:space="preserve">, </w:t>
      </w:r>
      <w:r w:rsidR="00443A50" w:rsidRPr="00B3722E">
        <w:t>Trilj</w:t>
      </w:r>
      <w:r w:rsidR="00EB0878" w:rsidRPr="00B3722E">
        <w:t xml:space="preserve">, </w:t>
      </w:r>
      <w:r w:rsidR="00443A50" w:rsidRPr="00B3722E">
        <w:t>Ulica sv. Mihovila 58</w:t>
      </w:r>
      <w:r w:rsidR="003E7C20" w:rsidRPr="00B3722E">
        <w:t xml:space="preserve">, OIB: </w:t>
      </w:r>
      <w:r w:rsidR="00443A50" w:rsidRPr="00B3722E">
        <w:t>77133024917</w:t>
      </w:r>
      <w:r w:rsidR="001A0BE8" w:rsidRPr="00B3722E">
        <w:t xml:space="preserve">, dana </w:t>
      </w:r>
      <w:r w:rsidR="0039431A" w:rsidRPr="00B3722E">
        <w:t>0</w:t>
      </w:r>
      <w:r w:rsidR="009A5AB8" w:rsidRPr="00B3722E">
        <w:t>8</w:t>
      </w:r>
      <w:r w:rsidR="001A0BE8" w:rsidRPr="00B3722E">
        <w:t xml:space="preserve">. </w:t>
      </w:r>
      <w:r w:rsidR="0039431A" w:rsidRPr="00B3722E">
        <w:t>kolovoza</w:t>
      </w:r>
      <w:r w:rsidR="001A0BE8" w:rsidRPr="00B3722E">
        <w:t xml:space="preserve"> 201</w:t>
      </w:r>
      <w:r w:rsidR="00AC2793" w:rsidRPr="00B3722E">
        <w:t>8</w:t>
      </w:r>
      <w:r w:rsidR="001A0BE8" w:rsidRPr="00B3722E">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E7C20">
        <w:t xml:space="preserve"> </w:t>
      </w:r>
      <w:r w:rsidR="00B3722E" w:rsidRPr="00443A50">
        <w:t>Ante</w:t>
      </w:r>
      <w:r w:rsidR="00B3722E">
        <w:t xml:space="preserve"> </w:t>
      </w:r>
      <w:r w:rsidR="00B3722E" w:rsidRPr="00443A50">
        <w:t>Klapež</w:t>
      </w:r>
      <w:r w:rsidR="00B3722E">
        <w:t xml:space="preserve"> vl. </w:t>
      </w:r>
      <w:r w:rsidR="00B3722E" w:rsidRPr="00B3722E">
        <w:t xml:space="preserve">obrta ELEKTRO ČIČE </w:t>
      </w:r>
      <w:r w:rsidR="00B3722E" w:rsidRPr="00B3722E">
        <w:rPr>
          <w:color w:val="000000"/>
          <w:shd w:fill="FAFAFA" w:color="auto" w:val="clear"/>
        </w:rPr>
        <w:t>obrt za elektroinstalacije</w:t>
      </w:r>
      <w:r w:rsidR="00B3722E" w:rsidRPr="00B3722E">
        <w:t>, Trilj, Ulica sv. Mihovila 58, OIB: 77133024917</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502317" w:rsidP="00C7733A" w:rsidR="00C7733A" w:rsidRPr="00786D7E">
      <w:pPr>
        <w:jc w:val="center"/>
        <w:rPr>
          <w:b/>
          <w:u w:val="single"/>
        </w:rPr>
      </w:pPr>
      <w:r>
        <w:rPr>
          <w:b/>
          <w:u w:val="single"/>
        </w:rPr>
        <w:t>5</w:t>
      </w:r>
      <w:r w:rsidR="00586D51" w:rsidRPr="00786D7E">
        <w:rPr>
          <w:b/>
          <w:u w:val="single"/>
        </w:rPr>
        <w:t xml:space="preserve">. </w:t>
      </w:r>
      <w:r>
        <w:rPr>
          <w:b/>
          <w:u w:val="single"/>
        </w:rPr>
        <w:t>listopada</w:t>
      </w:r>
      <w:r w:rsidR="004B15CF">
        <w:rPr>
          <w:b/>
          <w:u w:val="single"/>
        </w:rPr>
        <w:t xml:space="preserve"> 2018</w:t>
      </w:r>
      <w:r w:rsidR="00A82D94" w:rsidRPr="00786D7E">
        <w:rPr>
          <w:b/>
          <w:u w:val="single"/>
        </w:rPr>
        <w:t xml:space="preserve">. godine u </w:t>
      </w:r>
      <w:r w:rsidR="00715ED5">
        <w:rPr>
          <w:b/>
          <w:u w:val="single"/>
        </w:rPr>
        <w:t>13</w:t>
      </w:r>
      <w:r w:rsidR="00B15680">
        <w:rPr>
          <w:b/>
          <w:u w:val="single"/>
        </w:rPr>
        <w:t>,</w:t>
      </w:r>
      <w:r w:rsidR="00715ED5">
        <w:rPr>
          <w:b/>
          <w:u w:val="single"/>
        </w:rPr>
        <w:t>1</w:t>
      </w:r>
      <w:r w:rsidR="00267AB5">
        <w:rPr>
          <w:b/>
          <w:u w:val="single"/>
        </w:rPr>
        <w:t>5</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243F1B">
        <w:t xml:space="preserve"> </w:t>
      </w:r>
      <w:r w:rsidR="00715ED5">
        <w:t>Ante Klepež</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243F1B">
        <w:t>An</w:t>
      </w:r>
      <w:r w:rsidR="00715ED5">
        <w:t>te Klepež</w:t>
      </w:r>
      <w:r w:rsidR="00267AB5">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715ED5">
        <w:t>31</w:t>
      </w:r>
      <w:r w:rsidRPr="00786D7E">
        <w:t xml:space="preserve">. </w:t>
      </w:r>
      <w:r w:rsidR="00243F1B">
        <w:t>s</w:t>
      </w:r>
      <w:r w:rsidR="00715ED5">
        <w:t>vibnja</w:t>
      </w:r>
      <w:r w:rsidR="00243F1B">
        <w:t xml:space="preserve"> 2017</w:t>
      </w:r>
      <w:r w:rsidRPr="00786D7E">
        <w:t xml:space="preserve">. godine predložio otvaranje stečajnog postupka nad </w:t>
      </w:r>
      <w:r w:rsidR="00D97A4E" w:rsidRPr="00443A50">
        <w:t>Ante</w:t>
      </w:r>
      <w:r w:rsidR="00D97A4E">
        <w:t xml:space="preserve"> </w:t>
      </w:r>
      <w:r w:rsidR="00D97A4E" w:rsidRPr="00443A50">
        <w:t>Klapež</w:t>
      </w:r>
      <w:r w:rsidR="00D97A4E">
        <w:t xml:space="preserve"> vl. </w:t>
      </w:r>
      <w:r w:rsidR="00D97A4E" w:rsidRPr="00B3722E">
        <w:t xml:space="preserve">obrta ELEKTRO ČIČE </w:t>
      </w:r>
      <w:r w:rsidR="00D97A4E" w:rsidRPr="00B3722E">
        <w:rPr>
          <w:color w:val="000000"/>
          <w:shd w:fill="FAFAFA" w:color="auto" w:val="clear"/>
        </w:rPr>
        <w:t>obrt za elektroinstalacije</w:t>
      </w:r>
      <w:r w:rsidR="00D97A4E" w:rsidRPr="00B3722E">
        <w:t>, Trilj, Ulica sv. Mihovila 58, OIB: 77133024917</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ima u očevidniku redoslijeda osnova za plaćanje evidentirane neizvršene osnove za plaćanje u neprekinutom razdoblju </w:t>
      </w:r>
      <w:r w:rsidR="00502317">
        <w:t xml:space="preserve">dužem </w:t>
      </w:r>
      <w:r w:rsidRPr="00786D7E">
        <w:t>od</w:t>
      </w:r>
      <w:r w:rsidR="0065200A">
        <w:t xml:space="preserve"> </w:t>
      </w:r>
      <w:r w:rsidR="00502317">
        <w:t>60</w:t>
      </w:r>
      <w:r>
        <w:t xml:space="preserve"> dana</w:t>
      </w:r>
      <w:r w:rsidR="00502317">
        <w:t xml:space="preserve">, pa temeljem čl. 27. st.5. Zakona o financijskom poslovanju i predstečajnoj nagodbi  </w:t>
      </w:r>
      <w:r w:rsidRPr="00786D7E">
        <w:t>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003031A0">
        <w:rPr>
          <w:b/>
        </w:rPr>
        <w:t xml:space="preserve">, </w:t>
      </w:r>
      <w:r w:rsidR="00A037FC">
        <w:rPr>
          <w:b/>
        </w:rPr>
        <w:t>0</w:t>
      </w:r>
      <w:r w:rsidR="006614FF">
        <w:rPr>
          <w:b/>
        </w:rPr>
        <w:t>8</w:t>
      </w:r>
      <w:r w:rsidR="003031A0">
        <w:rPr>
          <w:b/>
        </w:rPr>
        <w:t xml:space="preserve">. </w:t>
      </w:r>
      <w:r w:rsidR="00A037FC">
        <w:rPr>
          <w:b/>
        </w:rPr>
        <w:t>kolovoza</w:t>
      </w:r>
      <w:r w:rsidR="006F4B4C">
        <w:rPr>
          <w:b/>
        </w:rPr>
        <w:t xml:space="preserve"> </w:t>
      </w:r>
      <w:r w:rsidR="00CD2A53">
        <w:rPr>
          <w:b/>
        </w:rPr>
        <w:t>201</w:t>
      </w:r>
      <w:r w:rsidR="003031A0">
        <w:rPr>
          <w:b/>
        </w:rPr>
        <w:t>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00BF222C">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27E7"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F27E7">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715ED5">
      <w:rPr>
        <w:rFonts w:hAnsi="Book Antiqua" w:ascii="Book Antiqua"/>
        <w:b/>
        <w:sz w:val="20"/>
        <w:szCs w:val="20"/>
      </w:rPr>
      <w:t>602</w:t>
    </w:r>
    <w:r w:rsidR="00243F1B">
      <w:rPr>
        <w:rFonts w:hAnsi="Book Antiqua" w:ascii="Book Antiqua"/>
        <w:b/>
        <w:sz w:val="20"/>
        <w:szCs w:val="20"/>
      </w:rPr>
      <w:t>/17</w:t>
    </w:r>
  </w:p>
  <w:p w:rsidRDefault="009F27E7" w:rsidP="0084417E" w:rsidR="00BE1B95" w:rsidRPr="005E6841">
    <w:pPr>
      <w:jc w:val="both"/>
      <w:rPr>
        <w:rFonts w:hAnsi="Book Antiqua" w:ascii="Book Antiqua"/>
        <w:b/>
      </w:rPr>
    </w:pPr>
  </w:p>
  <w:p w:rsidRDefault="009F27E7"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05E81"/>
    <w:rsid w:val="00012AD2"/>
    <w:rsid w:val="00021FA3"/>
    <w:rsid w:val="00033411"/>
    <w:rsid w:val="00037B7C"/>
    <w:rsid w:val="00067199"/>
    <w:rsid w:val="0007377C"/>
    <w:rsid w:val="00073951"/>
    <w:rsid w:val="00095727"/>
    <w:rsid w:val="0009573C"/>
    <w:rsid w:val="00097646"/>
    <w:rsid w:val="000A3CE7"/>
    <w:rsid w:val="000B09E6"/>
    <w:rsid w:val="000C31AC"/>
    <w:rsid w:val="000D0DEA"/>
    <w:rsid w:val="000D21BB"/>
    <w:rsid w:val="000D5BDB"/>
    <w:rsid w:val="00104AC5"/>
    <w:rsid w:val="00115C2F"/>
    <w:rsid w:val="00116655"/>
    <w:rsid w:val="00122329"/>
    <w:rsid w:val="00123F2A"/>
    <w:rsid w:val="00131BB9"/>
    <w:rsid w:val="001354D4"/>
    <w:rsid w:val="00140466"/>
    <w:rsid w:val="0014678F"/>
    <w:rsid w:val="00146ACA"/>
    <w:rsid w:val="00165D5D"/>
    <w:rsid w:val="00187C24"/>
    <w:rsid w:val="001A0BE8"/>
    <w:rsid w:val="001A6786"/>
    <w:rsid w:val="001B54A0"/>
    <w:rsid w:val="001B5532"/>
    <w:rsid w:val="001C7A63"/>
    <w:rsid w:val="001D514A"/>
    <w:rsid w:val="001D5750"/>
    <w:rsid w:val="001D68E1"/>
    <w:rsid w:val="00201B6D"/>
    <w:rsid w:val="00203061"/>
    <w:rsid w:val="00207789"/>
    <w:rsid w:val="00227E7D"/>
    <w:rsid w:val="00237DDF"/>
    <w:rsid w:val="00243F1B"/>
    <w:rsid w:val="00251DA4"/>
    <w:rsid w:val="00267AB5"/>
    <w:rsid w:val="00270333"/>
    <w:rsid w:val="00271CE4"/>
    <w:rsid w:val="00282877"/>
    <w:rsid w:val="00284B31"/>
    <w:rsid w:val="002B0F34"/>
    <w:rsid w:val="002C25C1"/>
    <w:rsid w:val="002D141A"/>
    <w:rsid w:val="002D1E22"/>
    <w:rsid w:val="002D20C7"/>
    <w:rsid w:val="002D5675"/>
    <w:rsid w:val="002F354D"/>
    <w:rsid w:val="003031A0"/>
    <w:rsid w:val="0030556E"/>
    <w:rsid w:val="00306D9D"/>
    <w:rsid w:val="00327539"/>
    <w:rsid w:val="00342D68"/>
    <w:rsid w:val="00355CF4"/>
    <w:rsid w:val="00364EA0"/>
    <w:rsid w:val="00391697"/>
    <w:rsid w:val="0039431A"/>
    <w:rsid w:val="003A1C70"/>
    <w:rsid w:val="003B1901"/>
    <w:rsid w:val="003C03A7"/>
    <w:rsid w:val="003C05CA"/>
    <w:rsid w:val="003C3110"/>
    <w:rsid w:val="003E51F5"/>
    <w:rsid w:val="003E7C20"/>
    <w:rsid w:val="003F0742"/>
    <w:rsid w:val="004022A9"/>
    <w:rsid w:val="00407B07"/>
    <w:rsid w:val="00423944"/>
    <w:rsid w:val="004266E7"/>
    <w:rsid w:val="00442526"/>
    <w:rsid w:val="00443A50"/>
    <w:rsid w:val="00472088"/>
    <w:rsid w:val="00484AE9"/>
    <w:rsid w:val="004A3AC1"/>
    <w:rsid w:val="004A485C"/>
    <w:rsid w:val="004B15CF"/>
    <w:rsid w:val="004B1BD0"/>
    <w:rsid w:val="004D041B"/>
    <w:rsid w:val="004E0539"/>
    <w:rsid w:val="004F00A5"/>
    <w:rsid w:val="004F0DA0"/>
    <w:rsid w:val="004F1BA1"/>
    <w:rsid w:val="00500145"/>
    <w:rsid w:val="00502317"/>
    <w:rsid w:val="00503DCD"/>
    <w:rsid w:val="00517DCD"/>
    <w:rsid w:val="0052133C"/>
    <w:rsid w:val="0052406E"/>
    <w:rsid w:val="00526A3F"/>
    <w:rsid w:val="005554EE"/>
    <w:rsid w:val="0056263F"/>
    <w:rsid w:val="005844B8"/>
    <w:rsid w:val="00586D51"/>
    <w:rsid w:val="005A56F6"/>
    <w:rsid w:val="005B6716"/>
    <w:rsid w:val="005C75EF"/>
    <w:rsid w:val="005E0147"/>
    <w:rsid w:val="005E1D8D"/>
    <w:rsid w:val="005E308C"/>
    <w:rsid w:val="005E7046"/>
    <w:rsid w:val="006065CC"/>
    <w:rsid w:val="006106BA"/>
    <w:rsid w:val="00624FFA"/>
    <w:rsid w:val="00642F50"/>
    <w:rsid w:val="0065200A"/>
    <w:rsid w:val="00657560"/>
    <w:rsid w:val="006614FF"/>
    <w:rsid w:val="006738CC"/>
    <w:rsid w:val="00687F60"/>
    <w:rsid w:val="00690190"/>
    <w:rsid w:val="006960E0"/>
    <w:rsid w:val="006F4B4C"/>
    <w:rsid w:val="00715ED5"/>
    <w:rsid w:val="00721DBE"/>
    <w:rsid w:val="0072349D"/>
    <w:rsid w:val="007247A9"/>
    <w:rsid w:val="0076276E"/>
    <w:rsid w:val="00774D8B"/>
    <w:rsid w:val="00776843"/>
    <w:rsid w:val="00786D7E"/>
    <w:rsid w:val="00792C4E"/>
    <w:rsid w:val="0079597F"/>
    <w:rsid w:val="007973BA"/>
    <w:rsid w:val="007B5EE9"/>
    <w:rsid w:val="007D4B2A"/>
    <w:rsid w:val="007D5569"/>
    <w:rsid w:val="007F1BBF"/>
    <w:rsid w:val="00802239"/>
    <w:rsid w:val="00811CDC"/>
    <w:rsid w:val="00826F26"/>
    <w:rsid w:val="008334BF"/>
    <w:rsid w:val="00844685"/>
    <w:rsid w:val="00847E26"/>
    <w:rsid w:val="008568F0"/>
    <w:rsid w:val="00864D86"/>
    <w:rsid w:val="00864E39"/>
    <w:rsid w:val="00877359"/>
    <w:rsid w:val="008923B5"/>
    <w:rsid w:val="008931A3"/>
    <w:rsid w:val="008A4150"/>
    <w:rsid w:val="008B1B62"/>
    <w:rsid w:val="008B5B1B"/>
    <w:rsid w:val="008D2401"/>
    <w:rsid w:val="0090724C"/>
    <w:rsid w:val="00907D70"/>
    <w:rsid w:val="00930229"/>
    <w:rsid w:val="00953CBD"/>
    <w:rsid w:val="009976F4"/>
    <w:rsid w:val="009A44FF"/>
    <w:rsid w:val="009A5AB8"/>
    <w:rsid w:val="009B1D3C"/>
    <w:rsid w:val="009C5962"/>
    <w:rsid w:val="009C7CA7"/>
    <w:rsid w:val="009D2953"/>
    <w:rsid w:val="009D61DC"/>
    <w:rsid w:val="009F27E7"/>
    <w:rsid w:val="00A00E6B"/>
    <w:rsid w:val="00A037FC"/>
    <w:rsid w:val="00A2283C"/>
    <w:rsid w:val="00A36036"/>
    <w:rsid w:val="00A82D94"/>
    <w:rsid w:val="00A918DD"/>
    <w:rsid w:val="00AC2793"/>
    <w:rsid w:val="00AF0899"/>
    <w:rsid w:val="00AF29C2"/>
    <w:rsid w:val="00B01154"/>
    <w:rsid w:val="00B13450"/>
    <w:rsid w:val="00B15680"/>
    <w:rsid w:val="00B3026E"/>
    <w:rsid w:val="00B3440A"/>
    <w:rsid w:val="00B3620C"/>
    <w:rsid w:val="00B3722E"/>
    <w:rsid w:val="00B5222D"/>
    <w:rsid w:val="00B60098"/>
    <w:rsid w:val="00B816AE"/>
    <w:rsid w:val="00BC1CF9"/>
    <w:rsid w:val="00BE5150"/>
    <w:rsid w:val="00BF02CF"/>
    <w:rsid w:val="00BF222C"/>
    <w:rsid w:val="00BF31F2"/>
    <w:rsid w:val="00BF7082"/>
    <w:rsid w:val="00C31847"/>
    <w:rsid w:val="00C324B5"/>
    <w:rsid w:val="00C35817"/>
    <w:rsid w:val="00C7733A"/>
    <w:rsid w:val="00C823D2"/>
    <w:rsid w:val="00C83682"/>
    <w:rsid w:val="00C9368A"/>
    <w:rsid w:val="00CA3656"/>
    <w:rsid w:val="00CA7CA5"/>
    <w:rsid w:val="00CD2A53"/>
    <w:rsid w:val="00CD2BCC"/>
    <w:rsid w:val="00CD3B11"/>
    <w:rsid w:val="00CE3FE9"/>
    <w:rsid w:val="00CF35E2"/>
    <w:rsid w:val="00D115C1"/>
    <w:rsid w:val="00D1601B"/>
    <w:rsid w:val="00D506EE"/>
    <w:rsid w:val="00D63760"/>
    <w:rsid w:val="00D64EC7"/>
    <w:rsid w:val="00D82265"/>
    <w:rsid w:val="00D94A5B"/>
    <w:rsid w:val="00D97A4E"/>
    <w:rsid w:val="00DC2019"/>
    <w:rsid w:val="00DC3ED9"/>
    <w:rsid w:val="00DE3F28"/>
    <w:rsid w:val="00DF3B0A"/>
    <w:rsid w:val="00DF7B8C"/>
    <w:rsid w:val="00E109FE"/>
    <w:rsid w:val="00E3062A"/>
    <w:rsid w:val="00E379A6"/>
    <w:rsid w:val="00E51F6D"/>
    <w:rsid w:val="00E54C5A"/>
    <w:rsid w:val="00E607A3"/>
    <w:rsid w:val="00E61213"/>
    <w:rsid w:val="00E67386"/>
    <w:rsid w:val="00E751E4"/>
    <w:rsid w:val="00E76159"/>
    <w:rsid w:val="00E8751F"/>
    <w:rsid w:val="00EA4A96"/>
    <w:rsid w:val="00EA7B1E"/>
    <w:rsid w:val="00EB0878"/>
    <w:rsid w:val="00EB30F1"/>
    <w:rsid w:val="00ED29D7"/>
    <w:rsid w:val="00F0686F"/>
    <w:rsid w:val="00F408B7"/>
    <w:rsid w:val="00F42833"/>
    <w:rsid w:val="00F525D5"/>
    <w:rsid w:val="00F65A65"/>
    <w:rsid w:val="00F83488"/>
    <w:rsid w:val="00F95949"/>
    <w:rsid w:val="00F95A40"/>
    <w:rsid w:val="00FB2EE9"/>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9F27E7"/>
    <w:rPr>
      <w:color w:val="808080"/>
      <w:bdr w:space="0" w:sz="0" w:color="auto" w:val="none"/>
      <w:shd w:fill="auto" w:color="auto" w:val="clear"/>
    </w:rPr>
  </w:style>
  <w:style w:customStyle="true" w:styleId="eSPISCCParagraphDefaultFont" w:type="character">
    <w:name w:val="eSPIS_CC_Paragraph Default Font"/>
    <w:basedOn w:val="Zadanifontodlomka"/>
    <w:rsid w:val="009F27E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27E7"/>
    <w:rPr>
      <w:bdr w:space="0" w:sz="0" w:color="auto" w:val="none"/>
      <w:shd w:fill="FFFFCC" w:color="auto" w:val="clear"/>
      <w:lang w:val="hr-HR"/>
    </w:rPr>
  </w:style>
  <w:style w:customStyle="true" w:styleId="PozadinaSvijetloCrvena" w:type="character">
    <w:name w:val="Pozadina_SvijetloCrvena"/>
    <w:basedOn w:val="eSPISCCParagraphDefaultFont"/>
    <w:rsid w:val="009F27E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27E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9F27E7"/>
    <w:rPr>
      <w:color w:val="808080"/>
      <w:bdr w:color="auto" w:space="0" w:sz="0" w:val="none"/>
      <w:shd w:color="auto" w:fill="auto" w:val="clear"/>
    </w:rPr>
  </w:style>
  <w:style w:customStyle="1" w:styleId="eSPISCCParagraphDefaultFont" w:type="character">
    <w:name w:val="eSPIS_CC_Paragraph Default Font"/>
    <w:basedOn w:val="Zadanifontodlomka"/>
    <w:rsid w:val="009F27E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27E7"/>
    <w:rPr>
      <w:bdr w:color="auto" w:space="0" w:sz="0" w:val="none"/>
      <w:shd w:color="auto" w:fill="FFFFCC" w:val="clear"/>
      <w:lang w:val="hr-HR"/>
    </w:rPr>
  </w:style>
  <w:style w:customStyle="1" w:styleId="PozadinaSvijetloCrvena" w:type="character">
    <w:name w:val="Pozadina_SvijetloCrvena"/>
    <w:basedOn w:val="eSPISCCParagraphDefaultFont"/>
    <w:rsid w:val="009F27E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27E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kolovoza 2018.</izvorni_sadrzaj>
    <derivirana_varijabla naziv="DomainObject.DatumDonosenjaOdluke_1">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602</izvorni_sadrzaj>
    <derivirana_varijabla naziv="DomainObject.Predmet.Broj_1">602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2017.</izvorni_sadrzaj>
    <derivirana_varijabla naziv="DomainObject.Predmet.DatumOsnivanja_1">31.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(115)</izvorni_sadrzaj>
    <derivirana_varijabla naziv="DomainObject.Predmet.Opis_1">Prijedlog za otvaranje stečajnog postupka (115)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St-602/2017</izvorni_sadrzaj>
    <derivirana_varijabla naziv="DomainObject.Predmet.OznakaBroj_1">St-602/2017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Obustavljen postupak predstečajne nagodbe</izvorni_sadrzaj>
    <derivirana_varijabla naziv="DomainObject.Predmet.PrimjedbaSuca_1">Obustavljen postupak predstečajne nagodbe</derivirana_varijabla>
  </DomainObject.Predmet.PrimjedbaSuca>
  <DomainObject.Predmet.ProtustrankaFormated>
    <izvorni_sadrzaj>  Ante Klapež</izvorni_sadrzaj>
    <derivirana_varijabla naziv="DomainObject.Predmet.ProtustrankaFormated_1">  Ante Klapež</derivirana_varijabla>
  </DomainObject.Predmet.ProtustrankaFormated>
  <DomainObject.Predmet.ProtustrankaFormatedOIB>
    <izvorni_sadrzaj>  Ante Klapež, OIB 77133024917</izvorni_sadrzaj>
    <derivirana_varijabla naziv="DomainObject.Predmet.ProtustrankaFormatedOIB_1">  Ante Klapež, OIB 77133024917</derivirana_varijabla>
  </DomainObject.Predmet.ProtustrankaFormatedOIB>
  <DomainObject.Predmet.ProtustrankaFormatedWithAdress>
    <izvorni_sadrzaj> Ante Klapež, Ulica sv. Mihovila 58, 21240 Trilj</izvorni_sadrzaj>
    <derivirana_varijabla naziv="DomainObject.Predmet.ProtustrankaFormatedWithAdress_1"> Ante Klapež, Ulica sv. Mihovila 58, 21240 Trilj</derivirana_varijabla>
  </DomainObject.Predmet.ProtustrankaFormatedWithAdress>
  <DomainObject.Predmet.ProtustrankaFormatedWithAdressOIB>
    <izvorni_sadrzaj> Ante Klapež, OIB 77133024917, Ulica sv. Mihovila 58, 21240 Trilj</izvorni_sadrzaj>
    <derivirana_varijabla naziv="DomainObject.Predmet.ProtustrankaFormatedWithAdressOIB_1"> Ante Klapež, OIB 77133024917, Ulica sv. Mihovila 58, 21240 Trilj</derivirana_varijabla>
  </DomainObject.Predmet.ProtustrankaFormatedWithAdressOIB>
  <DomainObject.Predmet.ProtustrankaWithAdress>
    <izvorni_sadrzaj>Ante Klapež Ulica sv. Mihovila 58, 21240 Trilj</izvorni_sadrzaj>
    <derivirana_varijabla naziv="DomainObject.Predmet.ProtustrankaWithAdress_1">Ante Klapež Ulica sv. Mihovila 58, 21240 Trilj</derivirana_varijabla>
  </DomainObject.Predmet.ProtustrankaWithAdress>
  <DomainObject.Predmet.ProtustrankaWithAdressOIB>
    <izvorni_sadrzaj>Ante Klapež, OIB 77133024917, Ulica sv. Mihovila 58, 21240 Trilj</izvorni_sadrzaj>
    <derivirana_varijabla naziv="DomainObject.Predmet.ProtustrankaWithAdressOIB_1">Ante Klapež, OIB 77133024917, Ulica sv. Mihovila 58, 21240 Trilj</derivirana_varijabla>
  </DomainObject.Predmet.ProtustrankaWithAdressOIB>
  <DomainObject.Predmet.ProtustrankaNazivFormated>
    <izvorni_sadrzaj>Ante Klapež</izvorni_sadrzaj>
    <derivirana_varijabla naziv="DomainObject.Predmet.ProtustrankaNazivFormated_1">Ante Klapež</derivirana_varijabla>
  </DomainObject.Predmet.ProtustrankaNazivFormated>
  <DomainObject.Predmet.ProtustrankaNazivFormatedOIB>
    <izvorni_sadrzaj>Ante Klapež, OIB 77133024917</izvorni_sadrzaj>
    <derivirana_varijabla naziv="DomainObject.Predmet.ProtustrankaNazivFormatedOIB_1">Ante Klapež, OIB 77133024917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Butigan</izvorni_sadrzaj>
    <derivirana_varijabla naziv="DomainObject.Predmet.Zapisnicar_1">Katica Butigan</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Ante Klapež</item>
    </izvorni_sadrzaj>
    <derivirana_varijabla naziv="DomainObject.Predmet.ProtuStrankaListFormated_1">
      <item>Ante Klapež</item>
    </derivirana_varijabla>
  </DomainObject.Predmet.ProtuStrankaListFormated>
  <DomainObject.Predmet.ProtuStrankaListFormatedOIB>
    <izvorni_sadrzaj>
      <item>Ante Klapež, OIB 77133024917</item>
    </izvorni_sadrzaj>
    <derivirana_varijabla naziv="DomainObject.Predmet.ProtuStrankaListFormatedOIB_1">
      <item>Ante Klapež, OIB 77133024917</item>
    </derivirana_varijabla>
  </DomainObject.Predmet.ProtuStrankaListFormatedOIB>
  <DomainObject.Predmet.ProtuStrankaListFormatedWithAdress>
    <izvorni_sadrzaj>
      <item>Ante Klapež, Ulica sv. Mihovila 58, 21240 Trilj</item>
    </izvorni_sadrzaj>
    <derivirana_varijabla naziv="DomainObject.Predmet.ProtuStrankaListFormatedWithAdress_1">
      <item>Ante Klapež, Ulica sv. Mihovila 58, 21240 Trilj</item>
    </derivirana_varijabla>
  </DomainObject.Predmet.ProtuStrankaListFormatedWithAdress>
  <DomainObject.Predmet.ProtuStrankaListFormatedWithAdressOIB>
    <izvorni_sadrzaj>
      <item>Ante Klapež, OIB 77133024917, Ulica sv. Mihovila 58, 21240 Trilj</item>
    </izvorni_sadrzaj>
    <derivirana_varijabla naziv="DomainObject.Predmet.ProtuStrankaListFormatedWithAdressOIB_1">
      <item>Ante Klapež, OIB 77133024917, Ulica sv. Mihovila 58, 21240 Trilj</item>
    </derivirana_varijabla>
  </DomainObject.Predmet.ProtuStrankaListFormatedWithAdressOIB>
  <DomainObject.Predmet.ProtuStrankaListNazivFormated>
    <izvorni_sadrzaj>
      <item>Ante Klapež</item>
    </izvorni_sadrzaj>
    <derivirana_varijabla naziv="DomainObject.Predmet.ProtuStrankaListNazivFormated_1">
      <item>Ante Klapež</item>
    </derivirana_varijabla>
  </DomainObject.Predmet.ProtuStrankaListNazivFormated>
  <DomainObject.Predmet.ProtuStrankaListNazivFormatedOIB>
    <izvorni_sadrzaj>
      <item>Ante Klapež, OIB 77133024917</item>
    </izvorni_sadrzaj>
    <derivirana_varijabla naziv="DomainObject.Predmet.ProtuStrankaListNazivFormatedOIB_1">
      <item>Ante Klapež, OIB 77133024917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kolovoza 2018.</izvorni_sadrzaj>
    <derivirana_varijabla naziv="DomainObject.Datum_1">8.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Ante Klapež</izvorni_sadrzaj>
    <derivirana_varijabla naziv="DomainObject.Predmet.ProtustrankaIDrugi_1">Ante Klapež</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Ante Klapež, OIB 77133024917, Ulica sv. Mihovila 58, 21240 Trilj</izvorni_sadrzaj>
    <derivirana_varijabla naziv="DomainObject.Predmet.ProtustrankaIDrugiAdressOIB_1">Ante Klapež, OIB 77133024917, Ulica sv. Mihovila 58,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Ante Klapež</item>
      <item>FINANCIJSKA AGENCIJA, RC SPLIT</item>
    </izvorni_sadrzaj>
    <derivirana_varijabla naziv="DomainObject.Predmet.SudioniciListNaziv_1">
      <item>Ante Klapež</item>
      <item>FINANCIJSKA AGENCIJA, RC SPLIT</item>
    </derivirana_varijabla>
  </DomainObject.Predmet.SudioniciListNaziv>
  <DomainObject.Predmet.SudioniciListAdressOIB>
    <izvorni_sadrzaj>
      <item>Ante Klapež, OIB 77133024917, Ulica sv. Mihovila 58,21240 Trilj</item>
      <item>FINANCIJSKA AGENCIJA, RC SPLIT, OIB 85821130368, Mažuranićevo šetalište 24 b,21000 Split</item>
    </izvorni_sadrzaj>
    <derivirana_varijabla naziv="DomainObject.Predmet.SudioniciListAdressOIB_1">
      <item>Ante Klapež, OIB 77133024917, Ulica sv. Mihovila 58,21240 Trilj</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77133024917</item>
      <item>, OIB 85821130368</item>
    </izvorni_sadrzaj>
    <derivirana_varijabla naziv="DomainObject.Predmet.SudioniciListNazivOIB_1">
      <item>, OIB 77133024917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985</properties:Words>
  <properties:Characters>5475</properties:Characters>
  <properties:Lines>130</properties:Lines>
  <properties:Paragraphs>37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2018-08-08T12:01:00Z</dcterms:created>
  <dc:creator>Diana Butigan Granić</dc:creator>
  <cp:lastModifiedBy>Katica Butigan</cp:lastModifiedBy>
  <cp:lastPrinted>2018-06-20T12:47:00Z</cp:lastPrinted>
  <dcterms:modified xmlns:xsi="http://www.w3.org/2001/XMLSchema-instance" xsi:type="dcterms:W3CDTF">2018-08-08T12:31:00Z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(602-17 - prethodni.docx)</vt:lpwstr>
  </prop:property>
  <prop:property name="CC_coloring" pid="4" fmtid="{D5CDD505-2E9C-101B-9397-08002B2CF9AE}">
    <vt:bool>false</vt:bool>
  </prop:property>
  <prop:property name="BrojStranica" pid="5" fmtid="{D5CDD505-2E9C-101B-9397-08002B2CF9AE}">
    <vt:i4>3</vt:i4>
  </prop:property>
</prop:Properties>
</file>