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0d004" w14:paraId="720d004"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 xml:space="preserve">Zagreb, </w:t>
            </w:r>
            <w:proofErr w:type="spellStart"/>
            <w:r w:rsidRPr="001F10B4">
              <w:rPr>
                <w:b w:val="false"/>
                <w:sz w:val="22"/>
                <w:szCs w:val="22"/>
              </w:rPr>
              <w:t>Amruševa</w:t>
            </w:r>
            <w:proofErr w:type="spellEnd"/>
            <w:r w:rsidRPr="001F10B4">
              <w:rPr>
                <w:b w:val="false"/>
                <w:sz w:val="22"/>
                <w:szCs w:val="22"/>
              </w:rPr>
              <w:t xml:space="preserve">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497D3D">
        <w:rPr>
          <w:sz w:val="22"/>
          <w:szCs w:val="22"/>
        </w:rPr>
        <w:t>4447/2015</w:t>
      </w:r>
      <w:r w:rsidR="00BB66DD">
        <w:rPr>
          <w:sz w:val="22"/>
          <w:szCs w:val="22"/>
        </w:rPr>
        <w:t xml:space="preserve">   </w:t>
      </w:r>
      <w:r w:rsidR="00912D4C">
        <w:rPr>
          <w:sz w:val="22"/>
          <w:szCs w:val="22"/>
        </w:rPr>
        <w:t xml:space="preserve">   </w:t>
      </w:r>
      <w:r w:rsidR="0090208A">
        <w:rPr>
          <w:sz w:val="22"/>
          <w:szCs w:val="22"/>
        </w:rPr>
        <w:t xml:space="preserve">  </w:t>
      </w:r>
    </w:p>
    <w:p w:rsidRDefault="00F414DE" w:rsidP="00F414DE" w:rsidR="005C2B1D" w:rsidRPr="001F10B4">
      <w:pPr>
        <w:jc w:val="center"/>
        <w:rPr>
          <w:sz w:val="22"/>
          <w:szCs w:val="22"/>
        </w:rPr>
      </w:pPr>
      <w:r>
        <w:rPr>
          <w:sz w:val="22"/>
          <w:szCs w:val="22"/>
        </w:rPr>
        <w:t xml:space="preserve">REPUBLIKA HRVATSKA </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1F10B4" w:rsidR="005C2B1D" w:rsidRPr="0051537F">
      <w:pPr>
        <w:tabs>
          <w:tab w:pos="709" w:val="left"/>
        </w:tabs>
        <w:jc w:val="both"/>
        <w:rPr>
          <w:b/>
          <w:sz w:val="22"/>
          <w:szCs w:val="22"/>
        </w:rPr>
      </w:pPr>
      <w:r w:rsidRPr="001F10B4">
        <w:rPr>
          <w:sz w:val="22"/>
          <w:szCs w:val="22"/>
        </w:rPr>
        <w:tab/>
        <w:t xml:space="preserve"> T</w:t>
      </w:r>
      <w:r w:rsidR="001F10B4">
        <w:rPr>
          <w:sz w:val="22"/>
          <w:szCs w:val="22"/>
        </w:rPr>
        <w:t xml:space="preserve">rgovački sud u Zagrebu, po sucu toga suda </w:t>
      </w:r>
      <w:r w:rsidR="0051537F">
        <w:rPr>
          <w:sz w:val="22"/>
          <w:szCs w:val="22"/>
        </w:rPr>
        <w:t>Vesni Sremac Šoštar</w:t>
      </w:r>
      <w:r w:rsidR="001F10B4">
        <w:rPr>
          <w:sz w:val="22"/>
          <w:szCs w:val="22"/>
        </w:rPr>
        <w:t xml:space="preserve">, kao sucu pojedincu u </w:t>
      </w:r>
      <w:r w:rsidR="001F10B4" w:rsidRPr="00EF0BC1">
        <w:rPr>
          <w:sz w:val="22"/>
          <w:szCs w:val="22"/>
        </w:rPr>
        <w:t>stečajnom predmetu povodom zahtjeva FINANCIJSKE AGENCIJE, za provedbu skraćenog stečajnog postupka nad dužnikom</w:t>
      </w:r>
      <w:r w:rsidR="001F10B4">
        <w:rPr>
          <w:sz w:val="22"/>
          <w:szCs w:val="22"/>
        </w:rPr>
        <w:t xml:space="preserve"> </w:t>
      </w:r>
      <w:r w:rsidR="00467A37" w:rsidRPr="00467A37">
        <w:rPr>
          <w:sz w:val="22"/>
          <w:szCs w:val="22"/>
        </w:rPr>
        <w:t>DEDIĆ d.o.o.</w:t>
      </w:r>
      <w:r w:rsidR="00467A37">
        <w:rPr>
          <w:sz w:val="22"/>
          <w:szCs w:val="22"/>
        </w:rPr>
        <w:t xml:space="preserve"> </w:t>
      </w:r>
      <w:r w:rsidR="000140F2">
        <w:rPr>
          <w:sz w:val="22"/>
          <w:szCs w:val="22"/>
        </w:rPr>
        <w:t>Zagreb</w:t>
      </w:r>
      <w:r w:rsidR="00BB66DD" w:rsidRPr="00FA7CBB">
        <w:rPr>
          <w:sz w:val="22"/>
          <w:szCs w:val="22"/>
        </w:rPr>
        <w:t xml:space="preserve">, </w:t>
      </w:r>
      <w:r w:rsidR="00EE0AE5">
        <w:rPr>
          <w:sz w:val="22"/>
          <w:szCs w:val="22"/>
        </w:rPr>
        <w:t>Šenoina 7</w:t>
      </w:r>
      <w:r w:rsidR="00FA7CBB" w:rsidRPr="00FA7CBB">
        <w:rPr>
          <w:sz w:val="22"/>
          <w:szCs w:val="22"/>
        </w:rPr>
        <w:t>, MBS</w:t>
      </w:r>
      <w:r w:rsidR="00F414DE">
        <w:rPr>
          <w:sz w:val="22"/>
          <w:szCs w:val="22"/>
        </w:rPr>
        <w:t>:</w:t>
      </w:r>
      <w:r w:rsidR="00FA7CBB" w:rsidRPr="00FA7CBB">
        <w:rPr>
          <w:sz w:val="22"/>
          <w:szCs w:val="22"/>
        </w:rPr>
        <w:t xml:space="preserve"> </w:t>
      </w:r>
      <w:r w:rsidR="00497D3D" w:rsidRPr="00497D3D">
        <w:rPr>
          <w:sz w:val="22"/>
          <w:szCs w:val="22"/>
        </w:rPr>
        <w:t>080396911</w:t>
      </w:r>
      <w:r w:rsidR="00FA7CBB" w:rsidRPr="00FA7CBB">
        <w:rPr>
          <w:sz w:val="22"/>
          <w:szCs w:val="22"/>
        </w:rPr>
        <w:t xml:space="preserve">, </w:t>
      </w:r>
      <w:r w:rsidR="00BB66DD" w:rsidRPr="00FA7CBB">
        <w:rPr>
          <w:sz w:val="22"/>
          <w:szCs w:val="22"/>
        </w:rPr>
        <w:t>OIB</w:t>
      </w:r>
      <w:r w:rsidR="00F414DE">
        <w:rPr>
          <w:sz w:val="22"/>
          <w:szCs w:val="22"/>
        </w:rPr>
        <w:t>:</w:t>
      </w:r>
      <w:r w:rsidR="00BB66DD" w:rsidRPr="00FA7CBB">
        <w:rPr>
          <w:sz w:val="22"/>
          <w:szCs w:val="22"/>
        </w:rPr>
        <w:t xml:space="preserve"> </w:t>
      </w:r>
      <w:r w:rsidR="00497D3D" w:rsidRPr="00497D3D">
        <w:rPr>
          <w:sz w:val="22"/>
          <w:szCs w:val="22"/>
        </w:rPr>
        <w:t>14714060129</w:t>
      </w:r>
      <w:r w:rsidR="00F414DE">
        <w:rPr>
          <w:sz w:val="22"/>
          <w:szCs w:val="22"/>
        </w:rPr>
        <w:t xml:space="preserve">, dana 08. rujna </w:t>
      </w:r>
      <w:r w:rsidR="004638A0" w:rsidRPr="00FA7CBB">
        <w:rPr>
          <w:sz w:val="22"/>
          <w:szCs w:val="22"/>
        </w:rPr>
        <w:t xml:space="preserve"> 2016.g.</w:t>
      </w:r>
      <w:r w:rsidR="004638A0" w:rsidRPr="0051537F">
        <w:rPr>
          <w:b/>
          <w:sz w:val="22"/>
          <w:szCs w:val="22"/>
        </w:rPr>
        <w:t xml:space="preserve">            </w:t>
      </w:r>
      <w:r w:rsidR="001F10B4" w:rsidRPr="0051537F">
        <w:rPr>
          <w:b/>
          <w:sz w:val="22"/>
          <w:szCs w:val="22"/>
        </w:rPr>
        <w:t xml:space="preserve"> </w:t>
      </w:r>
    </w:p>
    <w:p w:rsidRDefault="00BB66DD" w:rsidP="00BB66DD" w:rsidR="00BB66DD">
      <w:pPr>
        <w:tabs>
          <w:tab w:pos="709" w:val="left"/>
        </w:tabs>
        <w:jc w:val="both"/>
        <w:rPr>
          <w:sz w:val="22"/>
          <w:szCs w:val="22"/>
        </w:rPr>
      </w:pPr>
      <w:r>
        <w:rPr>
          <w:sz w:val="22"/>
          <w:szCs w:val="22"/>
        </w:rPr>
        <w:t xml:space="preserve">                                                                                                                                                                                                                                                                          </w:t>
      </w:r>
    </w:p>
    <w:p w:rsidRDefault="005C2B1D" w:rsidP="005C2B1D" w:rsidR="005C2B1D" w:rsidRPr="001F10B4">
      <w:pPr>
        <w:jc w:val="center"/>
        <w:rPr>
          <w:sz w:val="22"/>
          <w:szCs w:val="22"/>
        </w:rPr>
      </w:pPr>
      <w:r w:rsidRPr="001F10B4">
        <w:rPr>
          <w:sz w:val="22"/>
          <w:szCs w:val="22"/>
        </w:rPr>
        <w:t>z a k l j u č i o   j e</w:t>
      </w:r>
    </w:p>
    <w:p w:rsidRDefault="005C2B1D" w:rsidP="005C2B1D" w:rsidR="005C2B1D" w:rsidRPr="001F10B4">
      <w:pPr>
        <w:jc w:val="center"/>
        <w:rPr>
          <w:b/>
          <w:sz w:val="22"/>
          <w:szCs w:val="22"/>
        </w:rPr>
      </w:pPr>
    </w:p>
    <w:p w:rsidRDefault="001F10B4" w:rsidP="00CF566F" w:rsidR="00E62CD4">
      <w:pPr>
        <w:ind w:firstLine="708"/>
        <w:jc w:val="right"/>
        <w:rPr>
          <w:sz w:val="22"/>
          <w:szCs w:val="22"/>
        </w:rPr>
      </w:pPr>
      <w:r>
        <w:rPr>
          <w:sz w:val="22"/>
          <w:szCs w:val="22"/>
        </w:rPr>
        <w:t xml:space="preserve">I  </w:t>
      </w:r>
      <w:r w:rsidR="005C2B1D" w:rsidRPr="001F10B4">
        <w:rPr>
          <w:sz w:val="22"/>
          <w:szCs w:val="22"/>
        </w:rPr>
        <w:t xml:space="preserve">Poziva se vjerovnik </w:t>
      </w:r>
      <w:r w:rsidR="00497D3D">
        <w:rPr>
          <w:sz w:val="22"/>
          <w:szCs w:val="22"/>
        </w:rPr>
        <w:t>HZJZ</w:t>
      </w:r>
      <w:r w:rsidR="00FA7CBB" w:rsidRPr="00FA7CBB">
        <w:rPr>
          <w:sz w:val="22"/>
          <w:szCs w:val="22"/>
        </w:rPr>
        <w:t xml:space="preserve"> iz Zagreba, </w:t>
      </w:r>
      <w:proofErr w:type="spellStart"/>
      <w:r w:rsidR="00CF566F">
        <w:rPr>
          <w:sz w:val="22"/>
          <w:szCs w:val="22"/>
        </w:rPr>
        <w:t>Rockefellerova</w:t>
      </w:r>
      <w:proofErr w:type="spellEnd"/>
      <w:r w:rsidR="00CF566F">
        <w:rPr>
          <w:sz w:val="22"/>
          <w:szCs w:val="22"/>
        </w:rPr>
        <w:t xml:space="preserve"> 7</w:t>
      </w:r>
      <w:r w:rsidR="00FA7CBB">
        <w:rPr>
          <w:sz w:val="22"/>
          <w:szCs w:val="22"/>
        </w:rPr>
        <w:t>, OIB</w:t>
      </w:r>
      <w:r w:rsidR="00F414DE">
        <w:rPr>
          <w:sz w:val="22"/>
          <w:szCs w:val="22"/>
        </w:rPr>
        <w:t>:</w:t>
      </w:r>
      <w:r w:rsidR="00FA7CBB">
        <w:rPr>
          <w:sz w:val="22"/>
          <w:szCs w:val="22"/>
        </w:rPr>
        <w:t xml:space="preserve"> </w:t>
      </w:r>
      <w:r w:rsidR="000140F2" w:rsidRPr="000140F2">
        <w:rPr>
          <w:sz w:val="22"/>
          <w:szCs w:val="22"/>
        </w:rPr>
        <w:t>7</w:t>
      </w:r>
      <w:r w:rsidR="00E62CD4">
        <w:rPr>
          <w:sz w:val="22"/>
          <w:szCs w:val="22"/>
        </w:rPr>
        <w:t xml:space="preserve">5297532041 </w:t>
      </w:r>
      <w:r w:rsidR="00BB66DD">
        <w:rPr>
          <w:color w:val="000000"/>
          <w:sz w:val="22"/>
          <w:szCs w:val="22"/>
        </w:rPr>
        <w:t>u r</w:t>
      </w:r>
      <w:r w:rsidR="00E62CD4">
        <w:rPr>
          <w:sz w:val="22"/>
          <w:szCs w:val="22"/>
        </w:rPr>
        <w:t>oku od</w:t>
      </w:r>
    </w:p>
    <w:p w:rsidRDefault="005C2B1D" w:rsidP="00E62CD4" w:rsidR="005C2B1D" w:rsidRPr="001F10B4">
      <w:pPr>
        <w:rPr>
          <w:sz w:val="22"/>
          <w:szCs w:val="22"/>
        </w:rPr>
      </w:pPr>
      <w:r w:rsidRPr="001F10B4">
        <w:rPr>
          <w:sz w:val="22"/>
          <w:szCs w:val="22"/>
        </w:rPr>
        <w:t>osam (8) dana od dana primitka ovog zaključka:</w:t>
      </w:r>
    </w:p>
    <w:p w:rsidRDefault="005C2B1D" w:rsidP="005C2B1D" w:rsidR="005C2B1D" w:rsidRPr="001F10B4">
      <w:pPr>
        <w:jc w:val="both"/>
        <w:rPr>
          <w:sz w:val="22"/>
          <w:szCs w:val="22"/>
        </w:rPr>
      </w:pPr>
    </w:p>
    <w:p w:rsidRDefault="005C2B1D" w:rsidP="005C2B1D" w:rsidR="005C2B1D" w:rsidRPr="001F10B4">
      <w:pPr>
        <w:jc w:val="both"/>
        <w:rPr>
          <w:sz w:val="22"/>
          <w:szCs w:val="22"/>
        </w:rPr>
      </w:pPr>
      <w:r w:rsidRPr="001F10B4">
        <w:rPr>
          <w:sz w:val="22"/>
          <w:szCs w:val="22"/>
        </w:rPr>
        <w:t xml:space="preserve">-uplatiti iznos od 1.000,00 kuna u Fond za namirenje troškova stečajnog postupka na račun IBAN broj: HR9223900011300000460, pozivom na broj </w:t>
      </w:r>
      <w:r w:rsidR="004D444D">
        <w:rPr>
          <w:sz w:val="22"/>
          <w:szCs w:val="22"/>
        </w:rPr>
        <w:t>2001-</w:t>
      </w:r>
      <w:r w:rsidR="00497D3D">
        <w:rPr>
          <w:sz w:val="22"/>
          <w:szCs w:val="22"/>
        </w:rPr>
        <w:t>444715</w:t>
      </w:r>
      <w:r w:rsidR="000B188E">
        <w:rPr>
          <w:sz w:val="22"/>
          <w:szCs w:val="22"/>
        </w:rPr>
        <w:t xml:space="preserve">.           </w:t>
      </w:r>
    </w:p>
    <w:p w:rsidRDefault="005C2B1D" w:rsidP="005C2B1D" w:rsidR="005C2B1D" w:rsidRPr="001F10B4">
      <w:pPr>
        <w:jc w:val="both"/>
        <w:rPr>
          <w:sz w:val="22"/>
          <w:szCs w:val="22"/>
        </w:rPr>
      </w:pPr>
      <w:r w:rsidRPr="001F10B4">
        <w:rPr>
          <w:sz w:val="22"/>
          <w:szCs w:val="22"/>
        </w:rPr>
        <w:t>-uplatiti dodatni iznos predujma od 5.000,00 kuna za namirenje troškova stečajnog postupka na račun IBAN broj: HR9223900011300000460, pozivom na broj 05-</w:t>
      </w:r>
      <w:r w:rsidR="00497D3D">
        <w:rPr>
          <w:sz w:val="22"/>
          <w:szCs w:val="22"/>
        </w:rPr>
        <w:t>444715</w:t>
      </w:r>
      <w:r w:rsidR="000B188E">
        <w:rPr>
          <w:sz w:val="22"/>
          <w:szCs w:val="22"/>
        </w:rPr>
        <w:t>.</w:t>
      </w:r>
      <w:r w:rsidR="004638A0">
        <w:rPr>
          <w:sz w:val="22"/>
          <w:szCs w:val="22"/>
        </w:rPr>
        <w:t xml:space="preserve"> </w:t>
      </w:r>
      <w:r w:rsidR="004D444D">
        <w:rPr>
          <w:sz w:val="22"/>
          <w:szCs w:val="22"/>
        </w:rPr>
        <w:t xml:space="preserve">   </w:t>
      </w:r>
    </w:p>
    <w:p w:rsidRDefault="005C2B1D" w:rsidP="005C2B1D" w:rsidR="005C2B1D" w:rsidRPr="001F10B4">
      <w:pPr>
        <w:rPr>
          <w:sz w:val="22"/>
          <w:szCs w:val="22"/>
        </w:rPr>
      </w:pPr>
    </w:p>
    <w:p w:rsidRDefault="001F10B4" w:rsidP="001F10B4" w:rsidR="005C2B1D" w:rsidRPr="001F10B4">
      <w:pPr>
        <w:ind w:firstLine="708"/>
        <w:jc w:val="both"/>
        <w:rPr>
          <w:sz w:val="22"/>
          <w:szCs w:val="22"/>
        </w:rPr>
      </w:pPr>
      <w:r>
        <w:rPr>
          <w:sz w:val="22"/>
          <w:szCs w:val="22"/>
        </w:rPr>
        <w:t xml:space="preserve">II  </w:t>
      </w:r>
      <w:r w:rsidR="005C2B1D" w:rsidRPr="001F10B4">
        <w:rPr>
          <w:sz w:val="22"/>
          <w:szCs w:val="22"/>
        </w:rPr>
        <w:t>Ukoliko vjerovnik ne postupi kao pod točkom I izreke, sud će donijeti rješenje o otvaranju i zaključenju skraćenog stečajnog postupka sukladno članku 431. st. 2. Stečajnog zakona.</w:t>
      </w:r>
    </w:p>
    <w:p w:rsidRDefault="005C2B1D" w:rsidP="005C2B1D" w:rsidR="005C2B1D" w:rsidRPr="001F10B4">
      <w:pPr>
        <w:jc w:val="both"/>
        <w:rPr>
          <w:sz w:val="22"/>
          <w:szCs w:val="22"/>
        </w:rPr>
      </w:pPr>
    </w:p>
    <w:p w:rsidRDefault="005C2B1D" w:rsidP="005C2B1D" w:rsidR="005C2B1D" w:rsidRPr="001F10B4">
      <w:pPr>
        <w:jc w:val="center"/>
        <w:rPr>
          <w:sz w:val="22"/>
          <w:szCs w:val="22"/>
        </w:rPr>
      </w:pPr>
      <w:r w:rsidRPr="001F10B4">
        <w:rPr>
          <w:sz w:val="22"/>
          <w:szCs w:val="22"/>
        </w:rPr>
        <w:t>Obrazloženje</w:t>
      </w:r>
    </w:p>
    <w:p w:rsidRDefault="005C2B1D" w:rsidP="005C2B1D" w:rsidR="005C2B1D" w:rsidRPr="001F10B4">
      <w:pPr>
        <w:pStyle w:val="Tijeloteksta"/>
        <w:jc w:val="center"/>
        <w:rPr>
          <w:sz w:val="22"/>
          <w:szCs w:val="22"/>
        </w:rPr>
      </w:pPr>
    </w:p>
    <w:p w:rsidRDefault="005C2B1D" w:rsidP="005C2B1D" w:rsidR="005C2B1D" w:rsidRPr="001F10B4">
      <w:pPr>
        <w:jc w:val="both"/>
        <w:rPr>
          <w:sz w:val="22"/>
          <w:szCs w:val="22"/>
        </w:rPr>
      </w:pPr>
      <w:r w:rsidRPr="001F10B4">
        <w:rPr>
          <w:sz w:val="22"/>
          <w:szCs w:val="22"/>
        </w:rPr>
        <w:tab/>
        <w:t xml:space="preserve">Zahtjev za provedbu skraćenog stečajnog postupka nad gore navedenom pravnom osobom podnijela je ovome sudu Financijska agencija, Podružnica Zagreb (dalje: FINA), temeljem odredbe </w:t>
      </w:r>
      <w:r w:rsidR="00650A0D" w:rsidRPr="00650A0D">
        <w:rPr>
          <w:sz w:val="22"/>
          <w:szCs w:val="22"/>
        </w:rPr>
        <w:t xml:space="preserve">članka 444. </w:t>
      </w:r>
      <w:r w:rsidRPr="001F10B4">
        <w:rPr>
          <w:sz w:val="22"/>
          <w:szCs w:val="22"/>
        </w:rPr>
        <w:t>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C2B1D" w:rsidP="005C2B1D" w:rsidR="005C2B1D" w:rsidRPr="001F10B4">
      <w:pPr>
        <w:jc w:val="both"/>
        <w:rPr>
          <w:sz w:val="22"/>
          <w:szCs w:val="22"/>
        </w:rPr>
      </w:pPr>
      <w:r w:rsidRPr="001F10B4">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w:t>
      </w:r>
      <w:r w:rsidR="00D42928">
        <w:rPr>
          <w:sz w:val="22"/>
          <w:szCs w:val="22"/>
        </w:rPr>
        <w:t>enih osnova za plaćanje.</w:t>
      </w:r>
      <w:r w:rsidR="00D42928">
        <w:rPr>
          <w:sz w:val="22"/>
          <w:szCs w:val="22"/>
        </w:rPr>
        <w:tab/>
        <w:t xml:space="preserve">Uvidom </w:t>
      </w:r>
      <w:r w:rsidRPr="001F10B4">
        <w:rPr>
          <w:sz w:val="22"/>
          <w:szCs w:val="22"/>
        </w:rPr>
        <w:t>u izvadak iz sudskog registra za dužnika utvrđeno je da nisu ispunjene pretpostavke za pokretanje drugog postupka radi brisanja dužnika iz sudskog registra.</w:t>
      </w:r>
    </w:p>
    <w:p w:rsidRDefault="005C2B1D" w:rsidP="005C2B1D" w:rsidR="005C2B1D" w:rsidRPr="001F10B4">
      <w:pPr>
        <w:jc w:val="both"/>
        <w:rPr>
          <w:sz w:val="22"/>
          <w:szCs w:val="22"/>
        </w:rPr>
      </w:pPr>
      <w:r w:rsidRPr="001F10B4">
        <w:rPr>
          <w:sz w:val="22"/>
          <w:szCs w:val="22"/>
        </w:rPr>
        <w:tab/>
        <w:t>Iz podataka dobivenih od HZMO-a utvrđeno je da dužnik nema zaposlenih.</w:t>
      </w:r>
    </w:p>
    <w:p w:rsidRDefault="005C2B1D" w:rsidP="005C2B1D" w:rsidR="001F10B4">
      <w:pPr>
        <w:ind w:firstLine="708"/>
        <w:jc w:val="both"/>
        <w:rPr>
          <w:sz w:val="22"/>
          <w:szCs w:val="22"/>
        </w:rPr>
      </w:pPr>
      <w:r w:rsidRPr="001F10B4">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1F10B4" w:rsidP="00133B37" w:rsidR="001F10B4">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1F10B4" w:rsidP="0090208A" w:rsidR="001F10B4" w:rsidRPr="00E344A2">
      <w:pPr>
        <w:tabs>
          <w:tab w:pos="1080" w:val="left"/>
          <w:tab w:pos="5940" w:val="left"/>
        </w:tabs>
        <w:jc w:val="center"/>
        <w:rPr>
          <w:sz w:val="22"/>
          <w:szCs w:val="22"/>
        </w:rPr>
      </w:pPr>
      <w:r w:rsidRPr="00E344A2">
        <w:rPr>
          <w:sz w:val="22"/>
          <w:szCs w:val="22"/>
        </w:rPr>
        <w:t>-   2   -</w:t>
      </w:r>
    </w:p>
    <w:p w:rsidRDefault="001F10B4" w:rsidP="00133B37" w:rsidR="001F10B4" w:rsidRPr="00E344A2">
      <w:pPr>
        <w:tabs>
          <w:tab w:pos="1080" w:val="left"/>
          <w:tab w:pos="5940" w:val="left"/>
        </w:tabs>
        <w:jc w:val="both"/>
        <w:rPr>
          <w:sz w:val="22"/>
          <w:szCs w:val="22"/>
        </w:rPr>
      </w:pPr>
      <w:r w:rsidRPr="00E344A2">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133B37" w:rsidR="001F10B4">
        <w:tc>
          <w:tcPr>
            <w:tcW w:type="dxa" w:w="2346"/>
          </w:tcPr>
          <w:p w:rsidRDefault="00FA7CBB" w:rsidP="00133B37" w:rsidR="001F10B4" w:rsidRPr="00DC3961">
            <w:pPr>
              <w:tabs>
                <w:tab w:pos="5940" w:val="left"/>
              </w:tabs>
              <w:jc w:val="right"/>
              <w:rPr>
                <w:sz w:val="22"/>
                <w:szCs w:val="22"/>
              </w:rPr>
            </w:pPr>
            <w:r>
              <w:rPr>
                <w:sz w:val="22"/>
                <w:szCs w:val="22"/>
              </w:rPr>
              <w:t>48</w:t>
            </w:r>
            <w:r w:rsidR="001F10B4" w:rsidRPr="00DC3961">
              <w:rPr>
                <w:sz w:val="22"/>
                <w:szCs w:val="22"/>
              </w:rPr>
              <w:t xml:space="preserve">. </w:t>
            </w:r>
            <w:r w:rsidR="001F10B4">
              <w:rPr>
                <w:sz w:val="22"/>
                <w:szCs w:val="22"/>
              </w:rPr>
              <w:t>St-</w:t>
            </w:r>
            <w:r w:rsidR="00497D3D">
              <w:rPr>
                <w:sz w:val="22"/>
                <w:szCs w:val="22"/>
              </w:rPr>
              <w:t>4447/2015</w:t>
            </w:r>
            <w:r w:rsidR="004638A0">
              <w:rPr>
                <w:sz w:val="22"/>
                <w:szCs w:val="22"/>
              </w:rPr>
              <w:t xml:space="preserve">    </w:t>
            </w:r>
            <w:r w:rsidR="00024838">
              <w:rPr>
                <w:sz w:val="22"/>
                <w:szCs w:val="22"/>
              </w:rPr>
              <w:t xml:space="preserve">   </w:t>
            </w:r>
          </w:p>
          <w:p w:rsidRDefault="001F10B4" w:rsidP="00133B37" w:rsidR="001F10B4">
            <w:pPr>
              <w:tabs>
                <w:tab w:pos="1080" w:val="left"/>
                <w:tab w:pos="5940" w:val="left"/>
              </w:tabs>
              <w:jc w:val="right"/>
              <w:rPr>
                <w:sz w:val="22"/>
                <w:szCs w:val="22"/>
              </w:rPr>
            </w:pPr>
          </w:p>
        </w:tc>
      </w:tr>
    </w:tbl>
    <w:p w:rsidRDefault="00F45A2B" w:rsidP="001F10B4" w:rsidR="005C2B1D" w:rsidRPr="001F10B4">
      <w:pPr>
        <w:ind w:firstLine="708"/>
        <w:jc w:val="both"/>
        <w:rPr>
          <w:sz w:val="22"/>
          <w:szCs w:val="22"/>
        </w:rPr>
      </w:pPr>
      <w:r>
        <w:rPr>
          <w:sz w:val="22"/>
          <w:szCs w:val="22"/>
        </w:rPr>
        <w:t xml:space="preserve">Vjerovnici su upozoreni da </w:t>
      </w:r>
      <w:r w:rsidR="005C2B1D" w:rsidRPr="001F10B4">
        <w:rPr>
          <w:sz w:val="22"/>
          <w:szCs w:val="22"/>
        </w:rPr>
        <w:t>ukoliko ne predujme troškove stečajnog postupka, sud će donijeti odluku o otvaranju i zaključenju stečajnog postupka.</w:t>
      </w:r>
    </w:p>
    <w:p w:rsidRDefault="005C2B1D" w:rsidP="00D6165E" w:rsidR="005C2B1D" w:rsidRPr="001F10B4">
      <w:pPr>
        <w:ind w:firstLine="708"/>
        <w:jc w:val="both"/>
        <w:rPr>
          <w:sz w:val="22"/>
          <w:szCs w:val="22"/>
        </w:rPr>
      </w:pPr>
      <w:r w:rsidRPr="001F10B4">
        <w:rPr>
          <w:sz w:val="22"/>
          <w:szCs w:val="22"/>
        </w:rPr>
        <w:t>Vjerovnik</w:t>
      </w:r>
      <w:r w:rsidR="001F10B4">
        <w:rPr>
          <w:sz w:val="22"/>
          <w:szCs w:val="22"/>
        </w:rPr>
        <w:t xml:space="preserve"> </w:t>
      </w:r>
      <w:r w:rsidR="004638A0">
        <w:rPr>
          <w:sz w:val="22"/>
          <w:szCs w:val="22"/>
        </w:rPr>
        <w:t xml:space="preserve">je </w:t>
      </w:r>
      <w:r w:rsidRPr="001F10B4">
        <w:rPr>
          <w:sz w:val="22"/>
          <w:szCs w:val="22"/>
        </w:rPr>
        <w:t xml:space="preserve">podneskom od </w:t>
      </w:r>
      <w:r w:rsidR="00497D3D">
        <w:rPr>
          <w:sz w:val="22"/>
          <w:szCs w:val="22"/>
        </w:rPr>
        <w:t>1.2</w:t>
      </w:r>
      <w:r w:rsidR="00FA7CBB" w:rsidRPr="00FA7CBB">
        <w:rPr>
          <w:sz w:val="22"/>
          <w:szCs w:val="22"/>
        </w:rPr>
        <w:t>.2016.</w:t>
      </w:r>
      <w:r w:rsidR="0090208A">
        <w:rPr>
          <w:sz w:val="22"/>
          <w:szCs w:val="22"/>
        </w:rPr>
        <w:t xml:space="preserve"> </w:t>
      </w:r>
      <w:r w:rsidRPr="001F10B4">
        <w:rPr>
          <w:sz w:val="22"/>
          <w:szCs w:val="22"/>
        </w:rPr>
        <w:t xml:space="preserve">predložio otvaranje </w:t>
      </w:r>
      <w:r w:rsidR="00D6165E">
        <w:rPr>
          <w:sz w:val="22"/>
          <w:szCs w:val="22"/>
        </w:rPr>
        <w:t xml:space="preserve">stečajnog postupka nad dužnikom, pa ga je sud </w:t>
      </w:r>
      <w:r w:rsidRPr="001F10B4">
        <w:rPr>
          <w:sz w:val="22"/>
          <w:szCs w:val="22"/>
        </w:rPr>
        <w:t>pozvao na uplatu iznosa od 1.000,00 kuna u Fond za namirenje troškova stečajnog postupka i dodatnog iznosa predujma od 5.000,00 kuna za namirenje troškova stečajnog postupka.</w:t>
      </w:r>
    </w:p>
    <w:p w:rsidRDefault="005C2B1D" w:rsidP="005C2B1D" w:rsidR="005C2B1D" w:rsidRPr="001F10B4">
      <w:pPr>
        <w:tabs>
          <w:tab w:pos="1800" w:val="num"/>
        </w:tabs>
        <w:ind w:firstLine="708"/>
        <w:jc w:val="both"/>
        <w:rPr>
          <w:sz w:val="22"/>
          <w:szCs w:val="22"/>
        </w:rPr>
      </w:pPr>
      <w:r w:rsidRPr="001F10B4">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1F10B4">
      <w:pPr>
        <w:tabs>
          <w:tab w:pos="1800" w:val="num"/>
        </w:tabs>
        <w:ind w:firstLine="708"/>
        <w:jc w:val="both"/>
        <w:rPr>
          <w:sz w:val="22"/>
          <w:szCs w:val="22"/>
        </w:rPr>
      </w:pPr>
      <w:r w:rsidRPr="001F10B4">
        <w:rPr>
          <w:sz w:val="22"/>
          <w:szCs w:val="22"/>
        </w:rPr>
        <w:t>Sud je ovim zaključkom pozvao predlagatelja na uplatu dodatnog predujma u iznosu od 5.000,00 kuna za pokriće troškova postupka jer se u prethodnom postupku provode neophodne radnje suda i tijela stečajnog postupka ko</w:t>
      </w:r>
      <w:r w:rsidR="001F10B4">
        <w:rPr>
          <w:sz w:val="22"/>
          <w:szCs w:val="22"/>
        </w:rPr>
        <w:t xml:space="preserve">je uzrokuju stvaranje troškova. </w:t>
      </w:r>
      <w:r w:rsidRPr="001F10B4">
        <w:rPr>
          <w:sz w:val="22"/>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sidRPr="001F10B4">
        <w:rPr>
          <w:sz w:val="22"/>
          <w:szCs w:val="22"/>
        </w:rPr>
        <w:t>brutto</w:t>
      </w:r>
      <w:proofErr w:type="spellEnd"/>
      <w:r w:rsidRPr="001F10B4">
        <w:rPr>
          <w:sz w:val="22"/>
          <w:szCs w:val="22"/>
        </w:rPr>
        <w:t xml:space="preserve"> nagrada za poslove obavljane u prethodnom postupku u iznosu od 3.000,00 do 20.000,00 kuna. Nadalje, tijekom prethodnog postupka javljaju se i materijalni troškovi (</w:t>
      </w:r>
      <w:proofErr w:type="spellStart"/>
      <w:r w:rsidRPr="001F10B4">
        <w:rPr>
          <w:sz w:val="22"/>
          <w:szCs w:val="22"/>
        </w:rPr>
        <w:t>ptt</w:t>
      </w:r>
      <w:proofErr w:type="spellEnd"/>
      <w:r w:rsidRPr="001F10B4">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F10B4">
      <w:pPr>
        <w:ind w:firstLine="708"/>
        <w:jc w:val="both"/>
        <w:rPr>
          <w:sz w:val="22"/>
          <w:szCs w:val="22"/>
        </w:rPr>
      </w:pPr>
      <w:r w:rsidRPr="001F10B4">
        <w:rPr>
          <w:sz w:val="22"/>
          <w:szCs w:val="22"/>
        </w:rPr>
        <w:t>Odredbom članka 431.SZ-a određeno je da će sud vjerovnike koji predlože otvaranje stečajnog postupka pozvati na predujam sredstava za namirenje troškova stečajnog postupka, a koje otvaranje postupka je predložio</w:t>
      </w:r>
      <w:r w:rsidR="001F10B4">
        <w:rPr>
          <w:sz w:val="22"/>
          <w:szCs w:val="22"/>
        </w:rPr>
        <w:t xml:space="preserve"> naprijed navedeni vjerovnik, pa</w:t>
      </w:r>
      <w:r w:rsidRPr="001F10B4">
        <w:rPr>
          <w:sz w:val="22"/>
          <w:szCs w:val="22"/>
        </w:rPr>
        <w:t xml:space="preserve"> je odlučeno kao pod točkom I izreke, uz upozorenje iz 431. Stečajnog zakona, pod točkom II izreke.</w:t>
      </w:r>
    </w:p>
    <w:p w:rsidRDefault="005C2B1D" w:rsidP="005C2B1D" w:rsidR="005C2B1D" w:rsidRPr="001F10B4">
      <w:pPr>
        <w:jc w:val="both"/>
        <w:rPr>
          <w:sz w:val="22"/>
          <w:szCs w:val="22"/>
        </w:rPr>
      </w:pPr>
    </w:p>
    <w:p w:rsidRDefault="005C2B1D" w:rsidP="001F10B4" w:rsidR="001F10B4">
      <w:pPr>
        <w:jc w:val="center"/>
        <w:rPr>
          <w:sz w:val="22"/>
          <w:szCs w:val="22"/>
        </w:rPr>
      </w:pPr>
      <w:r w:rsidRPr="001F10B4">
        <w:rPr>
          <w:sz w:val="22"/>
          <w:szCs w:val="22"/>
        </w:rPr>
        <w:t xml:space="preserve">U Zagrebu, </w:t>
      </w:r>
      <w:r w:rsidR="00F414DE">
        <w:rPr>
          <w:sz w:val="22"/>
          <w:szCs w:val="22"/>
        </w:rPr>
        <w:t xml:space="preserve">08. rujna </w:t>
      </w:r>
      <w:r w:rsidR="001C4CE4" w:rsidRPr="00FA7CBB">
        <w:rPr>
          <w:sz w:val="22"/>
          <w:szCs w:val="22"/>
        </w:rPr>
        <w:t xml:space="preserve"> 2016.g.</w:t>
      </w:r>
      <w:r w:rsidR="001C4CE4">
        <w:rPr>
          <w:sz w:val="22"/>
          <w:szCs w:val="22"/>
        </w:rPr>
        <w:t xml:space="preserve">        </w:t>
      </w:r>
      <w:r w:rsidR="00D6165E">
        <w:rPr>
          <w:sz w:val="22"/>
          <w:szCs w:val="22"/>
        </w:rPr>
        <w:t xml:space="preserve"> </w:t>
      </w:r>
    </w:p>
    <w:p w:rsidRDefault="0051537F" w:rsidP="001F10B4" w:rsidR="001F10B4">
      <w:pPr>
        <w:ind w:left="6372"/>
        <w:jc w:val="both"/>
        <w:rPr>
          <w:sz w:val="22"/>
          <w:szCs w:val="22"/>
        </w:rPr>
      </w:pPr>
      <w:r>
        <w:rPr>
          <w:sz w:val="22"/>
          <w:szCs w:val="22"/>
        </w:rPr>
        <w:t xml:space="preserve">         </w:t>
      </w:r>
      <w:r w:rsidR="001F10B4">
        <w:rPr>
          <w:sz w:val="22"/>
          <w:szCs w:val="22"/>
        </w:rPr>
        <w:t>S U D A C:</w:t>
      </w:r>
    </w:p>
    <w:p w:rsidRDefault="0051537F" w:rsidP="001F10B4" w:rsidR="005C2B1D" w:rsidRPr="001F10B4">
      <w:pPr>
        <w:ind w:left="6372"/>
        <w:jc w:val="both"/>
        <w:rPr>
          <w:sz w:val="22"/>
          <w:szCs w:val="22"/>
        </w:rPr>
      </w:pPr>
      <w:r>
        <w:rPr>
          <w:sz w:val="22"/>
          <w:szCs w:val="22"/>
        </w:rPr>
        <w:t>Vesna Sremac Šoštar</w:t>
      </w:r>
      <w:r w:rsidR="00AB0D53">
        <w:rPr>
          <w:sz w:val="22"/>
          <w:szCs w:val="22"/>
        </w:rPr>
        <w:t>, v.r.</w:t>
      </w:r>
    </w:p>
    <w:p w:rsidRDefault="005C2B1D" w:rsidP="005C2B1D" w:rsidR="005C2B1D" w:rsidRPr="001F10B4">
      <w:pPr>
        <w:rPr>
          <w:sz w:val="22"/>
          <w:szCs w:val="22"/>
        </w:rPr>
      </w:pPr>
      <w:r w:rsidRPr="001F10B4">
        <w:rPr>
          <w:sz w:val="22"/>
          <w:szCs w:val="22"/>
        </w:rPr>
        <w:t>POUKA O PRAVNOM LIJEKU:</w:t>
      </w:r>
    </w:p>
    <w:p w:rsidRDefault="005C2B1D" w:rsidP="005C2B1D" w:rsidR="00D6165E">
      <w:pPr>
        <w:rPr>
          <w:sz w:val="22"/>
          <w:szCs w:val="22"/>
        </w:rPr>
      </w:pPr>
      <w:r w:rsidRPr="001F10B4">
        <w:rPr>
          <w:sz w:val="22"/>
          <w:szCs w:val="22"/>
        </w:rPr>
        <w:t>Protiv ovog zaključka nije dopuštena žalba (čl. 19. st.7. SZ )</w:t>
      </w:r>
      <w:r w:rsidRPr="001F10B4">
        <w:rPr>
          <w:sz w:val="22"/>
          <w:szCs w:val="22"/>
        </w:rPr>
        <w:tab/>
      </w:r>
    </w:p>
    <w:p w:rsidRDefault="0048438F" w:rsidP="005C2B1D" w:rsidR="0048438F">
      <w:pPr>
        <w:rPr>
          <w:sz w:val="22"/>
          <w:szCs w:val="22"/>
        </w:rPr>
      </w:pPr>
    </w:p>
    <w:p w:rsidRDefault="00AB0D53" w:rsidP="00AB0D53" w:rsidR="0048438F">
      <w:pPr>
        <w:jc w:val="right"/>
        <w:rPr>
          <w:sz w:val="22"/>
          <w:szCs w:val="22"/>
        </w:rPr>
      </w:pPr>
      <w:r>
        <w:rPr>
          <w:sz w:val="22"/>
          <w:szCs w:val="22"/>
        </w:rPr>
        <w:t xml:space="preserve">Za točnost </w:t>
      </w:r>
      <w:proofErr w:type="spellStart"/>
      <w:r>
        <w:rPr>
          <w:sz w:val="22"/>
          <w:szCs w:val="22"/>
        </w:rPr>
        <w:t>otpravka</w:t>
      </w:r>
      <w:proofErr w:type="spellEnd"/>
      <w:r>
        <w:rPr>
          <w:sz w:val="22"/>
          <w:szCs w:val="22"/>
        </w:rPr>
        <w:t>-ovlašteni službenik:</w:t>
      </w:r>
    </w:p>
    <w:p w:rsidRDefault="00AB0D53" w:rsidP="00AB0D53" w:rsidR="00AB0D53" w:rsidRPr="00AB0D53">
      <w:pPr>
        <w:jc w:val="right"/>
        <w:rPr>
          <w:sz w:val="22"/>
          <w:szCs w:val="22"/>
        </w:rPr>
      </w:pPr>
      <w:r w:rsidRPr="00AB0D53">
        <w:rPr>
          <w:sz w:val="22"/>
          <w:szCs w:val="22"/>
        </w:rPr>
        <w:t>Zlatka Plivelić</w:t>
      </w:r>
    </w:p>
    <w:p w:rsidRDefault="0048438F" w:rsidP="005C2B1D" w:rsidR="0048438F"/>
    <w:p w:rsidRDefault="0048438F" w:rsidP="005C2B1D" w:rsidR="0048438F"/>
    <w:sectPr w:rsidSect="00607EED" w:rsidR="0048438F">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140F2"/>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3918"/>
    <w:rsid w:val="001073F5"/>
    <w:rsid w:val="001076FA"/>
    <w:rsid w:val="00113B16"/>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40F1"/>
    <w:rsid w:val="001D5BB0"/>
    <w:rsid w:val="001D6C85"/>
    <w:rsid w:val="001E1884"/>
    <w:rsid w:val="001E7EFA"/>
    <w:rsid w:val="001F10B4"/>
    <w:rsid w:val="001F220E"/>
    <w:rsid w:val="001F2289"/>
    <w:rsid w:val="001F5394"/>
    <w:rsid w:val="001F5869"/>
    <w:rsid w:val="00201E2D"/>
    <w:rsid w:val="00206854"/>
    <w:rsid w:val="00210ACC"/>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A758B"/>
    <w:rsid w:val="003B5728"/>
    <w:rsid w:val="003D10F7"/>
    <w:rsid w:val="003D2EDD"/>
    <w:rsid w:val="003E7567"/>
    <w:rsid w:val="003F2E3D"/>
    <w:rsid w:val="003F62E0"/>
    <w:rsid w:val="00400192"/>
    <w:rsid w:val="00401329"/>
    <w:rsid w:val="00402C52"/>
    <w:rsid w:val="004039EA"/>
    <w:rsid w:val="00405FF4"/>
    <w:rsid w:val="00406E46"/>
    <w:rsid w:val="00412002"/>
    <w:rsid w:val="0041421C"/>
    <w:rsid w:val="00416B82"/>
    <w:rsid w:val="00422CC6"/>
    <w:rsid w:val="0042321E"/>
    <w:rsid w:val="00426060"/>
    <w:rsid w:val="00426C66"/>
    <w:rsid w:val="004278CA"/>
    <w:rsid w:val="00430A66"/>
    <w:rsid w:val="004316C7"/>
    <w:rsid w:val="00437014"/>
    <w:rsid w:val="004411E4"/>
    <w:rsid w:val="004512DD"/>
    <w:rsid w:val="0045183B"/>
    <w:rsid w:val="00452DF5"/>
    <w:rsid w:val="004539EB"/>
    <w:rsid w:val="004638A0"/>
    <w:rsid w:val="00467A37"/>
    <w:rsid w:val="0047308E"/>
    <w:rsid w:val="004741D3"/>
    <w:rsid w:val="00474D29"/>
    <w:rsid w:val="0048438F"/>
    <w:rsid w:val="0048455E"/>
    <w:rsid w:val="00485899"/>
    <w:rsid w:val="004858AF"/>
    <w:rsid w:val="00493F61"/>
    <w:rsid w:val="00497D3D"/>
    <w:rsid w:val="004A041C"/>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37F"/>
    <w:rsid w:val="005154C7"/>
    <w:rsid w:val="00516C71"/>
    <w:rsid w:val="00532BBF"/>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0A0D"/>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4D0"/>
    <w:rsid w:val="00763B5D"/>
    <w:rsid w:val="00763E35"/>
    <w:rsid w:val="00764CCB"/>
    <w:rsid w:val="00765E18"/>
    <w:rsid w:val="00794657"/>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A60"/>
    <w:rsid w:val="008170C8"/>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4562"/>
    <w:rsid w:val="00A65065"/>
    <w:rsid w:val="00A65E0B"/>
    <w:rsid w:val="00A77BC6"/>
    <w:rsid w:val="00A80BC3"/>
    <w:rsid w:val="00A845F4"/>
    <w:rsid w:val="00A90151"/>
    <w:rsid w:val="00AA172D"/>
    <w:rsid w:val="00AA484B"/>
    <w:rsid w:val="00AA7850"/>
    <w:rsid w:val="00AB0D53"/>
    <w:rsid w:val="00AB20EF"/>
    <w:rsid w:val="00AC06F2"/>
    <w:rsid w:val="00AD0E52"/>
    <w:rsid w:val="00AE1746"/>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40B1A"/>
    <w:rsid w:val="00C40CA9"/>
    <w:rsid w:val="00C40FA1"/>
    <w:rsid w:val="00C42649"/>
    <w:rsid w:val="00C44F34"/>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CF566F"/>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4E84"/>
    <w:rsid w:val="00E30A61"/>
    <w:rsid w:val="00E30E6C"/>
    <w:rsid w:val="00E350A7"/>
    <w:rsid w:val="00E362DB"/>
    <w:rsid w:val="00E43E36"/>
    <w:rsid w:val="00E44D5A"/>
    <w:rsid w:val="00E55B3E"/>
    <w:rsid w:val="00E62A1A"/>
    <w:rsid w:val="00E62CD4"/>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0AE5"/>
    <w:rsid w:val="00EE2F5B"/>
    <w:rsid w:val="00EE306E"/>
    <w:rsid w:val="00EE532B"/>
    <w:rsid w:val="00EE5421"/>
    <w:rsid w:val="00EF2B72"/>
    <w:rsid w:val="00EF6B09"/>
    <w:rsid w:val="00EF77C1"/>
    <w:rsid w:val="00F0001C"/>
    <w:rsid w:val="00F00291"/>
    <w:rsid w:val="00F06FB1"/>
    <w:rsid w:val="00F0722A"/>
    <w:rsid w:val="00F07BF2"/>
    <w:rsid w:val="00F11107"/>
    <w:rsid w:val="00F23E14"/>
    <w:rsid w:val="00F26A72"/>
    <w:rsid w:val="00F32527"/>
    <w:rsid w:val="00F405F6"/>
    <w:rsid w:val="00F414DE"/>
    <w:rsid w:val="00F45A2B"/>
    <w:rsid w:val="00F46EFE"/>
    <w:rsid w:val="00F47796"/>
    <w:rsid w:val="00F50B17"/>
    <w:rsid w:val="00F630DF"/>
    <w:rsid w:val="00F70CB9"/>
    <w:rsid w:val="00F71293"/>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Tekstrezerviranogmjesta" w:type="character">
    <w:name w:val="Placeholder Text"/>
    <w:basedOn w:val="Zadanifontodlomka"/>
    <w:uiPriority w:val="99"/>
    <w:semiHidden/>
    <w:rsid w:val="003A758B"/>
    <w:rPr>
      <w:color w:val="808080"/>
      <w:bdr w:space="0" w:sz="0" w:color="auto" w:val="none"/>
      <w:shd w:fill="auto" w:color="auto" w:val="clear"/>
    </w:rPr>
  </w:style>
  <w:style w:customStyle="true" w:styleId="eSPISCCParagraphDefaultFont" w:type="character">
    <w:name w:val="eSPIS_CC_Paragraph Default Font"/>
    <w:basedOn w:val="Zadanifontodlomka"/>
    <w:rsid w:val="003A758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A758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A758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A758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Tekstrezerviranogmjesta" w:type="character">
    <w:name w:val="Placeholder Text"/>
    <w:basedOn w:val="Zadanifontodlomka"/>
    <w:uiPriority w:val="99"/>
    <w:semiHidden/>
    <w:rsid w:val="003A758B"/>
    <w:rPr>
      <w:color w:val="808080"/>
      <w:bdr w:color="auto" w:space="0" w:sz="0" w:val="none"/>
      <w:shd w:color="auto" w:fill="auto" w:val="clear"/>
    </w:rPr>
  </w:style>
  <w:style w:customStyle="1" w:styleId="eSPISCCParagraphDefaultFont" w:type="character">
    <w:name w:val="eSPIS_CC_Paragraph Default Font"/>
    <w:basedOn w:val="Zadanifontodlomka"/>
    <w:rsid w:val="003A758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A758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A758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A758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4447</izvorni_sadrzaj>
    <derivirana_varijabla naziv="DomainObject.Predmet.Broj_1">4447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St-4447/2015</izvorni_sadrzaj>
    <derivirana_varijabla naziv="DomainObject.Predmet.OznakaBroj_1">St-4447/2015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DEDIĆ d.o.o.</izvorni_sadrzaj>
    <derivirana_varijabla naziv="DomainObject.Predmet.ProtustrankaFormated_1">  DEDIĆ d.o.o.</derivirana_varijabla>
  </DomainObject.Predmet.ProtustrankaFormated>
  <DomainObject.Predmet.ProtustrankaFormatedOIB>
    <izvorni_sadrzaj>  DEDIĆ d.o.o., OIB 14714060129</izvorni_sadrzaj>
    <derivirana_varijabla naziv="DomainObject.Predmet.ProtustrankaFormatedOIB_1">  DEDIĆ d.o.o., OIB 14714060129</derivirana_varijabla>
  </DomainObject.Predmet.ProtustrankaFormatedOIB>
  <DomainObject.Predmet.ProtustrankaFormatedWithAdress>
    <izvorni_sadrzaj> DEDIĆ d.o.o., Augusta Šenoe 7, 10000 Zagreb</izvorni_sadrzaj>
    <derivirana_varijabla naziv="DomainObject.Predmet.ProtustrankaFormatedWithAdress_1"> DEDIĆ d.o.o., Augusta Šenoe 7, 10000 Zagreb</derivirana_varijabla>
  </DomainObject.Predmet.ProtustrankaFormatedWithAdress>
  <DomainObject.Predmet.ProtustrankaFormatedWithAdressOIB>
    <izvorni_sadrzaj> DEDIĆ d.o.o., OIB 14714060129, Augusta Šenoe 7, 10000 Zagreb</izvorni_sadrzaj>
    <derivirana_varijabla naziv="DomainObject.Predmet.ProtustrankaFormatedWithAdressOIB_1"> DEDIĆ d.o.o., OIB 14714060129, Augusta Šenoe 7, 10000 Zagreb</derivirana_varijabla>
  </DomainObject.Predmet.ProtustrankaFormatedWithAdressOIB>
  <DomainObject.Predmet.ProtustrankaWithAdress>
    <izvorni_sadrzaj>DEDIĆ d.o.o. Augusta Šenoe 7, 10000 Zagreb</izvorni_sadrzaj>
    <derivirana_varijabla naziv="DomainObject.Predmet.ProtustrankaWithAdress_1">DEDIĆ d.o.o. Augusta Šenoe 7, 10000 Zagreb</derivirana_varijabla>
  </DomainObject.Predmet.ProtustrankaWithAdress>
  <DomainObject.Predmet.ProtustrankaWithAdressOIB>
    <izvorni_sadrzaj>DEDIĆ d.o.o., OIB 14714060129, Augusta Šenoe 7, 10000 Zagreb</izvorni_sadrzaj>
    <derivirana_varijabla naziv="DomainObject.Predmet.ProtustrankaWithAdressOIB_1">DEDIĆ d.o.o., OIB 14714060129, Augusta Šenoe 7, 10000 Zagreb</derivirana_varijabla>
  </DomainObject.Predmet.ProtustrankaWithAdressOIB>
  <DomainObject.Predmet.ProtustrankaNazivFormated>
    <izvorni_sadrzaj>DEDIĆ d.o.o.</izvorni_sadrzaj>
    <derivirana_varijabla naziv="DomainObject.Predmet.ProtustrankaNazivFormated_1">DEDIĆ d.o.o.</derivirana_varijabla>
  </DomainObject.Predmet.ProtustrankaNazivFormated>
  <DomainObject.Predmet.ProtustrankaNazivFormatedOIB>
    <izvorni_sadrzaj>DEDIĆ d.o.o., OIB 14714060129</izvorni_sadrzaj>
    <derivirana_varijabla naziv="DomainObject.Predmet.ProtustrankaNazivFormatedOIB_1">DEDIĆ d.o.o., OIB 14714060129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DEDIĆ d.o.o.</item>
    </izvorni_sadrzaj>
    <derivirana_varijabla naziv="DomainObject.Predmet.ProtuStrankaListFormated_1">
      <item>DEDIĆ d.o.o.</item>
    </derivirana_varijabla>
  </DomainObject.Predmet.ProtuStrankaListFormated>
  <DomainObject.Predmet.ProtuStrankaListFormatedOIB>
    <izvorni_sadrzaj>
      <item>DEDIĆ d.o.o., OIB 14714060129</item>
    </izvorni_sadrzaj>
    <derivirana_varijabla naziv="DomainObject.Predmet.ProtuStrankaListFormatedOIB_1">
      <item>DEDIĆ d.o.o., OIB 14714060129</item>
    </derivirana_varijabla>
  </DomainObject.Predmet.ProtuStrankaListFormatedOIB>
  <DomainObject.Predmet.ProtuStrankaListFormatedWithAdress>
    <izvorni_sadrzaj>
      <item>DEDIĆ d.o.o., Augusta Šenoe 7, 10000 Zagreb</item>
    </izvorni_sadrzaj>
    <derivirana_varijabla naziv="DomainObject.Predmet.ProtuStrankaListFormatedWithAdress_1">
      <item>DEDIĆ d.o.o., Augusta Šenoe 7, 10000 Zagreb</item>
    </derivirana_varijabla>
  </DomainObject.Predmet.ProtuStrankaListFormatedWithAdress>
  <DomainObject.Predmet.ProtuStrankaListFormatedWithAdressOIB>
    <izvorni_sadrzaj>
      <item>DEDIĆ d.o.o., OIB 14714060129, Augusta Šenoe 7, 10000 Zagreb</item>
    </izvorni_sadrzaj>
    <derivirana_varijabla naziv="DomainObject.Predmet.ProtuStrankaListFormatedWithAdressOIB_1">
      <item>DEDIĆ d.o.o., OIB 14714060129, Augusta Šenoe 7, 10000 Zagreb</item>
    </derivirana_varijabla>
  </DomainObject.Predmet.ProtuStrankaListFormatedWithAdressOIB>
  <DomainObject.Predmet.ProtuStrankaListNazivFormated>
    <izvorni_sadrzaj>
      <item>DEDIĆ d.o.o.</item>
    </izvorni_sadrzaj>
    <derivirana_varijabla naziv="DomainObject.Predmet.ProtuStrankaListNazivFormated_1">
      <item>DEDIĆ d.o.o.</item>
    </derivirana_varijabla>
  </DomainObject.Predmet.ProtuStrankaListNazivFormated>
  <DomainObject.Predmet.ProtuStrankaListNazivFormatedOIB>
    <izvorni_sadrzaj>
      <item>DEDIĆ d.o.o., OIB 14714060129</item>
    </izvorni_sadrzaj>
    <derivirana_varijabla naziv="DomainObject.Predmet.ProtuStrankaListNazivFormatedOIB_1">
      <item>DEDIĆ d.o.o., OIB 14714060129</item>
    </derivirana_varijabla>
  </DomainObject.Predmet.ProtuStrankaListNazivFormatedOIB>
  <DomainObject.Predmet.OstaliListFormated>
    <izvorni_sadrzaj>
      <item>Redžo Dedić</item>
    </izvorni_sadrzaj>
    <derivirana_varijabla naziv="DomainObject.Predmet.OstaliListFormated_1">
      <item>Redžo Dedić</item>
    </derivirana_varijabla>
  </DomainObject.Predmet.OstaliListFormated>
  <DomainObject.Predmet.OstaliListFormatedOIB>
    <izvorni_sadrzaj>
      <item>Redžo Dedić, OIB 91233601656</item>
    </izvorni_sadrzaj>
    <derivirana_varijabla naziv="DomainObject.Predmet.OstaliListFormatedOIB_1">
      <item>Redžo Dedić, OIB 91233601656</item>
    </derivirana_varijabla>
  </DomainObject.Predmet.OstaliListFormatedOIB>
  <DomainObject.Predmet.OstaliListFormatedWithAdress>
    <izvorni_sadrzaj>
      <item>Redžo Dedić, Augusta Šenoe 7, 10000 Zagreb</item>
    </izvorni_sadrzaj>
    <derivirana_varijabla naziv="DomainObject.Predmet.OstaliListFormatedWithAdress_1">
      <item>Redžo Dedić, Augusta Šenoe 7, 10000 Zagreb</item>
    </derivirana_varijabla>
  </DomainObject.Predmet.OstaliListFormatedWithAdress>
  <DomainObject.Predmet.OstaliListFormatedWithAdressOIB>
    <izvorni_sadrzaj>
      <item>Redžo Dedić, OIB 91233601656, Augusta Šenoe 7, 10000 Zagreb</item>
    </izvorni_sadrzaj>
    <derivirana_varijabla naziv="DomainObject.Predmet.OstaliListFormatedWithAdressOIB_1">
      <item>Redžo Dedić, OIB 91233601656, Augusta Šenoe 7, 10000 Zagreb</item>
    </derivirana_varijabla>
  </DomainObject.Predmet.OstaliListFormatedWithAdressOIB>
  <DomainObject.Predmet.OstaliListNazivFormated>
    <izvorni_sadrzaj>
      <item>Redžo Dedić</item>
    </izvorni_sadrzaj>
    <derivirana_varijabla naziv="DomainObject.Predmet.OstaliListNazivFormated_1">
      <item>Redžo Dedić</item>
    </derivirana_varijabla>
  </DomainObject.Predmet.OstaliListNazivFormated>
  <DomainObject.Predmet.OstaliListNazivFormatedOIB>
    <izvorni_sadrzaj>
      <item>Redžo Dedić, OIB 91233601656</item>
    </izvorni_sadrzaj>
    <derivirana_varijabla naziv="DomainObject.Predmet.OstaliListNazivFormatedOIB_1">
      <item>Redžo Dedić, OIB 91233601656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DEDIĆ d.o.o.</izvorni_sadrzaj>
    <derivirana_varijabla naziv="DomainObject.Predmet.ProtustrankaIDrugi_1">DEDIĆ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DEDIĆ d.o.o., OIB 14714060129, Augusta Šenoe 7, 10000 Zagreb</izvorni_sadrzaj>
    <derivirana_varijabla naziv="DomainObject.Predmet.ProtustrankaIDrugiAdressOIB_1">DEDIĆ d.o.o., OIB 14714060129, Augusta Šenoe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DEDIĆ d.o.o.</item>
      <item>FINA Regionalni centar Zagreb</item>
      <item>Redžo Dedić</item>
    </izvorni_sadrzaj>
    <derivirana_varijabla naziv="DomainObject.Predmet.SudioniciListNaziv_1">
      <item>DEDIĆ d.o.o.</item>
      <item>FINA Regionalni centar Zagreb</item>
      <item>Redžo Dedić</item>
    </derivirana_varijabla>
  </DomainObject.Predmet.SudioniciListNaziv>
  <DomainObject.Predmet.SudioniciListAdressOIB>
    <izvorni_sadrzaj>
      <item>DEDIĆ d.o.o., OIB 14714060129, Augusta Šenoe 7,10000 Zagreb</item>
      <item>FINA Regionalni centar Zagreb, OIB 85821130368, Trg svibanjskih žrtava 1995. 1,10000 Zagreb</item>
      <item>Redžo Dedić, OIB 91233601656, Augusta Šenoe 7,10000 Zagreb</item>
    </izvorni_sadrzaj>
    <derivirana_varijabla naziv="DomainObject.Predmet.SudioniciListAdressOIB_1">
      <item>DEDIĆ d.o.o., OIB 14714060129, Augusta Šenoe 7,10000 Zagreb</item>
      <item>FINA Regionalni centar Zagreb, OIB 85821130368, Trg svibanjskih žrtava 1995. 1,10000 Zagreb</item>
      <item>Redžo Dedić, OIB 91233601656, Augusta Šenoe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14714060129</item>
      <item>, OIB 85821130368</item>
      <item>, OIB 91233601656</item>
    </izvorni_sadrzaj>
    <derivirana_varijabla naziv="DomainObject.Predmet.SudioniciListNazivOIB_1">
      <item>, OIB 14714060129</item>
      <item>, OIB 85821130368</item>
      <item>, OIB 91233601656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B687AF-4593-43AA-9355-3F4426BA47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892</properties:Words>
  <properties:Characters>5067</properties:Characters>
  <properties:Lines>99</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2016-09-08T11:23:00Z</dcterms:created>
  <dc:creator>kbrkic2</dc:creator>
  <cp:lastModifiedBy>Zlatka Plivelić</cp:lastModifiedBy>
  <cp:lastPrinted>2016-09-08T11:24:00Z</cp:lastPrinted>
  <dcterms:modified xmlns:xsi="http://www.w3.org/2001/XMLSchema-instance" xsi:type="dcterms:W3CDTF">2016-09-09T09:36:00Z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