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F6E452" w14:paraId="5A4F0440" w:rsidRDefault="00890563" w:rsidP="00890563" w:rsidR="00890563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2462F713" w:rsidRDefault="00890563" w:rsidP="00890563" w:rsidR="00890563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03AD55FE" w:rsidRDefault="00890563" w:rsidP="00890563" w:rsidR="00890563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2BC8ACB1" w:rsidRDefault="00890563" w:rsidP="00890563" w:rsidR="00890563">
      <w:pPr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St-2897/2015</w:t>
      </w:r>
    </w:p>
    <w:p w14:textId="77777777" w14:paraId="4C95DDB6" w:rsidRDefault="00890563" w:rsidP="00890563" w:rsidR="00890563">
      <w:pPr>
        <w:rPr>
          <w:sz w:val="22"/>
          <w:szCs w:val="22"/>
        </w:rPr>
      </w:pPr>
    </w:p>
    <w:p w14:textId="77777777" w14:paraId="2C678009" w:rsidRDefault="00890563" w:rsidP="00890563" w:rsidR="00890563">
      <w:pPr>
        <w:rPr>
          <w:sz w:val="22"/>
          <w:szCs w:val="22"/>
        </w:rPr>
      </w:pPr>
    </w:p>
    <w:p w14:textId="77777777" w14:paraId="19A7A8D9" w:rsidRDefault="00890563" w:rsidP="00890563" w:rsidR="0089056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CASSANDRA Zagreb d.o.o., Zagreb, </w:t>
      </w:r>
      <w:proofErr w:type="spellStart"/>
      <w:r>
        <w:rPr>
          <w:sz w:val="22"/>
          <w:szCs w:val="22"/>
        </w:rPr>
        <w:t>Škorpikova</w:t>
      </w:r>
      <w:proofErr w:type="spellEnd"/>
      <w:r>
        <w:rPr>
          <w:sz w:val="22"/>
          <w:szCs w:val="22"/>
        </w:rPr>
        <w:t xml:space="preserve"> 11, OIB 48636157201, temeljem odredbe članka 430. Stečajnog zakona (N. N. br. 71/15), dana 1. ožujka 2016.g. </w:t>
      </w:r>
    </w:p>
    <w:p w14:textId="77777777" w14:paraId="50053C90" w:rsidRDefault="00890563" w:rsidP="00890563" w:rsidR="00890563">
      <w:pPr>
        <w:jc w:val="both"/>
        <w:rPr>
          <w:sz w:val="22"/>
          <w:szCs w:val="22"/>
        </w:rPr>
      </w:pPr>
    </w:p>
    <w:p w14:textId="77777777" w14:paraId="73F12ED6" w:rsidRDefault="00890563" w:rsidP="00890563" w:rsidR="00890563">
      <w:pPr>
        <w:jc w:val="both"/>
        <w:rPr>
          <w:sz w:val="22"/>
          <w:szCs w:val="22"/>
        </w:rPr>
      </w:pPr>
    </w:p>
    <w:p w14:textId="77777777" w14:paraId="069EAF5F" w:rsidRDefault="00890563" w:rsidP="00890563" w:rsidR="00890563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10BA8B15" w:rsidRDefault="00890563" w:rsidP="00890563" w:rsidR="00890563">
      <w:pPr>
        <w:jc w:val="center"/>
        <w:rPr>
          <w:sz w:val="22"/>
          <w:szCs w:val="22"/>
        </w:rPr>
      </w:pPr>
    </w:p>
    <w:p w14:textId="77777777" w14:paraId="5F76679D" w:rsidRDefault="00890563" w:rsidP="00890563" w:rsidR="00890563">
      <w:pPr>
        <w:rPr>
          <w:b/>
          <w:sz w:val="22"/>
          <w:szCs w:val="22"/>
        </w:rPr>
      </w:pPr>
    </w:p>
    <w:p w14:textId="77777777" w14:paraId="5C71DAB5" w:rsidRDefault="00890563" w:rsidP="00890563" w:rsidR="0089056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  Za dužnika CASSANDRA Zagreb d.o.o., Zagreb, </w:t>
      </w:r>
      <w:proofErr w:type="spellStart"/>
      <w:r>
        <w:rPr>
          <w:sz w:val="22"/>
          <w:szCs w:val="22"/>
        </w:rPr>
        <w:t>Škorpikova</w:t>
      </w:r>
      <w:proofErr w:type="spellEnd"/>
      <w:r>
        <w:rPr>
          <w:sz w:val="22"/>
          <w:szCs w:val="22"/>
        </w:rPr>
        <w:t xml:space="preserve"> 11, OIB 48636157201.</w:t>
      </w:r>
    </w:p>
    <w:p w14:textId="77777777" w14:paraId="16E04871" w:rsidRDefault="00890563" w:rsidP="00890563" w:rsidR="0089056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112.052,50 kn. </w:t>
      </w:r>
    </w:p>
    <w:p w14:textId="77777777" w14:paraId="3547E61A" w:rsidRDefault="00890563" w:rsidP="00890563" w:rsidR="0089056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22533F20" w:rsidRDefault="00890563" w:rsidP="00890563" w:rsidR="0089056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6EA973A2" w:rsidRDefault="00890563" w:rsidP="00890563" w:rsidR="00890563">
      <w:pPr>
        <w:ind w:firstLine="708"/>
        <w:jc w:val="both"/>
        <w:rPr>
          <w:sz w:val="22"/>
          <w:szCs w:val="22"/>
        </w:rPr>
      </w:pPr>
    </w:p>
    <w:p w14:textId="77777777" w14:paraId="75C5F2DA" w:rsidRDefault="00890563" w:rsidP="00890563" w:rsidR="00890563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46028FB4" w:rsidRDefault="00890563" w:rsidP="00890563" w:rsidR="0089056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6B4FC5A1" w:rsidRDefault="00890563" w:rsidP="00890563" w:rsidR="0089056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6E5D9823" w:rsidRDefault="00890563" w:rsidP="00890563" w:rsidR="00890563">
      <w:pPr>
        <w:jc w:val="both"/>
        <w:rPr>
          <w:sz w:val="22"/>
          <w:szCs w:val="22"/>
        </w:rPr>
      </w:pPr>
    </w:p>
    <w:p w14:textId="77777777" w14:paraId="17A27113" w:rsidRDefault="00890563" w:rsidP="00890563" w:rsidR="00890563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1. ožujka 2016.g.  </w:t>
      </w:r>
    </w:p>
    <w:p w14:textId="77777777" w14:paraId="4DD8B134" w:rsidRDefault="00890563" w:rsidP="00890563" w:rsidR="00890563">
      <w:pPr>
        <w:jc w:val="center"/>
        <w:rPr>
          <w:sz w:val="22"/>
          <w:szCs w:val="22"/>
        </w:rPr>
      </w:pPr>
    </w:p>
    <w:p w14:textId="77777777" w14:paraId="0D1306CA" w:rsidRDefault="00890563" w:rsidP="00890563" w:rsidR="00890563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2DF82044" w:rsidRDefault="00890563" w:rsidP="00890563" w:rsidR="00890563">
      <w:pPr>
        <w:ind w:firstLine="708" w:left="5664"/>
        <w:jc w:val="both"/>
        <w:rPr>
          <w:sz w:val="22"/>
          <w:szCs w:val="22"/>
        </w:rPr>
      </w:pPr>
    </w:p>
    <w:p w14:textId="77777777" w14:paraId="22FAA2FA" w:rsidRDefault="00890563" w:rsidP="00890563" w:rsidR="00890563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044B153C" w:rsidRDefault="00890563" w:rsidP="00890563" w:rsidR="00890563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4F7A4C0E" w:rsidRDefault="00890563" w:rsidP="00890563" w:rsidR="00890563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21C483D6" w:rsidRDefault="00890563" w:rsidP="00890563" w:rsidR="00890563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0B027EEA" w:rsidRDefault="00890563" w:rsidP="00890563" w:rsidR="00890563">
      <w:pPr>
        <w:jc w:val="center"/>
        <w:rPr>
          <w:sz w:val="22"/>
          <w:szCs w:val="22"/>
        </w:rPr>
      </w:pPr>
    </w:p>
    <w:p w14:textId="77777777" w14:paraId="79CB8622" w:rsidRDefault="00890563" w:rsidP="00890563" w:rsidR="00890563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0FE5D039" w:rsidRDefault="00890563" w:rsidP="00890563" w:rsidR="00890563">
      <w:pPr>
        <w:tabs>
          <w:tab w:pos="709" w:val="left"/>
        </w:tabs>
        <w:rPr>
          <w:sz w:val="22"/>
          <w:szCs w:val="22"/>
        </w:rPr>
      </w:pPr>
    </w:p>
    <w:p w14:textId="77777777" w14:paraId="7E71D692" w:rsidRDefault="00890563" w:rsidP="00890563" w:rsidR="00890563">
      <w:pPr>
        <w:tabs>
          <w:tab w:pos="709" w:val="left"/>
        </w:tabs>
        <w:rPr>
          <w:sz w:val="22"/>
          <w:szCs w:val="22"/>
        </w:rPr>
      </w:pPr>
    </w:p>
    <w:p w14:textId="77777777" w14:paraId="7041A442" w:rsidRDefault="00890563" w:rsidP="00890563" w:rsidR="00890563">
      <w:pPr>
        <w:tabs>
          <w:tab w:pos="709" w:val="left"/>
        </w:tabs>
        <w:rPr>
          <w:sz w:val="22"/>
          <w:szCs w:val="22"/>
        </w:rPr>
      </w:pPr>
    </w:p>
    <w:p w14:textId="77777777" w14:paraId="21477688" w:rsidRDefault="00890563" w:rsidP="00890563" w:rsidR="00890563">
      <w:pPr>
        <w:tabs>
          <w:tab w:pos="709" w:val="left"/>
        </w:tabs>
        <w:rPr>
          <w:sz w:val="22"/>
          <w:szCs w:val="22"/>
        </w:rPr>
      </w:pPr>
    </w:p>
    <w:p w14:textId="77777777" w14:paraId="4D9B114D" w:rsidRDefault="00890563" w:rsidP="00890563" w:rsidR="00890563">
      <w:pPr>
        <w:tabs>
          <w:tab w:pos="709" w:val="left"/>
        </w:tabs>
        <w:rPr>
          <w:sz w:val="22"/>
          <w:szCs w:val="22"/>
        </w:rPr>
      </w:pPr>
    </w:p>
    <w:p w14:textId="07691495" w14:paraId="07691495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90563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905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05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05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5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5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89056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905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0563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905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05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05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5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5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89056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905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056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7078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2897</izvorni_sadrzaj>
    <derivirana_varijabla naziv="DomainObject.Predmet.Broj_1">2897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St-2897/2015</izvorni_sadrzaj>
    <derivirana_varijabla naziv="DomainObject.Predmet.OznakaBroj_1">St-2897/2015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CASSANDRA ZAGREB d.o.o.</izvorni_sadrzaj>
    <derivirana_varijabla naziv="DomainObject.Predmet.ProtustrankaFormated_1">  CASSANDRA ZAGREB d.o.o.</derivirana_varijabla>
  </DomainObject.Predmet.ProtustrankaFormated>
  <DomainObject.Predmet.ProtustrankaFormatedOIB>
    <izvorni_sadrzaj>  CASSANDRA ZAGREB d.o.o., OIB 48636157201</izvorni_sadrzaj>
    <derivirana_varijabla naziv="DomainObject.Predmet.ProtustrankaFormatedOIB_1">  CASSANDRA ZAGREB d.o.o., OIB 48636157201</derivirana_varijabla>
  </DomainObject.Predmet.ProtustrankaFormatedOIB>
  <DomainObject.Predmet.ProtustrankaFormatedWithAdress>
    <izvorni_sadrzaj> CASSANDRA ZAGREB d.o.o., Škorpikova 11, 10000 Zagreb</izvorni_sadrzaj>
    <derivirana_varijabla naziv="DomainObject.Predmet.ProtustrankaFormatedWithAdress_1"> CASSANDRA ZAGREB d.o.o., Škorpikova 11, 10000 Zagreb</derivirana_varijabla>
  </DomainObject.Predmet.ProtustrankaFormatedWithAdress>
  <DomainObject.Predmet.ProtustrankaFormatedWithAdressOIB>
    <izvorni_sadrzaj> CASSANDRA ZAGREB d.o.o., OIB 48636157201, Škorpikova 11, 10000 Zagreb</izvorni_sadrzaj>
    <derivirana_varijabla naziv="DomainObject.Predmet.ProtustrankaFormatedWithAdressOIB_1"> CASSANDRA ZAGREB d.o.o., OIB 48636157201, Škorpikova 11, 10000 Zagreb</derivirana_varijabla>
  </DomainObject.Predmet.ProtustrankaFormatedWithAdressOIB>
  <DomainObject.Predmet.ProtustrankaWithAdress>
    <izvorni_sadrzaj>CASSANDRA ZAGREB d.o.o. Škorpikova 11, 10000 Zagreb</izvorni_sadrzaj>
    <derivirana_varijabla naziv="DomainObject.Predmet.ProtustrankaWithAdress_1">CASSANDRA ZAGREB d.o.o. Škorpikova 11, 10000 Zagreb</derivirana_varijabla>
  </DomainObject.Predmet.ProtustrankaWithAdress>
  <DomainObject.Predmet.ProtustrankaWithAdressOIB>
    <izvorni_sadrzaj>CASSANDRA ZAGREB d.o.o., OIB 48636157201, Škorpikova 11, 10000 Zagreb</izvorni_sadrzaj>
    <derivirana_varijabla naziv="DomainObject.Predmet.ProtustrankaWithAdressOIB_1">CASSANDRA ZAGREB d.o.o., OIB 48636157201, Škorpikova 11, 10000 Zagreb</derivirana_varijabla>
  </DomainObject.Predmet.ProtustrankaWithAdressOIB>
  <DomainObject.Predmet.ProtustrankaNazivFormated>
    <izvorni_sadrzaj>CASSANDRA ZAGREB d.o.o.</izvorni_sadrzaj>
    <derivirana_varijabla naziv="DomainObject.Predmet.ProtustrankaNazivFormated_1">CASSANDRA ZAGREB d.o.o.</derivirana_varijabla>
  </DomainObject.Predmet.ProtustrankaNazivFormated>
  <DomainObject.Predmet.ProtustrankaNazivFormatedOIB>
    <izvorni_sadrzaj>CASSANDRA ZAGREB d.o.o., OIB 48636157201</izvorni_sadrzaj>
    <derivirana_varijabla naziv="DomainObject.Predmet.ProtustrankaNazivFormatedOIB_1">CASSANDRA ZAGREB d.o.o., OIB 48636157201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CASSANDRA ZAGREB d.o.o.</item>
    </izvorni_sadrzaj>
    <derivirana_varijabla naziv="DomainObject.Predmet.ProtuStrankaListFormated_1">
      <item>CASSANDRA ZAGREB d.o.o.</item>
    </derivirana_varijabla>
  </DomainObject.Predmet.ProtuStrankaListFormated>
  <DomainObject.Predmet.ProtuStrankaListFormatedOIB>
    <izvorni_sadrzaj>
      <item>CASSANDRA ZAGREB d.o.o., OIB 48636157201</item>
    </izvorni_sadrzaj>
    <derivirana_varijabla naziv="DomainObject.Predmet.ProtuStrankaListFormatedOIB_1">
      <item>CASSANDRA ZAGREB d.o.o., OIB 48636157201</item>
    </derivirana_varijabla>
  </DomainObject.Predmet.ProtuStrankaListFormatedOIB>
  <DomainObject.Predmet.ProtuStrankaListFormatedWithAdress>
    <izvorni_sadrzaj>
      <item>CASSANDRA ZAGREB d.o.o., Škorpikova 11, 10000 Zagreb</item>
    </izvorni_sadrzaj>
    <derivirana_varijabla naziv="DomainObject.Predmet.ProtuStrankaListFormatedWithAdress_1">
      <item>CASSANDRA ZAGREB d.o.o., Škorpikova 11, 10000 Zagreb</item>
    </derivirana_varijabla>
  </DomainObject.Predmet.ProtuStrankaListFormatedWithAdress>
  <DomainObject.Predmet.ProtuStrankaListFormatedWithAdressOIB>
    <izvorni_sadrzaj>
      <item>CASSANDRA ZAGREB d.o.o., OIB 48636157201, Škorpikova 11, 10000 Zagreb</item>
    </izvorni_sadrzaj>
    <derivirana_varijabla naziv="DomainObject.Predmet.ProtuStrankaListFormatedWithAdressOIB_1">
      <item>CASSANDRA ZAGREB d.o.o., OIB 48636157201, Škorpikova 11, 10000 Zagreb</item>
    </derivirana_varijabla>
  </DomainObject.Predmet.ProtuStrankaListFormatedWithAdressOIB>
  <DomainObject.Predmet.ProtuStrankaListNazivFormated>
    <izvorni_sadrzaj>
      <item>CASSANDRA ZAGREB d.o.o.</item>
    </izvorni_sadrzaj>
    <derivirana_varijabla naziv="DomainObject.Predmet.ProtuStrankaListNazivFormated_1">
      <item>CASSANDRA ZAGREB d.o.o.</item>
    </derivirana_varijabla>
  </DomainObject.Predmet.ProtuStrankaListNazivFormated>
  <DomainObject.Predmet.ProtuStrankaListNazivFormatedOIB>
    <izvorni_sadrzaj>
      <item>CASSANDRA ZAGREB d.o.o., OIB 48636157201</item>
    </izvorni_sadrzaj>
    <derivirana_varijabla naziv="DomainObject.Predmet.ProtuStrankaListNazivFormatedOIB_1">
      <item>CASSANDRA ZAGREB d.o.o., OIB 48636157201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CASSANDRA ZAGREB d.o.o.</izvorni_sadrzaj>
    <derivirana_varijabla naziv="DomainObject.Predmet.ProtustrankaIDrugi_1">CASSANDRA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CASSANDRA ZAGREB d.o.o., OIB 48636157201, Škorpikova 11, 10000 Zagreb</izvorni_sadrzaj>
    <derivirana_varijabla naziv="DomainObject.Predmet.ProtustrankaIDrugiAdressOIB_1">CASSANDRA ZAGREB d.o.o., OIB 48636157201, Škorpikova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CASSANDRA ZAGREB d.o.o.</item>
      <item>FINA Regionalni centar Zagreb</item>
      <item>HRVATSKI ZAVOD ZA MIROVINSKO OSIGURANJE</item>
    </izvorni_sadrzaj>
    <derivirana_varijabla naziv="DomainObject.Predmet.SudioniciListNaziv_1">
      <item>CASSANDRA ZAGREB d.o.o.</item>
      <item>FINA Regionalni centar Zagreb</item>
      <item>HRVATSKI ZAVOD ZA MIROVINSKO OSIGURANJE</item>
    </derivirana_varijabla>
  </DomainObject.Predmet.SudioniciListNaziv>
  <DomainObject.Predmet.SudioniciListAdressOIB>
    <izvorni_sadrzaj>
      <item>CASSANDRA ZAGREB d.o.o., OIB 48636157201, Škorpikova 11,10000 Zagreb</item>
      <item>FINA Regionalni centar Zagreb, OIB 85821130368, Trg svibanjskih žrtava 1995. 1,10000 Zagreb</item>
      <item>HRVATSKI ZAVOD ZA MIROVINSKO OSIGURANJE, OIB 84397956623, Trpimirova 4,10000 Zagreb</item>
    </izvorni_sadrzaj>
    <derivirana_varijabla naziv="DomainObject.Predmet.SudioniciListAdressOIB_1">
      <item>CASSANDRA ZAGREB d.o.o., OIB 48636157201, Škorpikova 11,10000 Zagreb</item>
      <item>FINA Regionalni centar Zagreb, OIB 85821130368, Trg svibanjskih žrtava 1995. 1,10000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48636157201</item>
      <item>, OIB 85821130368</item>
      <item>, OIB 84397956623</item>
    </izvorni_sadrzaj>
    <derivirana_varijabla naziv="DomainObject.Predmet.SudioniciListNazivOIB_1">
      <item>, OIB 48636157201</item>
      <item>, OIB 85821130368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260</properties:Words>
  <properties:Characters>1424</properties:Characters>
  <properties:Lines>49</properties:Lines>
  <properties:Paragraphs>17</properties:Paragraphs>
  <properties:TotalTime>1</properties:TotalTime>
  <properties:ScaleCrop>false</properties:ScaleCrop>
  <properties:LinksUpToDate>false</properties:LinksUpToDate>
  <properties:CharactersWithSpaces>1742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2016-03-01T10:18:00Z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