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82b5" w14:paraId="68182b5" w:rsidRDefault="00B314E8" w:rsidP="00482CF9" w:rsidR="00482CF9" w:rsidRPr="0016218A">
      <w:pPr>
        <w15:collapsed w:val="false"/>
        <w:rPr>
          <w:rFonts w:hAnsi="Times New Roman" w:ascii="Times New Roman"/>
          <w:szCs w:val="24"/>
        </w:rPr>
      </w:pPr>
      <w:bookmarkStart w:name="_GoBack" w:id="0"/>
      <w:bookmarkEnd w:id="0"/>
      <w:r w:rsidRPr="0016218A">
        <w:rPr>
          <w:rFonts w:hAnsi="Times New Roman" w:ascii="Times New Roman"/>
          <w:noProof w:val="false"/>
          <w:szCs w:val="24"/>
        </w:rPr>
        <w:tab/>
      </w:r>
      <w:r w:rsidRPr="0016218A">
        <w:rPr>
          <w:rFonts w:hAnsi="Times New Roman" w:ascii="Times New Roman"/>
          <w:noProof w:val="false"/>
          <w:szCs w:val="24"/>
        </w:rPr>
        <w:tab/>
      </w:r>
      <w:r w:rsidR="00482CF9" w:rsidRPr="0016218A">
        <w:rPr>
          <w:rFonts w:hAnsi="Times New Roman" w:ascii="Times New Roman"/>
          <w:szCs w:val="24"/>
        </w:rPr>
        <w:tab/>
      </w:r>
      <w:r w:rsidR="00482CF9" w:rsidRPr="0016218A">
        <w:rPr>
          <w:rFonts w:hAnsi="Times New Roman" w:ascii="Times New Roman"/>
          <w:szCs w:val="24"/>
        </w:rPr>
        <w:tab/>
      </w:r>
      <w:r w:rsidR="00482CF9" w:rsidRPr="0016218A">
        <w:rPr>
          <w:rFonts w:hAnsi="Times New Roman" w:ascii="Times New Roman"/>
          <w:szCs w:val="24"/>
        </w:rPr>
        <w:tab/>
      </w:r>
      <w:r w:rsidR="00482CF9" w:rsidRPr="0016218A">
        <w:rPr>
          <w:rFonts w:hAnsi="Times New Roman" w:ascii="Times New Roman"/>
          <w:szCs w:val="24"/>
        </w:rPr>
        <w:tab/>
      </w:r>
      <w:r w:rsidR="00482CF9" w:rsidRPr="0016218A">
        <w:rPr>
          <w:rFonts w:hAnsi="Times New Roman" w:ascii="Times New Roman"/>
          <w:szCs w:val="24"/>
        </w:rPr>
        <w:tab/>
      </w:r>
      <w:r w:rsidR="00482CF9" w:rsidRPr="0016218A">
        <w:rPr>
          <w:rFonts w:hAnsi="Times New Roman" w:ascii="Times New Roman"/>
          <w:szCs w:val="24"/>
        </w:rPr>
        <w:tab/>
      </w:r>
      <w:r w:rsidR="00482CF9" w:rsidRPr="0016218A">
        <w:rPr>
          <w:rFonts w:hAnsi="Times New Roman" w:ascii="Times New Roman"/>
          <w:szCs w:val="24"/>
        </w:rPr>
        <w:tab/>
        <w:t xml:space="preserve">           4  St-</w:t>
      </w:r>
      <w:r w:rsidR="00DE01BA">
        <w:rPr>
          <w:rFonts w:hAnsi="Times New Roman" w:ascii="Times New Roman"/>
          <w:szCs w:val="24"/>
        </w:rPr>
        <w:t>5051</w:t>
      </w:r>
      <w:r w:rsidR="00482CF9" w:rsidRPr="0016218A">
        <w:rPr>
          <w:rFonts w:hAnsi="Times New Roman" w:ascii="Times New Roman"/>
          <w:szCs w:val="24"/>
        </w:rPr>
        <w:t>/16</w:t>
      </w:r>
    </w:p>
    <w:p w:rsidRDefault="00482CF9" w:rsidP="00482CF9" w:rsidR="00482CF9" w:rsidRPr="0016218A">
      <w:pPr>
        <w:rPr>
          <w:rFonts w:hAnsi="Times New Roman" w:ascii="Times New Roman"/>
          <w:szCs w:val="24"/>
        </w:rPr>
      </w:pPr>
      <w:r w:rsidRPr="0016218A">
        <w:rPr>
          <w:rFonts w:hAnsi="Times New Roman" w:ascii="Times New Roman"/>
          <w:szCs w:val="24"/>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82CF9" w:rsidP="00482CF9" w:rsidR="00482CF9" w:rsidRPr="0016218A">
      <w:pPr>
        <w:rPr>
          <w:rFonts w:hAnsi="Times New Roman" w:ascii="Times New Roman"/>
          <w:szCs w:val="24"/>
        </w:rPr>
      </w:pPr>
      <w:r w:rsidRPr="0016218A">
        <w:rPr>
          <w:rFonts w:hAnsi="Times New Roman" w:ascii="Times New Roman"/>
          <w:szCs w:val="24"/>
        </w:rPr>
        <w:t xml:space="preserve">REPUBLIKA HRVATSKA </w:t>
      </w:r>
    </w:p>
    <w:p w:rsidRDefault="00482CF9" w:rsidP="00482CF9" w:rsidR="00482CF9" w:rsidRPr="0016218A">
      <w:pPr>
        <w:rPr>
          <w:rFonts w:hAnsi="Times New Roman" w:ascii="Times New Roman"/>
          <w:szCs w:val="24"/>
        </w:rPr>
      </w:pPr>
      <w:r w:rsidRPr="0016218A">
        <w:rPr>
          <w:rFonts w:hAnsi="Times New Roman" w:ascii="Times New Roman"/>
          <w:szCs w:val="24"/>
        </w:rPr>
        <w:t xml:space="preserve">TRGOVAČKI SUD U ZAGREBU </w:t>
      </w:r>
    </w:p>
    <w:p w:rsidRDefault="00482CF9" w:rsidP="00482CF9" w:rsidR="00482CF9" w:rsidRPr="0016218A">
      <w:pPr>
        <w:rPr>
          <w:rFonts w:hAnsi="Times New Roman" w:ascii="Times New Roman"/>
          <w:szCs w:val="24"/>
        </w:rPr>
      </w:pPr>
      <w:r w:rsidRPr="0016218A">
        <w:rPr>
          <w:rFonts w:hAnsi="Times New Roman" w:ascii="Times New Roman"/>
          <w:szCs w:val="24"/>
        </w:rPr>
        <w:t xml:space="preserve">STALNA SLUŽBA </w:t>
      </w:r>
    </w:p>
    <w:p w:rsidRDefault="00482CF9" w:rsidP="00482CF9" w:rsidR="00482CF9" w:rsidRPr="0016218A">
      <w:pPr>
        <w:rPr>
          <w:rFonts w:hAnsi="Times New Roman" w:ascii="Times New Roman"/>
          <w:szCs w:val="24"/>
        </w:rPr>
      </w:pPr>
      <w:r w:rsidRPr="0016218A">
        <w:rPr>
          <w:rFonts w:hAnsi="Times New Roman" w:ascii="Times New Roman"/>
          <w:szCs w:val="24"/>
        </w:rPr>
        <w:t>Karlovac, Ljudevita Šestića 4</w:t>
      </w:r>
    </w:p>
    <w:p w:rsidRDefault="00482CF9" w:rsidP="00482CF9" w:rsidR="00482CF9" w:rsidRPr="0016218A">
      <w:pPr>
        <w:rPr>
          <w:rFonts w:hAnsi="Times New Roman" w:ascii="Times New Roman"/>
          <w:szCs w:val="24"/>
        </w:rPr>
      </w:pPr>
    </w:p>
    <w:p w:rsidRDefault="00482CF9" w:rsidP="00482CF9" w:rsidR="00482CF9" w:rsidRPr="0016218A">
      <w:pPr>
        <w:rPr>
          <w:rFonts w:hAnsi="Times New Roman" w:ascii="Times New Roman"/>
          <w:szCs w:val="24"/>
        </w:rPr>
      </w:pPr>
    </w:p>
    <w:p w:rsidRDefault="00482CF9" w:rsidP="00482CF9" w:rsidR="00482CF9" w:rsidRPr="0016218A">
      <w:pPr>
        <w:jc w:val="center"/>
        <w:rPr>
          <w:rFonts w:hAnsi="Times New Roman" w:ascii="Times New Roman"/>
          <w:szCs w:val="24"/>
        </w:rPr>
      </w:pPr>
      <w:r w:rsidRPr="0016218A">
        <w:rPr>
          <w:rFonts w:hAnsi="Times New Roman" w:ascii="Times New Roman"/>
          <w:szCs w:val="24"/>
        </w:rPr>
        <w:t xml:space="preserve">U  I M E  R E P U B L I K E  H R V A T S K E </w:t>
      </w:r>
    </w:p>
    <w:p w:rsidRDefault="00482CF9" w:rsidP="00482CF9" w:rsidR="00482CF9" w:rsidRPr="0016218A">
      <w:pPr>
        <w:jc w:val="center"/>
        <w:rPr>
          <w:rFonts w:hAnsi="Times New Roman" w:ascii="Times New Roman"/>
          <w:szCs w:val="24"/>
        </w:rPr>
      </w:pPr>
      <w:r w:rsidRPr="0016218A">
        <w:rPr>
          <w:rFonts w:hAnsi="Times New Roman" w:ascii="Times New Roman"/>
          <w:szCs w:val="24"/>
        </w:rPr>
        <w:t>R J E Š E N J E</w:t>
      </w:r>
    </w:p>
    <w:p w:rsidRDefault="00482CF9" w:rsidP="00482CF9" w:rsidR="00482CF9" w:rsidRPr="0016218A">
      <w:pPr>
        <w:jc w:val="center"/>
        <w:rPr>
          <w:rFonts w:hAnsi="Times New Roman" w:ascii="Times New Roman"/>
          <w:szCs w:val="24"/>
        </w:rPr>
      </w:pPr>
    </w:p>
    <w:p w:rsidRDefault="00482CF9" w:rsidP="00482CF9" w:rsidR="00482CF9" w:rsidRPr="0016218A">
      <w:pPr>
        <w:jc w:val="both"/>
        <w:rPr>
          <w:rFonts w:hAnsi="Times New Roman" w:ascii="Times New Roman"/>
          <w:szCs w:val="24"/>
        </w:rPr>
      </w:pPr>
      <w:r w:rsidRPr="0016218A">
        <w:rPr>
          <w:rFonts w:hAnsi="Times New Roman" w:ascii="Times New Roman"/>
          <w:szCs w:val="24"/>
        </w:rPr>
        <w:tab/>
        <w:t xml:space="preserve">Trgovački sud u Zagrebu, Stalna služba, po sucu Goranki Boljkovac, kao stečajnom sucu, u stečajnom postupku nad </w:t>
      </w:r>
      <w:r w:rsidR="00DE01BA">
        <w:rPr>
          <w:rFonts w:hAnsi="Times New Roman" w:ascii="Times New Roman"/>
          <w:szCs w:val="24"/>
        </w:rPr>
        <w:t xml:space="preserve">stečajnim dužnikom </w:t>
      </w:r>
      <w:r w:rsidR="00DE01BA">
        <w:rPr>
          <w:rFonts w:hAnsi="Times New Roman" w:ascii="Times New Roman"/>
        </w:rPr>
        <w:t xml:space="preserve">Stečajna masa iza ComTrade HR d.o.o. - u stečaju, Zagreb, </w:t>
      </w:r>
      <w:r w:rsidR="00D376A0">
        <w:rPr>
          <w:rFonts w:hAnsi="Times New Roman" w:ascii="Times New Roman"/>
          <w:szCs w:val="24"/>
        </w:rPr>
        <w:t>Horvaćanska cesta 146/A,</w:t>
      </w:r>
      <w:r w:rsidR="00DE01BA">
        <w:rPr>
          <w:rFonts w:hAnsi="Times New Roman" w:ascii="Times New Roman"/>
        </w:rPr>
        <w:t xml:space="preserve"> OIB 57437714010</w:t>
      </w:r>
      <w:r w:rsidR="00DE01BA">
        <w:rPr>
          <w:rFonts w:hAnsi="Times New Roman" w:ascii="Times New Roman"/>
          <w:szCs w:val="24"/>
        </w:rPr>
        <w:t xml:space="preserve">, dana </w:t>
      </w:r>
      <w:r w:rsidRPr="0016218A">
        <w:rPr>
          <w:rFonts w:hAnsi="Times New Roman" w:ascii="Times New Roman"/>
          <w:szCs w:val="24"/>
        </w:rPr>
        <w:t xml:space="preserve"> </w:t>
      </w:r>
      <w:r w:rsidR="00DE01BA">
        <w:rPr>
          <w:rFonts w:hAnsi="Times New Roman" w:ascii="Times New Roman"/>
          <w:szCs w:val="24"/>
        </w:rPr>
        <w:t xml:space="preserve">24. travnja </w:t>
      </w:r>
      <w:r w:rsidRPr="0016218A">
        <w:rPr>
          <w:rFonts w:hAnsi="Times New Roman" w:ascii="Times New Roman"/>
          <w:szCs w:val="24"/>
        </w:rPr>
        <w:t>2017. godine</w:t>
      </w:r>
    </w:p>
    <w:p w:rsidRDefault="00116AB9" w:rsidP="00482CF9" w:rsidR="00116AB9" w:rsidRPr="0016218A">
      <w:pPr>
        <w:rPr>
          <w:rFonts w:hAnsi="Times New Roman" w:ascii="Times New Roman"/>
          <w:szCs w:val="24"/>
        </w:rPr>
      </w:pPr>
    </w:p>
    <w:p w:rsidRDefault="00B314E8" w:rsidP="000A020C" w:rsidR="00116AB9" w:rsidRPr="0016218A">
      <w:pPr>
        <w:pStyle w:val="Tijeloteksta"/>
        <w:jc w:val="center"/>
        <w:rPr>
          <w:rFonts w:hAnsi="Times New Roman" w:ascii="Times New Roman"/>
          <w:szCs w:val="24"/>
        </w:rPr>
      </w:pPr>
      <w:r w:rsidRPr="0016218A">
        <w:rPr>
          <w:rFonts w:hAnsi="Times New Roman" w:ascii="Times New Roman"/>
          <w:szCs w:val="24"/>
        </w:rPr>
        <w:t>r i j e š i o   j e</w:t>
      </w:r>
    </w:p>
    <w:p w:rsidRDefault="00B314E8" w:rsidP="00B314E8" w:rsidR="00B314E8" w:rsidRPr="0016218A">
      <w:pPr>
        <w:pStyle w:val="Tijeloteksta"/>
        <w:rPr>
          <w:rFonts w:hAnsi="Times New Roman" w:ascii="Times New Roman"/>
          <w:szCs w:val="24"/>
        </w:rPr>
      </w:pPr>
    </w:p>
    <w:p w:rsidRDefault="005873C9" w:rsidP="00FE3BA2" w:rsidR="00FE3BA2" w:rsidRPr="0016218A">
      <w:pPr>
        <w:pStyle w:val="Tijeloteksta"/>
        <w:numPr>
          <w:ilvl w:val="0"/>
          <w:numId w:val="3"/>
        </w:numPr>
        <w:rPr>
          <w:rFonts w:hAnsi="Times New Roman" w:ascii="Times New Roman"/>
          <w:szCs w:val="24"/>
        </w:rPr>
      </w:pPr>
      <w:r w:rsidRPr="0016218A">
        <w:rPr>
          <w:rFonts w:hAnsi="Times New Roman" w:ascii="Times New Roman"/>
          <w:szCs w:val="24"/>
        </w:rPr>
        <w:t xml:space="preserve">Zaključuje se stečajni postupak nad </w:t>
      </w:r>
      <w:r w:rsidR="00DE01BA">
        <w:rPr>
          <w:rFonts w:hAnsi="Times New Roman" w:ascii="Times New Roman"/>
        </w:rPr>
        <w:t xml:space="preserve">Stečajnom masom iza ComTrade HR d.o.o. - u stečaju, Zagreb, </w:t>
      </w:r>
      <w:r w:rsidR="00D376A0">
        <w:rPr>
          <w:rFonts w:hAnsi="Times New Roman" w:ascii="Times New Roman"/>
          <w:szCs w:val="24"/>
        </w:rPr>
        <w:t xml:space="preserve">Horvaćanska cesta 146/A, </w:t>
      </w:r>
      <w:r w:rsidR="00DE01BA">
        <w:rPr>
          <w:rFonts w:hAnsi="Times New Roman" w:ascii="Times New Roman"/>
        </w:rPr>
        <w:t>OIB 57437714010</w:t>
      </w:r>
      <w:r w:rsidR="00292E09" w:rsidRPr="0016218A">
        <w:rPr>
          <w:rFonts w:hAnsi="Times New Roman" w:ascii="Times New Roman"/>
          <w:szCs w:val="24"/>
        </w:rPr>
        <w:t>,</w:t>
      </w:r>
      <w:r w:rsidR="003F654E" w:rsidRPr="0016218A">
        <w:rPr>
          <w:rFonts w:hAnsi="Times New Roman" w:ascii="Times New Roman"/>
          <w:szCs w:val="24"/>
        </w:rPr>
        <w:t xml:space="preserve"> s danom </w:t>
      </w:r>
      <w:r w:rsidR="00DE01BA">
        <w:rPr>
          <w:rFonts w:hAnsi="Times New Roman" w:ascii="Times New Roman"/>
          <w:szCs w:val="24"/>
        </w:rPr>
        <w:t>24. travnja</w:t>
      </w:r>
      <w:r w:rsidR="00482CF9" w:rsidRPr="0016218A">
        <w:rPr>
          <w:rFonts w:hAnsi="Times New Roman" w:ascii="Times New Roman"/>
          <w:szCs w:val="24"/>
        </w:rPr>
        <w:t xml:space="preserve"> 2017</w:t>
      </w:r>
      <w:r w:rsidR="00292E09" w:rsidRPr="0016218A">
        <w:rPr>
          <w:rFonts w:hAnsi="Times New Roman" w:ascii="Times New Roman"/>
          <w:szCs w:val="24"/>
        </w:rPr>
        <w:t>.</w:t>
      </w:r>
      <w:r w:rsidR="003F654E" w:rsidRPr="0016218A">
        <w:rPr>
          <w:rFonts w:hAnsi="Times New Roman" w:ascii="Times New Roman"/>
          <w:szCs w:val="24"/>
        </w:rPr>
        <w:t xml:space="preserve"> godine</w:t>
      </w:r>
      <w:r w:rsidR="009B6488" w:rsidRPr="0016218A">
        <w:rPr>
          <w:rFonts w:hAnsi="Times New Roman" w:ascii="Times New Roman"/>
          <w:szCs w:val="24"/>
        </w:rPr>
        <w:t>.</w:t>
      </w:r>
    </w:p>
    <w:p w:rsidRDefault="009B6488" w:rsidP="009B6488" w:rsidR="009B6488" w:rsidRPr="0016218A">
      <w:pPr>
        <w:pStyle w:val="Tijeloteksta"/>
        <w:ind w:left="720"/>
        <w:rPr>
          <w:rFonts w:hAnsi="Times New Roman" w:ascii="Times New Roman"/>
          <w:szCs w:val="24"/>
        </w:rPr>
      </w:pPr>
    </w:p>
    <w:p w:rsidRDefault="005873C9" w:rsidP="00B314E8" w:rsidR="005873C9" w:rsidRPr="0016218A">
      <w:pPr>
        <w:pStyle w:val="Tijeloteksta"/>
        <w:numPr>
          <w:ilvl w:val="0"/>
          <w:numId w:val="3"/>
        </w:numPr>
        <w:rPr>
          <w:rFonts w:hAnsi="Times New Roman" w:ascii="Times New Roman"/>
          <w:szCs w:val="24"/>
        </w:rPr>
      </w:pPr>
      <w:r w:rsidRPr="0016218A">
        <w:rPr>
          <w:rFonts w:hAnsi="Times New Roman" w:ascii="Times New Roman"/>
          <w:szCs w:val="24"/>
        </w:rPr>
        <w:t xml:space="preserve">Ovo rješenje </w:t>
      </w:r>
      <w:r w:rsidR="0016218A" w:rsidRPr="0016218A">
        <w:rPr>
          <w:rFonts w:hAnsi="Times New Roman" w:ascii="Times New Roman"/>
          <w:szCs w:val="24"/>
        </w:rPr>
        <w:t>objavit će se na mrežnoj stranici e-Oglasna ploča suda</w:t>
      </w:r>
      <w:r w:rsidRPr="0016218A">
        <w:rPr>
          <w:rFonts w:hAnsi="Times New Roman" w:ascii="Times New Roman"/>
          <w:szCs w:val="24"/>
        </w:rPr>
        <w:t xml:space="preserve">. </w:t>
      </w:r>
    </w:p>
    <w:p w:rsidRDefault="00783F2D" w:rsidP="00783F2D" w:rsidR="00783F2D" w:rsidRPr="0016218A">
      <w:pPr>
        <w:pStyle w:val="Tijeloteksta"/>
        <w:rPr>
          <w:rFonts w:hAnsi="Times New Roman" w:ascii="Times New Roman"/>
          <w:szCs w:val="24"/>
        </w:rPr>
      </w:pPr>
    </w:p>
    <w:p w:rsidRDefault="00783F2D" w:rsidP="00B314E8" w:rsidR="00783F2D">
      <w:pPr>
        <w:pStyle w:val="Tijeloteksta"/>
        <w:numPr>
          <w:ilvl w:val="0"/>
          <w:numId w:val="3"/>
        </w:numPr>
        <w:rPr>
          <w:rFonts w:hAnsi="Times New Roman" w:ascii="Times New Roman"/>
          <w:szCs w:val="24"/>
        </w:rPr>
      </w:pPr>
      <w:r w:rsidRPr="0016218A">
        <w:rPr>
          <w:rFonts w:hAnsi="Times New Roman" w:ascii="Times New Roman"/>
          <w:szCs w:val="24"/>
        </w:rPr>
        <w:t xml:space="preserve">Stečajni upravitelj može i nakon zaključenja stečajnog postupka u ime </w:t>
      </w:r>
      <w:r w:rsidR="009705BD">
        <w:rPr>
          <w:rFonts w:hAnsi="Times New Roman" w:ascii="Times New Roman"/>
          <w:szCs w:val="24"/>
        </w:rPr>
        <w:t>i</w:t>
      </w:r>
      <w:r w:rsidRPr="0016218A">
        <w:rPr>
          <w:rFonts w:hAnsi="Times New Roman" w:ascii="Times New Roman"/>
          <w:szCs w:val="24"/>
        </w:rPr>
        <w:t xml:space="preserve"> za račun stečajne mase unovčiti imovinu dužnika.</w:t>
      </w:r>
    </w:p>
    <w:p w:rsidRDefault="00DE01BA" w:rsidP="00DE01BA" w:rsidR="00DE01BA">
      <w:pPr>
        <w:pStyle w:val="Odlomakpopisa"/>
        <w:rPr>
          <w:rFonts w:hAnsi="Times New Roman" w:ascii="Times New Roman"/>
          <w:szCs w:val="24"/>
        </w:rPr>
      </w:pPr>
    </w:p>
    <w:p w:rsidRDefault="00DE01BA" w:rsidP="00DE01BA" w:rsidR="00DE01BA" w:rsidRPr="00023467">
      <w:pPr>
        <w:numPr>
          <w:ilvl w:val="0"/>
          <w:numId w:val="3"/>
        </w:numPr>
        <w:jc w:val="both"/>
        <w:rPr>
          <w:rFonts w:hAnsi="Times New Roman" w:ascii="Times New Roman"/>
          <w:noProof w:val="false"/>
          <w:szCs w:val="24"/>
        </w:rPr>
      </w:pPr>
      <w:r w:rsidRPr="00023467">
        <w:rPr>
          <w:rFonts w:hAnsi="Times New Roman" w:ascii="Times New Roman"/>
          <w:noProof w:val="false"/>
          <w:szCs w:val="24"/>
        </w:rPr>
        <w:t xml:space="preserve">Po pravomoćnosti ovog rješenja provest će se brisanje </w:t>
      </w:r>
      <w:r w:rsidR="00ED7719">
        <w:rPr>
          <w:rFonts w:hAnsi="Times New Roman" w:ascii="Times New Roman"/>
        </w:rPr>
        <w:t xml:space="preserve">Stečajne mase iza ComTrade HR d.o.o. - u stečaju, Zagreb, </w:t>
      </w:r>
      <w:r w:rsidR="00D376A0">
        <w:rPr>
          <w:rFonts w:hAnsi="Times New Roman" w:ascii="Times New Roman"/>
          <w:szCs w:val="24"/>
        </w:rPr>
        <w:t xml:space="preserve">Horvaćanska cesta 146/A, </w:t>
      </w:r>
      <w:r w:rsidR="00ED7719">
        <w:rPr>
          <w:rFonts w:hAnsi="Times New Roman" w:ascii="Times New Roman"/>
        </w:rPr>
        <w:t>OIB 57437714010</w:t>
      </w:r>
      <w:r>
        <w:rPr>
          <w:rFonts w:hAnsi="Times New Roman" w:ascii="Times New Roman"/>
          <w:szCs w:val="24"/>
        </w:rPr>
        <w:t xml:space="preserve">, </w:t>
      </w:r>
      <w:r w:rsidRPr="00023467">
        <w:rPr>
          <w:rFonts w:hAnsi="Times New Roman" w:ascii="Times New Roman"/>
          <w:noProof w:val="false"/>
          <w:szCs w:val="24"/>
        </w:rPr>
        <w:t>iz sudskog registra ovog suda.</w:t>
      </w:r>
    </w:p>
    <w:p w:rsidRDefault="00DE01BA" w:rsidP="00DE01BA" w:rsidR="00DE01BA" w:rsidRPr="0016218A">
      <w:pPr>
        <w:pStyle w:val="Tijeloteksta"/>
        <w:ind w:left="1440"/>
        <w:rPr>
          <w:rFonts w:hAnsi="Times New Roman" w:ascii="Times New Roman"/>
          <w:szCs w:val="24"/>
        </w:rPr>
      </w:pPr>
    </w:p>
    <w:p w:rsidRDefault="005873C9" w:rsidP="005873C9" w:rsidR="005873C9" w:rsidRPr="0016218A">
      <w:pPr>
        <w:pStyle w:val="Tijeloteksta"/>
        <w:rPr>
          <w:rFonts w:hAnsi="Times New Roman" w:ascii="Times New Roman"/>
          <w:szCs w:val="24"/>
        </w:rPr>
      </w:pPr>
    </w:p>
    <w:p w:rsidRDefault="000F0435" w:rsidP="000F0435" w:rsidR="00116AB9" w:rsidRPr="0016218A">
      <w:pPr>
        <w:pStyle w:val="Tijeloteksta"/>
        <w:jc w:val="center"/>
        <w:rPr>
          <w:rFonts w:hAnsi="Times New Roman" w:ascii="Times New Roman"/>
          <w:szCs w:val="24"/>
        </w:rPr>
      </w:pPr>
      <w:r w:rsidRPr="0016218A">
        <w:rPr>
          <w:rFonts w:hAnsi="Times New Roman" w:ascii="Times New Roman"/>
          <w:szCs w:val="24"/>
        </w:rPr>
        <w:t>Obrazloženje</w:t>
      </w:r>
    </w:p>
    <w:p w:rsidRDefault="008F12BE" w:rsidP="000F0435" w:rsidR="008F12BE" w:rsidRPr="0016218A">
      <w:pPr>
        <w:pStyle w:val="Tijeloteksta"/>
        <w:jc w:val="center"/>
        <w:rPr>
          <w:rFonts w:hAnsi="Times New Roman" w:ascii="Times New Roman"/>
          <w:szCs w:val="24"/>
        </w:rPr>
      </w:pPr>
    </w:p>
    <w:p w:rsidRDefault="00362D40" w:rsidP="00ED7719" w:rsidR="00ED7719">
      <w:pPr>
        <w:jc w:val="both"/>
        <w:rPr>
          <w:rFonts w:hAnsi="Times New Roman" w:ascii="Times New Roman"/>
        </w:rPr>
      </w:pPr>
      <w:r w:rsidRPr="0016218A">
        <w:rPr>
          <w:rFonts w:hAnsi="Times New Roman" w:ascii="Times New Roman"/>
          <w:szCs w:val="24"/>
        </w:rPr>
        <w:tab/>
      </w:r>
      <w:r w:rsidR="00ED7719">
        <w:rPr>
          <w:rFonts w:hAnsi="Times New Roman" w:ascii="Times New Roman"/>
        </w:rPr>
        <w:t xml:space="preserve">Rješenjem ovog suda poslovni broj 4 St-258/11 od 4. srpnja 2012. godine otvoren je stečajni postupak nad stečajnim dužnikom ComTrade HR d.o.o. - u stečaju, Zagreb, Samoborska 241, OIB 55075728966. Rješenjem ovog suda 4 St-258/11 od 16. studenog 2012. godine obustavljen je i zaključen stečajni postupak nad navedenim stečajnim dužnikom, a zbog nedostatnosti stečajne mase za ispunjenje ostalih obveza stečajne mase, sukladno odredbi čl. 207. Stečajnog zakona (Narodne novine broj 44/96, 29/99, 129/00, 123/03, 82/06, 116/10, 25/12, 133/12, 45/13, dalje u tekstu: SZ-a) u vezi s čl. 204. st. 1. SZ-a, time da je istim rješenjem određeno da ako se nakon obustave postupka pronađu predmetni stečajne mase, sud će na prijedlog stečajnog upravitelja, vjerovnika ili po službenoj dužnosti odrediti provođenje naknade diobe. </w:t>
      </w:r>
    </w:p>
    <w:p w:rsidRDefault="00ED7719" w:rsidP="00ED7719" w:rsidR="00ED7719">
      <w:pPr>
        <w:jc w:val="both"/>
        <w:rPr>
          <w:rFonts w:hAnsi="Times New Roman" w:ascii="Times New Roman"/>
        </w:rPr>
      </w:pPr>
    </w:p>
    <w:p w:rsidRDefault="00ED7719" w:rsidP="00ED7719" w:rsidR="00ED7719">
      <w:pPr>
        <w:jc w:val="both"/>
        <w:rPr>
          <w:rFonts w:hAnsi="Times New Roman" w:ascii="Times New Roman"/>
        </w:rPr>
      </w:pPr>
      <w:r>
        <w:rPr>
          <w:rFonts w:hAnsi="Times New Roman" w:ascii="Times New Roman"/>
        </w:rPr>
        <w:lastRenderedPageBreak/>
        <w:tab/>
        <w:t>Rješenjem Trgovačkog suda u Zagrebu posl.br. Tt-13/8450-1 stečajni dužnik ComTrade HR d.o.o. - u stečaju, Zagreb, Samoborska 241, OIB 55075728966, brisan je iz sudskog registra ovog suda dana 23. travnja 2013. godine.</w:t>
      </w:r>
    </w:p>
    <w:p w:rsidRDefault="00ED7719" w:rsidP="00ED7719" w:rsidR="00ED7719">
      <w:pPr>
        <w:jc w:val="both"/>
        <w:rPr>
          <w:rFonts w:hAnsi="Times New Roman" w:ascii="Times New Roman"/>
        </w:rPr>
      </w:pPr>
    </w:p>
    <w:p w:rsidRDefault="00ED7719" w:rsidP="00ED7719" w:rsidR="00F14F2A">
      <w:pPr>
        <w:jc w:val="both"/>
        <w:rPr>
          <w:rFonts w:hAnsi="Times New Roman" w:ascii="Times New Roman"/>
        </w:rPr>
      </w:pPr>
      <w:r>
        <w:rPr>
          <w:rFonts w:hAnsi="Times New Roman" w:ascii="Times New Roman"/>
        </w:rPr>
        <w:tab/>
        <w:t xml:space="preserve">Rješenjem ovog suda posl.br. 4 St-258/11 od 20. lipnja 2016. godine u stečajnom postupku nad Stečajna masa iza ComTrade HR d.o.o. - u stečaju, Zagreb, određen je nastavak postupka radi naknadne diobe, a sukladno odredbi čl. 199. st. 1. SZ-a, obzirom da je podneskom od 12. svibnja 2016. godine stečajni upravitelj Jozo Brčić predložio je da sud odredi nastavak postupka radi naknadne diobe, jer da su ispunjene pretpostavke iz čl. 199. st. 1. toč. 3. SZ-a, a budući je naknadno pronađena imovina stečajne mase, i to 4219 redovnih dionica društva PEVEC d.d. Bjelovar, nominalne vrijednosti 100,00 HRK po dionici, oznake PVCM-R-A, ISIN: HRPVCMRA0001. Stečajni upravitelj istaknuo je da je stečajna masa stekla dionice temeljem utvrđene tražbine drugog višeg isplatnog reda u iznosu od 2.813.063,42 kn u stečajnom postupku nad PEVEC ZAGREB d.o.o., pretvaranjem tražbine u temeljni kapital u postupku povećanja temeljnog kapitala PEVEC d.d. uz prethodno provedene stečajne postupke/stečajne planove, pripajanje i preoblikovanje. </w:t>
      </w:r>
    </w:p>
    <w:p w:rsidRDefault="00F14F2A" w:rsidP="00ED7719" w:rsidR="00F14F2A">
      <w:pPr>
        <w:jc w:val="both"/>
        <w:rPr>
          <w:rFonts w:hAnsi="Times New Roman" w:ascii="Times New Roman"/>
        </w:rPr>
      </w:pPr>
    </w:p>
    <w:p w:rsidRDefault="00F14F2A" w:rsidP="00F14F2A" w:rsidR="00B53AA2">
      <w:pPr>
        <w:jc w:val="both"/>
        <w:rPr>
          <w:rFonts w:hAnsi="Times New Roman" w:ascii="Times New Roman"/>
          <w:szCs w:val="24"/>
        </w:rPr>
      </w:pPr>
      <w:r>
        <w:rPr>
          <w:rFonts w:hAnsi="Times New Roman" w:ascii="Times New Roman"/>
        </w:rPr>
        <w:tab/>
        <w:t xml:space="preserve">Istim rješenjem od 20. lipnja 2016. godine ujedno je </w:t>
      </w:r>
      <w:r w:rsidR="007E5F97">
        <w:rPr>
          <w:rFonts w:hAnsi="Times New Roman" w:ascii="Times New Roman"/>
          <w:szCs w:val="24"/>
        </w:rPr>
        <w:t xml:space="preserve">određen upis </w:t>
      </w:r>
      <w:r>
        <w:rPr>
          <w:rFonts w:hAnsi="Times New Roman" w:ascii="Times New Roman"/>
        </w:rPr>
        <w:t xml:space="preserve">Stečajna masa iza ComTrade HR d.o.o. - u stečaju, Zagreb, </w:t>
      </w:r>
      <w:r w:rsidR="007E5F97">
        <w:rPr>
          <w:rFonts w:hAnsi="Times New Roman" w:ascii="Times New Roman"/>
          <w:szCs w:val="24"/>
        </w:rPr>
        <w:t>u sudski registar ovog suda,</w:t>
      </w:r>
      <w:r w:rsidRPr="00F14F2A">
        <w:rPr>
          <w:rFonts w:hAnsi="Times New Roman" w:ascii="Times New Roman"/>
          <w:szCs w:val="24"/>
        </w:rPr>
        <w:t xml:space="preserve"> </w:t>
      </w:r>
      <w:r w:rsidRPr="004A0498">
        <w:rPr>
          <w:rFonts w:hAnsi="Times New Roman" w:ascii="Times New Roman"/>
          <w:szCs w:val="24"/>
        </w:rPr>
        <w:t xml:space="preserve">te je ujedno riješeno da je sjedište Stečajne mase iza stečajnog dužnika </w:t>
      </w:r>
      <w:r>
        <w:rPr>
          <w:rFonts w:hAnsi="Times New Roman" w:ascii="Times New Roman"/>
          <w:szCs w:val="24"/>
        </w:rPr>
        <w:t>ComTrade HR</w:t>
      </w:r>
      <w:r w:rsidRPr="004A0498">
        <w:rPr>
          <w:rFonts w:hAnsi="Times New Roman" w:ascii="Times New Roman"/>
          <w:szCs w:val="24"/>
        </w:rPr>
        <w:t xml:space="preserve"> d.o.o. </w:t>
      </w:r>
      <w:r>
        <w:rPr>
          <w:rFonts w:hAnsi="Times New Roman" w:ascii="Times New Roman"/>
          <w:szCs w:val="24"/>
        </w:rPr>
        <w:t xml:space="preserve">- </w:t>
      </w:r>
      <w:r w:rsidRPr="004A0498">
        <w:rPr>
          <w:rFonts w:hAnsi="Times New Roman" w:ascii="Times New Roman"/>
          <w:szCs w:val="24"/>
        </w:rPr>
        <w:t xml:space="preserve">u stečaju, </w:t>
      </w:r>
      <w:r>
        <w:rPr>
          <w:rFonts w:hAnsi="Times New Roman" w:ascii="Times New Roman"/>
          <w:szCs w:val="24"/>
        </w:rPr>
        <w:t>Zagreb, Samoborska 241,</w:t>
      </w:r>
      <w:r w:rsidRPr="004A0498">
        <w:rPr>
          <w:rFonts w:hAnsi="Times New Roman" w:ascii="Times New Roman"/>
          <w:szCs w:val="24"/>
        </w:rPr>
        <w:t xml:space="preserve"> na adresi ureda stečajnog upravitelja </w:t>
      </w:r>
      <w:r>
        <w:rPr>
          <w:rFonts w:hAnsi="Times New Roman" w:ascii="Times New Roman"/>
          <w:szCs w:val="24"/>
        </w:rPr>
        <w:t>Joze Brčića u Zagrebu, Horvaćanska cesta 146/</w:t>
      </w:r>
      <w:r w:rsidR="00D376A0">
        <w:rPr>
          <w:rFonts w:hAnsi="Times New Roman" w:ascii="Times New Roman"/>
          <w:szCs w:val="24"/>
        </w:rPr>
        <w:t>A</w:t>
      </w:r>
      <w:r>
        <w:rPr>
          <w:rFonts w:hAnsi="Times New Roman" w:ascii="Times New Roman"/>
          <w:szCs w:val="24"/>
        </w:rPr>
        <w:t>,</w:t>
      </w:r>
      <w:r w:rsidRPr="004A0498">
        <w:rPr>
          <w:rFonts w:hAnsi="Times New Roman" w:ascii="Times New Roman"/>
          <w:szCs w:val="24"/>
        </w:rPr>
        <w:t xml:space="preserve"> a sukladno odredbi čl. 438. Stečajnog zakona (Narodne novine broj 71/15; u skladu s čl. 441. st. 2. istog Stečajnog zakona odredbe čl. 438. primjenjuje s</w:t>
      </w:r>
      <w:r>
        <w:rPr>
          <w:rFonts w:hAnsi="Times New Roman" w:ascii="Times New Roman"/>
          <w:szCs w:val="24"/>
        </w:rPr>
        <w:t>e na postupke koji su u tijeku),</w:t>
      </w:r>
      <w:r w:rsidR="007E5F97">
        <w:rPr>
          <w:rFonts w:hAnsi="Times New Roman" w:ascii="Times New Roman"/>
          <w:szCs w:val="24"/>
        </w:rPr>
        <w:t xml:space="preserve"> a nakon čega je ovaj spis dobio poslovni broj St-</w:t>
      </w:r>
      <w:r>
        <w:rPr>
          <w:rFonts w:hAnsi="Times New Roman" w:ascii="Times New Roman"/>
          <w:szCs w:val="24"/>
        </w:rPr>
        <w:t>5051</w:t>
      </w:r>
      <w:r w:rsidR="007E5F97">
        <w:rPr>
          <w:rFonts w:hAnsi="Times New Roman" w:ascii="Times New Roman"/>
          <w:szCs w:val="24"/>
        </w:rPr>
        <w:t>/16.</w:t>
      </w:r>
      <w:r w:rsidR="00B53AA2" w:rsidRPr="0016218A">
        <w:rPr>
          <w:rFonts w:hAnsi="Times New Roman" w:ascii="Times New Roman"/>
          <w:szCs w:val="24"/>
        </w:rPr>
        <w:t xml:space="preserve"> </w:t>
      </w:r>
    </w:p>
    <w:p w:rsidRDefault="00F14F2A" w:rsidP="00F14F2A" w:rsidR="00F14F2A">
      <w:pPr>
        <w:jc w:val="both"/>
        <w:rPr>
          <w:rFonts w:hAnsi="Times New Roman" w:ascii="Times New Roman"/>
          <w:szCs w:val="24"/>
        </w:rPr>
      </w:pPr>
    </w:p>
    <w:p w:rsidRDefault="00F14F2A" w:rsidP="00F14F2A" w:rsidR="00F14F2A">
      <w:pPr>
        <w:jc w:val="both"/>
        <w:rPr>
          <w:rFonts w:hAnsi="Times New Roman" w:ascii="Times New Roman"/>
          <w:szCs w:val="24"/>
        </w:rPr>
      </w:pPr>
      <w:r>
        <w:rPr>
          <w:rFonts w:hAnsi="Times New Roman" w:ascii="Times New Roman"/>
          <w:szCs w:val="24"/>
        </w:rPr>
        <w:tab/>
        <w:t>Podneskom od 24. listopada 2016. godine stečajni upravitelj izvijestio je sud da je unovčio imovinu stečajnog dužnika za iznos od 784.734,00 kn, pa je predložio da mu sud odredi nagradu sukladno Uredbi o kriterijima i načinu obračuna i plaćanja nagrada stečajnim upraviteljima (Narodne novine broj 105/15), te je sud rješenjem posl.br. 4 St-5051/16 od 22. studenog 2016. godine odredio nagradu stečajnom upravitelju Jozi Brčiću u iznosu od 82.778,72 kn bruto.</w:t>
      </w:r>
    </w:p>
    <w:p w:rsidRDefault="004E4E84" w:rsidP="00F14F2A" w:rsidR="004E4E84">
      <w:pPr>
        <w:jc w:val="both"/>
        <w:rPr>
          <w:rFonts w:hAnsi="Times New Roman" w:ascii="Times New Roman"/>
          <w:szCs w:val="24"/>
        </w:rPr>
      </w:pPr>
    </w:p>
    <w:p w:rsidRDefault="004E4E84" w:rsidP="00F14F2A" w:rsidR="004E4E84">
      <w:pPr>
        <w:jc w:val="both"/>
        <w:rPr>
          <w:rFonts w:hAnsi="Times New Roman" w:ascii="Times New Roman"/>
          <w:szCs w:val="24"/>
        </w:rPr>
      </w:pPr>
      <w:r>
        <w:rPr>
          <w:rFonts w:hAnsi="Times New Roman" w:ascii="Times New Roman"/>
          <w:szCs w:val="24"/>
        </w:rPr>
        <w:tab/>
        <w:t>Stečajni upravitelj dostavio je sudu dana 25. studenog 2016. godine izvješće o stanju stečajne mase nakon zaključenja stečajnog postupka, u kojem je istaknuo da je prodao dana 8. kolovoza 2016. godine 4219 redovnih dionica društva PEVEC d.d. Bjelovar putem trgovačke platforme MTP-Fortis Zagrebačke burze po jediničnoj cijeni 186,00 kn, odnosno za ukupnu cijenu od 784.734,00 kn. Stečajni upravitelj istaknuo da preostale stečajne mase nema. Ujedno je stečajni upravitelj iznio prijedlog naknadne diobe prema završnom popisu, u kojem stečajni upravitelj navodi da će se iznos od 784.734,00 kn podijeliti vjerovnicima stečajne mase, i to na ime troškova stečajnog postupka u iznosu od 108.895,53 kn te ostalih obveza stečajne mase u iznosu od 21.679,09 kn, pa stečajni upravitelj navodi da bi se naknadnom diobom preostalim iznosom od 654.159,38 kn podmirile tražbine vjerovnika drugog višeg isplatnog reda s postotkom namirenja 3,07551087243113%, a sukladno naknadnom diobnom popisu koji je stečajni upravitelj ujedno dostavio u spis. U naknadnom diobnom popisu stečajni upravitelj je rezervirao iznos od 35.843,33 kn na ime</w:t>
      </w:r>
      <w:r w:rsidR="004E37D1">
        <w:rPr>
          <w:rFonts w:hAnsi="Times New Roman" w:ascii="Times New Roman"/>
          <w:szCs w:val="24"/>
        </w:rPr>
        <w:t xml:space="preserve"> osporene tražbine</w:t>
      </w:r>
      <w:r>
        <w:rPr>
          <w:rFonts w:hAnsi="Times New Roman" w:ascii="Times New Roman"/>
          <w:szCs w:val="24"/>
        </w:rPr>
        <w:t xml:space="preserve"> vjerovnika drugog višeg isplatnog reda Comtrade Distribution d.o.o. Sarajevo, Bosna i Hercegovina, kome je osporena tražbina u iznosu od 1.165.443,17 kn, a o kojoj se vodi parnica kod Trgovačkog suda u Zagrebu pod brojem P-5926/11.</w:t>
      </w:r>
      <w:r w:rsidR="005A03E4">
        <w:rPr>
          <w:rFonts w:hAnsi="Times New Roman" w:ascii="Times New Roman"/>
          <w:szCs w:val="24"/>
        </w:rPr>
        <w:t xml:space="preserve"> Naknadni diobni popis od 25. studenog 23016. godine oglašen je na mrežnoj stranici e-Oglasna ploča suda dana 7. prosinca 2016. </w:t>
      </w:r>
      <w:r w:rsidR="005A03E4">
        <w:rPr>
          <w:rFonts w:hAnsi="Times New Roman" w:ascii="Times New Roman"/>
          <w:szCs w:val="24"/>
        </w:rPr>
        <w:lastRenderedPageBreak/>
        <w:t>godine, a izvješće stečajnog upravitelja o stanju stečajne mase oglašeno je dana 9. prosinca 2016. godine.</w:t>
      </w:r>
    </w:p>
    <w:p w:rsidRDefault="00D376A0" w:rsidP="00F14F2A" w:rsidR="00D376A0">
      <w:pPr>
        <w:jc w:val="both"/>
        <w:rPr>
          <w:rFonts w:hAnsi="Times New Roman" w:ascii="Times New Roman"/>
          <w:szCs w:val="24"/>
        </w:rPr>
      </w:pPr>
    </w:p>
    <w:p w:rsidRDefault="004E37D1" w:rsidP="00F14F2A" w:rsidR="004E37D1">
      <w:pPr>
        <w:jc w:val="both"/>
        <w:rPr>
          <w:rFonts w:hAnsi="Times New Roman" w:ascii="Times New Roman"/>
          <w:szCs w:val="24"/>
        </w:rPr>
      </w:pPr>
      <w:r>
        <w:rPr>
          <w:rFonts w:hAnsi="Times New Roman" w:ascii="Times New Roman"/>
          <w:szCs w:val="24"/>
        </w:rPr>
        <w:tab/>
        <w:t>Nikakvi prigovori na naknadni diobni popis nisu podneseni.</w:t>
      </w:r>
    </w:p>
    <w:p w:rsidRDefault="004E37D1" w:rsidP="00F14F2A" w:rsidR="004E37D1">
      <w:pPr>
        <w:jc w:val="both"/>
        <w:rPr>
          <w:rFonts w:hAnsi="Times New Roman" w:ascii="Times New Roman"/>
          <w:szCs w:val="24"/>
        </w:rPr>
      </w:pPr>
    </w:p>
    <w:p w:rsidRDefault="00D376A0" w:rsidP="00F14F2A" w:rsidR="00D376A0">
      <w:pPr>
        <w:jc w:val="both"/>
        <w:rPr>
          <w:rFonts w:hAnsi="Times New Roman" w:ascii="Times New Roman"/>
          <w:szCs w:val="24"/>
        </w:rPr>
      </w:pPr>
      <w:r>
        <w:rPr>
          <w:rFonts w:hAnsi="Times New Roman" w:ascii="Times New Roman"/>
          <w:szCs w:val="24"/>
        </w:rPr>
        <w:tab/>
        <w:t>Podneskom od 18. travnja 2017. godine stečajni upravitelj Jozo Brčić podnio je račun sukladno odredbi čl. 201.</w:t>
      </w:r>
      <w:r w:rsidR="004E37D1">
        <w:rPr>
          <w:rFonts w:hAnsi="Times New Roman" w:ascii="Times New Roman"/>
          <w:szCs w:val="24"/>
        </w:rPr>
        <w:t xml:space="preserve"> </w:t>
      </w:r>
      <w:r>
        <w:rPr>
          <w:rFonts w:hAnsi="Times New Roman" w:ascii="Times New Roman"/>
          <w:szCs w:val="24"/>
        </w:rPr>
        <w:t>SZ-a, u kojem izvješćuje sud da je naknadno pronađeni dio stečajne mase, koji je preostao po ispunjenju obveza stečajne mase, podijelio prema naknadnom diobnom popisu objavljenom na mrežnoj stranici e-Oglasna ploča suda dana 7. prosinca 2016. godine. Dakle, stečajni upravitelj navodi da su kao obveze stečajne mase podmireni: 1. nagrada stečajnom upravitelju; 2. sudske pristojbe; 3. javne objave u Narodnim novinama; 4. povrat sredstava u Fond za pokriće troškova stečajnog postupka; 5. troškovi odvjetnika; 6. računovodstveno knjigovodstvene usluge; 7. trošak brokerske kuće; 8. usluge platnog prometa. Preostalim iznosom djelomično su namireni stečajni vjerovnici drugog višeg isplatnog reda pobrojani pod rednim brojem 1. do 18. naknadnog diobnog popisa. Stečajni upravitelj navodi da je na privremenom računu stečajne mase zadržan iznos rezervacije od 35.843,33 kn do okončanja parnice Trgovačkog suda u Zagrebu broj P-5926/11.</w:t>
      </w:r>
    </w:p>
    <w:p w:rsidRDefault="00D376A0" w:rsidP="00F14F2A" w:rsidR="00D376A0">
      <w:pPr>
        <w:jc w:val="both"/>
        <w:rPr>
          <w:rFonts w:hAnsi="Times New Roman" w:ascii="Times New Roman"/>
          <w:szCs w:val="24"/>
        </w:rPr>
      </w:pPr>
    </w:p>
    <w:p w:rsidRDefault="00CA5525" w:rsidP="000F0435" w:rsidR="00CA5525" w:rsidRPr="0016218A">
      <w:pPr>
        <w:pStyle w:val="Tijeloteksta"/>
        <w:rPr>
          <w:rFonts w:hAnsi="Times New Roman" w:ascii="Times New Roman"/>
          <w:szCs w:val="24"/>
        </w:rPr>
      </w:pPr>
      <w:r w:rsidRPr="0016218A">
        <w:rPr>
          <w:rFonts w:hAnsi="Times New Roman" w:ascii="Times New Roman"/>
          <w:szCs w:val="24"/>
        </w:rPr>
        <w:tab/>
        <w:t xml:space="preserve">Slijedom navedenog, budući je naknadna dioba provedena, valjalo je donijeti rješenje o zaključenju stečajnog postupka sukladno čl. </w:t>
      </w:r>
      <w:smartTag w:element="metricconverter" w:uri="urn:schemas-microsoft-com:office:smarttags">
        <w:smartTagPr>
          <w:attr w:val="199. st" w:name="ProductID"/>
        </w:smartTagPr>
        <w:r w:rsidRPr="0016218A">
          <w:rPr>
            <w:rFonts w:hAnsi="Times New Roman" w:ascii="Times New Roman"/>
            <w:szCs w:val="24"/>
          </w:rPr>
          <w:t>199. st</w:t>
        </w:r>
      </w:smartTag>
      <w:r w:rsidRPr="0016218A">
        <w:rPr>
          <w:rFonts w:hAnsi="Times New Roman" w:ascii="Times New Roman"/>
          <w:szCs w:val="24"/>
        </w:rPr>
        <w:t xml:space="preserve">. 4. SZ-a te je sud riješio kao pod točkama I. i III. izreke ovog rješenja, a temeljem čl. </w:t>
      </w:r>
      <w:smartTag w:element="metricconverter" w:uri="urn:schemas-microsoft-com:office:smarttags">
        <w:smartTagPr>
          <w:attr w:val="196. st" w:name="ProductID"/>
        </w:smartTagPr>
        <w:r w:rsidRPr="0016218A">
          <w:rPr>
            <w:rFonts w:hAnsi="Times New Roman" w:ascii="Times New Roman"/>
            <w:szCs w:val="24"/>
          </w:rPr>
          <w:t>196. st</w:t>
        </w:r>
      </w:smartTag>
      <w:r w:rsidRPr="0016218A">
        <w:rPr>
          <w:rFonts w:hAnsi="Times New Roman" w:ascii="Times New Roman"/>
          <w:szCs w:val="24"/>
        </w:rPr>
        <w:t xml:space="preserve">. 2. </w:t>
      </w:r>
      <w:r w:rsidR="00D376A0">
        <w:rPr>
          <w:rFonts w:hAnsi="Times New Roman" w:ascii="Times New Roman"/>
          <w:szCs w:val="24"/>
        </w:rPr>
        <w:t xml:space="preserve">i 3. </w:t>
      </w:r>
      <w:r w:rsidRPr="0016218A">
        <w:rPr>
          <w:rFonts w:hAnsi="Times New Roman" w:ascii="Times New Roman"/>
          <w:szCs w:val="24"/>
        </w:rPr>
        <w:t xml:space="preserve">SZ-a riješeno je kao pod </w:t>
      </w:r>
      <w:r w:rsidR="00D376A0">
        <w:rPr>
          <w:rFonts w:hAnsi="Times New Roman" w:ascii="Times New Roman"/>
          <w:szCs w:val="24"/>
        </w:rPr>
        <w:t>točkama II. i IV</w:t>
      </w:r>
      <w:r w:rsidRPr="0016218A">
        <w:rPr>
          <w:rFonts w:hAnsi="Times New Roman" w:ascii="Times New Roman"/>
          <w:szCs w:val="24"/>
        </w:rPr>
        <w:t xml:space="preserve">. izreke ovog rješenja. </w:t>
      </w:r>
    </w:p>
    <w:p w:rsidRDefault="00CA5525" w:rsidP="000F0435" w:rsidR="005873C9" w:rsidRPr="0016218A">
      <w:pPr>
        <w:pStyle w:val="Tijeloteksta"/>
        <w:rPr>
          <w:rFonts w:hAnsi="Times New Roman" w:ascii="Times New Roman"/>
          <w:szCs w:val="24"/>
        </w:rPr>
      </w:pPr>
      <w:r w:rsidRPr="0016218A">
        <w:rPr>
          <w:rFonts w:hAnsi="Times New Roman" w:ascii="Times New Roman"/>
          <w:szCs w:val="24"/>
        </w:rPr>
        <w:t xml:space="preserve"> </w:t>
      </w:r>
      <w:r w:rsidR="005873C9" w:rsidRPr="0016218A">
        <w:rPr>
          <w:rFonts w:hAnsi="Times New Roman" w:ascii="Times New Roman"/>
          <w:szCs w:val="24"/>
        </w:rPr>
        <w:tab/>
        <w:t xml:space="preserve"> </w:t>
      </w:r>
    </w:p>
    <w:p w:rsidRDefault="00737A4B" w:rsidP="001B2F8A" w:rsidR="00737A4B" w:rsidRPr="0016218A">
      <w:pPr>
        <w:pStyle w:val="Tijeloteksta"/>
        <w:ind w:firstLine="720"/>
        <w:jc w:val="center"/>
        <w:rPr>
          <w:rFonts w:hAnsi="Times New Roman" w:ascii="Times New Roman"/>
          <w:szCs w:val="24"/>
        </w:rPr>
      </w:pPr>
      <w:r w:rsidRPr="0016218A">
        <w:rPr>
          <w:rFonts w:hAnsi="Times New Roman" w:ascii="Times New Roman"/>
          <w:szCs w:val="24"/>
        </w:rPr>
        <w:t>U Karlovcu</w:t>
      </w:r>
      <w:r w:rsidR="00257B0B" w:rsidRPr="0016218A">
        <w:rPr>
          <w:rFonts w:hAnsi="Times New Roman" w:ascii="Times New Roman"/>
          <w:szCs w:val="24"/>
        </w:rPr>
        <w:t xml:space="preserve"> </w:t>
      </w:r>
      <w:r w:rsidR="00D376A0">
        <w:rPr>
          <w:rFonts w:hAnsi="Times New Roman" w:ascii="Times New Roman"/>
          <w:szCs w:val="24"/>
        </w:rPr>
        <w:t>24. travnja</w:t>
      </w:r>
      <w:r w:rsidR="007E5F97">
        <w:rPr>
          <w:rFonts w:hAnsi="Times New Roman" w:ascii="Times New Roman"/>
          <w:szCs w:val="24"/>
        </w:rPr>
        <w:t xml:space="preserve"> 2017</w:t>
      </w:r>
      <w:r w:rsidR="00797CC4" w:rsidRPr="0016218A">
        <w:rPr>
          <w:rFonts w:hAnsi="Times New Roman" w:ascii="Times New Roman"/>
          <w:szCs w:val="24"/>
        </w:rPr>
        <w:t>. godine</w:t>
      </w:r>
    </w:p>
    <w:p w:rsidRDefault="003B7EB5" w:rsidP="00737A4B" w:rsidR="003B7EB5" w:rsidRPr="0016218A">
      <w:pPr>
        <w:pStyle w:val="Tijeloteksta"/>
        <w:jc w:val="center"/>
        <w:rPr>
          <w:rFonts w:hAnsi="Times New Roman" w:ascii="Times New Roman"/>
          <w:szCs w:val="24"/>
        </w:rPr>
      </w:pPr>
    </w:p>
    <w:p w:rsidRDefault="00737A4B" w:rsidP="00B314E8" w:rsidR="00737A4B" w:rsidRPr="0016218A">
      <w:pPr>
        <w:pStyle w:val="Tijeloteksta"/>
        <w:rPr>
          <w:rFonts w:hAnsi="Times New Roman" w:ascii="Times New Roman"/>
          <w:szCs w:val="24"/>
        </w:rPr>
      </w:pP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001B2F8A" w:rsidRPr="0016218A">
        <w:rPr>
          <w:rFonts w:hAnsi="Times New Roman" w:ascii="Times New Roman"/>
          <w:szCs w:val="24"/>
        </w:rPr>
        <w:t xml:space="preserve">  </w:t>
      </w:r>
      <w:r w:rsidR="00347B0B">
        <w:rPr>
          <w:rFonts w:hAnsi="Times New Roman" w:ascii="Times New Roman"/>
          <w:szCs w:val="24"/>
        </w:rPr>
        <w:tab/>
      </w:r>
      <w:r w:rsidR="001B2F8A" w:rsidRPr="0016218A">
        <w:rPr>
          <w:rFonts w:hAnsi="Times New Roman" w:ascii="Times New Roman"/>
          <w:szCs w:val="24"/>
        </w:rPr>
        <w:t xml:space="preserve"> </w:t>
      </w:r>
      <w:r w:rsidRPr="0016218A">
        <w:rPr>
          <w:rFonts w:hAnsi="Times New Roman" w:ascii="Times New Roman"/>
          <w:szCs w:val="24"/>
        </w:rPr>
        <w:t>Sudac:</w:t>
      </w:r>
    </w:p>
    <w:p w:rsidRDefault="00737A4B" w:rsidP="00D25A3C" w:rsidR="009B6488" w:rsidRPr="0016218A">
      <w:pPr>
        <w:pStyle w:val="Tijeloteksta"/>
        <w:ind w:left="360"/>
        <w:rPr>
          <w:rFonts w:hAnsi="Times New Roman" w:ascii="Times New Roman"/>
          <w:szCs w:val="24"/>
        </w:rPr>
      </w:pP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Pr="0016218A">
        <w:rPr>
          <w:rFonts w:hAnsi="Times New Roman" w:ascii="Times New Roman"/>
          <w:szCs w:val="24"/>
        </w:rPr>
        <w:tab/>
      </w:r>
      <w:r w:rsidR="001B2F8A" w:rsidRPr="0016218A">
        <w:rPr>
          <w:rFonts w:hAnsi="Times New Roman" w:ascii="Times New Roman"/>
          <w:szCs w:val="24"/>
        </w:rPr>
        <w:t xml:space="preserve">   </w:t>
      </w:r>
      <w:r w:rsidR="00347B0B">
        <w:rPr>
          <w:rFonts w:hAnsi="Times New Roman" w:ascii="Times New Roman"/>
          <w:szCs w:val="24"/>
        </w:rPr>
        <w:tab/>
        <w:t xml:space="preserve">   </w:t>
      </w:r>
      <w:r w:rsidRPr="0016218A">
        <w:rPr>
          <w:rFonts w:hAnsi="Times New Roman" w:ascii="Times New Roman"/>
          <w:szCs w:val="24"/>
        </w:rPr>
        <w:t>Goranka Boljkovac</w:t>
      </w:r>
      <w:r w:rsidR="009B6488" w:rsidRPr="0016218A">
        <w:rPr>
          <w:rFonts w:hAnsi="Times New Roman" w:ascii="Times New Roman"/>
          <w:szCs w:val="24"/>
        </w:rPr>
        <w:t>,v.r.</w:t>
      </w:r>
    </w:p>
    <w:p w:rsidRDefault="009B6488" w:rsidP="00D25A3C" w:rsidR="009B6488">
      <w:pPr>
        <w:pStyle w:val="Tijeloteksta"/>
        <w:ind w:left="360"/>
        <w:rPr>
          <w:rFonts w:hAnsi="Times New Roman" w:ascii="Times New Roman"/>
          <w:szCs w:val="24"/>
        </w:rPr>
      </w:pPr>
    </w:p>
    <w:p w:rsidRDefault="00347B0B" w:rsidP="00347B0B" w:rsidR="00347B0B">
      <w:pPr>
        <w:pStyle w:val="Tijeloteksta"/>
        <w:tabs>
          <w:tab w:pos="6713" w:val="left"/>
        </w:tabs>
        <w:ind w:left="360"/>
        <w:rPr>
          <w:rFonts w:hAnsi="Times New Roman" w:ascii="Times New Roman"/>
          <w:szCs w:val="24"/>
        </w:rPr>
      </w:pPr>
      <w:r>
        <w:rPr>
          <w:rFonts w:hAnsi="Times New Roman" w:ascii="Times New Roman"/>
          <w:szCs w:val="24"/>
        </w:rPr>
        <w:tab/>
        <w:t>Za točnost otpravka-</w:t>
      </w:r>
    </w:p>
    <w:p w:rsidRDefault="00347B0B" w:rsidP="00347B0B" w:rsidR="00347B0B" w:rsidRPr="0016218A">
      <w:pPr>
        <w:pStyle w:val="Tijeloteksta"/>
        <w:tabs>
          <w:tab w:pos="6713" w:val="left"/>
        </w:tabs>
        <w:ind w:left="360"/>
        <w:rPr>
          <w:rFonts w:hAnsi="Times New Roman" w:ascii="Times New Roman"/>
          <w:szCs w:val="24"/>
        </w:rPr>
      </w:pPr>
      <w:r>
        <w:rPr>
          <w:rFonts w:hAnsi="Times New Roman" w:ascii="Times New Roman"/>
          <w:szCs w:val="24"/>
        </w:rPr>
        <w:tab/>
        <w:t>ovlašteni službenik:</w:t>
      </w:r>
    </w:p>
    <w:p w:rsidRDefault="007E5F97" w:rsidP="00347B0B" w:rsidR="007E5F97" w:rsidRPr="007A5897">
      <w:pPr>
        <w:tabs>
          <w:tab w:pos="6754" w:val="left"/>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r w:rsidR="00347B0B">
        <w:rPr>
          <w:rFonts w:hAnsi="Times New Roman" w:ascii="Times New Roman"/>
          <w:szCs w:val="24"/>
        </w:rPr>
        <w:t>Renata Klokočki</w:t>
      </w:r>
      <w:r w:rsidR="00347B0B">
        <w:rPr>
          <w:rFonts w:hAnsi="Times New Roman" w:ascii="Times New Roman"/>
          <w:szCs w:val="24"/>
        </w:rPr>
        <w:tab/>
      </w:r>
    </w:p>
    <w:p w:rsidRDefault="007E5F97" w:rsidP="007E5F97" w:rsidR="007E5F97" w:rsidRPr="007A5897">
      <w:pPr>
        <w:rPr>
          <w:rFonts w:hAnsi="Times New Roman" w:ascii="Times New Roman"/>
          <w:szCs w:val="24"/>
        </w:rPr>
      </w:pPr>
      <w:r w:rsidRPr="007A5897">
        <w:rPr>
          <w:rFonts w:hAnsi="Times New Roman" w:ascii="Times New Roman"/>
          <w:szCs w:val="24"/>
        </w:rPr>
        <w:t xml:space="preserve">Protiv ovog rješenja dopuštena je žalba </w:t>
      </w:r>
    </w:p>
    <w:p w:rsidRDefault="007E5F97" w:rsidP="007E5F97" w:rsidR="007E5F97" w:rsidRPr="007A5897">
      <w:pPr>
        <w:rPr>
          <w:rFonts w:hAnsi="Times New Roman" w:ascii="Times New Roman"/>
          <w:szCs w:val="24"/>
        </w:rPr>
      </w:pPr>
      <w:r w:rsidRPr="007A5897">
        <w:rPr>
          <w:rFonts w:hAnsi="Times New Roman" w:ascii="Times New Roman"/>
          <w:szCs w:val="24"/>
        </w:rPr>
        <w:t>u roku od 8 dana, koja se podnosi u tri primjerka,</w:t>
      </w:r>
    </w:p>
    <w:p w:rsidRDefault="007E5F97" w:rsidP="007E5F97" w:rsidR="007E5F97" w:rsidRPr="007A5897">
      <w:pPr>
        <w:rPr>
          <w:rFonts w:hAnsi="Times New Roman" w:ascii="Times New Roman"/>
          <w:szCs w:val="24"/>
        </w:rPr>
      </w:pPr>
      <w:r w:rsidRPr="007A5897">
        <w:rPr>
          <w:rFonts w:hAnsi="Times New Roman" w:ascii="Times New Roman"/>
          <w:szCs w:val="24"/>
        </w:rPr>
        <w:t>Visokom trgovačkom sudu Republike Hrvatske,</w:t>
      </w:r>
    </w:p>
    <w:p w:rsidRDefault="007E5F97" w:rsidP="007E5F97" w:rsidR="00512399" w:rsidRPr="0016218A">
      <w:pPr>
        <w:pStyle w:val="Tijeloteksta"/>
        <w:rPr>
          <w:rFonts w:hAnsi="Times New Roman" w:ascii="Times New Roman"/>
          <w:szCs w:val="24"/>
        </w:rPr>
      </w:pPr>
      <w:r w:rsidRPr="007A5897">
        <w:rPr>
          <w:rFonts w:hAnsi="Times New Roman" w:ascii="Times New Roman"/>
          <w:szCs w:val="24"/>
        </w:rPr>
        <w:t>putem ovog suda.</w:t>
      </w:r>
    </w:p>
    <w:p w:rsidRDefault="00512399" w:rsidP="005873C9" w:rsidR="00512399" w:rsidRPr="0016218A">
      <w:pPr>
        <w:pStyle w:val="Tijeloteksta"/>
        <w:rPr>
          <w:rFonts w:hAnsi="Times New Roman" w:ascii="Times New Roman"/>
          <w:szCs w:val="24"/>
        </w:rPr>
      </w:pPr>
    </w:p>
    <w:sectPr w:rsidSect="00292E09" w:rsidR="00512399" w:rsidRPr="0016218A">
      <w:headerReference w:type="even" r:id="rId10"/>
      <w:headerReference w:type="default" r:id="rId11"/>
      <w:pgSz w:h="16838" w:w="11906"/>
      <w:pgMar w:gutter="0" w:footer="720" w:header="720" w:left="1418" w:bottom="1276"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F4B" w:rsidR="007B2F4B">
      <w:r>
        <w:separator/>
      </w:r>
    </w:p>
  </w:endnote>
  <w:endnote w:id="0" w:type="continuationSeparator">
    <w:p w:rsidRDefault="007B2F4B" w:rsidR="007B2F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F4B" w:rsidR="007B2F4B">
      <w:r>
        <w:separator/>
      </w:r>
    </w:p>
  </w:footnote>
  <w:footnote w:id="0" w:type="continuationSeparator">
    <w:p w:rsidRDefault="007B2F4B" w:rsidR="007B2F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99" w:rsidP="00B314E8" w:rsidR="00512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2399" w:rsidR="00512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99" w:rsidP="00B314E8" w:rsidR="00512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18DD">
      <w:rPr>
        <w:rStyle w:val="Brojstranice"/>
      </w:rPr>
      <w:t>3</w:t>
    </w:r>
    <w:r>
      <w:rPr>
        <w:rStyle w:val="Brojstranice"/>
      </w:rPr>
      <w:fldChar w:fldCharType="end"/>
    </w:r>
  </w:p>
  <w:p w:rsidRDefault="00512399" w:rsidR="00512399" w:rsidRPr="00482CF9">
    <w:pPr>
      <w:pStyle w:val="Zaglavlje"/>
      <w:rPr>
        <w:rFonts w:hAnsi="Times New Roman" w:ascii="Times New Roman"/>
      </w:rPr>
    </w:pPr>
    <w:r>
      <w:t xml:space="preserve">                                                                                       </w:t>
    </w:r>
    <w:r w:rsidR="00482CF9">
      <w:rPr>
        <w:rFonts w:hAnsi="Times New Roman" w:ascii="Times New Roman"/>
      </w:rPr>
      <w:t>4 St-</w:t>
    </w:r>
    <w:r w:rsidR="00DE01BA">
      <w:rPr>
        <w:rFonts w:hAnsi="Times New Roman" w:ascii="Times New Roman"/>
      </w:rPr>
      <w:t>5051</w:t>
    </w:r>
    <w:r w:rsidR="00482CF9">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73297"/>
    <w:rsid w:val="000A020C"/>
    <w:rsid w:val="000A2EA1"/>
    <w:rsid w:val="000C1F8F"/>
    <w:rsid w:val="000F0435"/>
    <w:rsid w:val="00116AB9"/>
    <w:rsid w:val="001179DD"/>
    <w:rsid w:val="00135E75"/>
    <w:rsid w:val="00143BA9"/>
    <w:rsid w:val="0016218A"/>
    <w:rsid w:val="00164987"/>
    <w:rsid w:val="001B2F8A"/>
    <w:rsid w:val="001E4683"/>
    <w:rsid w:val="00223123"/>
    <w:rsid w:val="00223A8D"/>
    <w:rsid w:val="00245E30"/>
    <w:rsid w:val="00257B0B"/>
    <w:rsid w:val="002811C7"/>
    <w:rsid w:val="002924F8"/>
    <w:rsid w:val="00292E09"/>
    <w:rsid w:val="002A22D9"/>
    <w:rsid w:val="00347B0B"/>
    <w:rsid w:val="00356BAE"/>
    <w:rsid w:val="00362D40"/>
    <w:rsid w:val="0037105C"/>
    <w:rsid w:val="00393171"/>
    <w:rsid w:val="003B7EB5"/>
    <w:rsid w:val="003D357F"/>
    <w:rsid w:val="003F654E"/>
    <w:rsid w:val="00400BA1"/>
    <w:rsid w:val="00416363"/>
    <w:rsid w:val="00482356"/>
    <w:rsid w:val="00482CF9"/>
    <w:rsid w:val="004D0157"/>
    <w:rsid w:val="004E37D1"/>
    <w:rsid w:val="004E4E84"/>
    <w:rsid w:val="00512399"/>
    <w:rsid w:val="0056162D"/>
    <w:rsid w:val="00566675"/>
    <w:rsid w:val="00577F43"/>
    <w:rsid w:val="005873C9"/>
    <w:rsid w:val="00594221"/>
    <w:rsid w:val="005A03E4"/>
    <w:rsid w:val="005A0E12"/>
    <w:rsid w:val="005C7351"/>
    <w:rsid w:val="005E0A3C"/>
    <w:rsid w:val="006275C1"/>
    <w:rsid w:val="006521A5"/>
    <w:rsid w:val="00677373"/>
    <w:rsid w:val="006F22E3"/>
    <w:rsid w:val="00727927"/>
    <w:rsid w:val="00737A4B"/>
    <w:rsid w:val="007604BA"/>
    <w:rsid w:val="00783F2D"/>
    <w:rsid w:val="00784263"/>
    <w:rsid w:val="00797CC4"/>
    <w:rsid w:val="007A6589"/>
    <w:rsid w:val="007B2F4B"/>
    <w:rsid w:val="007C0373"/>
    <w:rsid w:val="007C72DF"/>
    <w:rsid w:val="007E5F97"/>
    <w:rsid w:val="008411D8"/>
    <w:rsid w:val="00855310"/>
    <w:rsid w:val="00890A5C"/>
    <w:rsid w:val="00892B2E"/>
    <w:rsid w:val="008A1EAD"/>
    <w:rsid w:val="008F12BE"/>
    <w:rsid w:val="00906A49"/>
    <w:rsid w:val="00937ECE"/>
    <w:rsid w:val="009432E4"/>
    <w:rsid w:val="009663A8"/>
    <w:rsid w:val="009705BD"/>
    <w:rsid w:val="00992055"/>
    <w:rsid w:val="009A4E8F"/>
    <w:rsid w:val="009B6488"/>
    <w:rsid w:val="009E4927"/>
    <w:rsid w:val="009F3B1B"/>
    <w:rsid w:val="009F4517"/>
    <w:rsid w:val="009F455D"/>
    <w:rsid w:val="00A518DD"/>
    <w:rsid w:val="00A63C65"/>
    <w:rsid w:val="00AC14E9"/>
    <w:rsid w:val="00AD105D"/>
    <w:rsid w:val="00AF2146"/>
    <w:rsid w:val="00B23F96"/>
    <w:rsid w:val="00B314E8"/>
    <w:rsid w:val="00B53AA2"/>
    <w:rsid w:val="00BB5EB8"/>
    <w:rsid w:val="00BB6B99"/>
    <w:rsid w:val="00C4751B"/>
    <w:rsid w:val="00C533F7"/>
    <w:rsid w:val="00C64546"/>
    <w:rsid w:val="00CA07AE"/>
    <w:rsid w:val="00CA5525"/>
    <w:rsid w:val="00CB3E52"/>
    <w:rsid w:val="00CE0A00"/>
    <w:rsid w:val="00CF04ED"/>
    <w:rsid w:val="00CF4808"/>
    <w:rsid w:val="00CF4C16"/>
    <w:rsid w:val="00D25A3C"/>
    <w:rsid w:val="00D376A0"/>
    <w:rsid w:val="00D4154F"/>
    <w:rsid w:val="00D422B0"/>
    <w:rsid w:val="00D75715"/>
    <w:rsid w:val="00DB1F37"/>
    <w:rsid w:val="00DE01BA"/>
    <w:rsid w:val="00E54C03"/>
    <w:rsid w:val="00E57A50"/>
    <w:rsid w:val="00ED7719"/>
    <w:rsid w:val="00EF0F55"/>
    <w:rsid w:val="00F050BE"/>
    <w:rsid w:val="00F14F2A"/>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semiHidden/>
    <w:rsid w:val="00292E09"/>
    <w:rPr>
      <w:rFonts w:cs="Tahoma" w:hAnsi="Tahoma" w:ascii="Tahoma"/>
      <w:sz w:val="16"/>
      <w:szCs w:val="16"/>
    </w:rPr>
  </w:style>
  <w:style w:styleId="Odlomakpopisa" w:type="paragraph">
    <w:name w:val="List Paragraph"/>
    <w:basedOn w:val="Normal"/>
    <w:uiPriority w:val="34"/>
    <w:qFormat/>
    <w:rsid w:val="00DE01BA"/>
    <w:pPr>
      <w:ind w:left="720"/>
      <w:contextualSpacing/>
    </w:pPr>
  </w:style>
  <w:style w:styleId="Tekstrezerviranogmjesta" w:type="character">
    <w:name w:val="Placeholder Text"/>
    <w:basedOn w:val="Zadanifontodlomka"/>
    <w:uiPriority w:val="99"/>
    <w:semiHidden/>
    <w:rsid w:val="00A518DD"/>
    <w:rPr>
      <w:color w:val="808080"/>
      <w:bdr w:space="0" w:sz="0" w:color="auto" w:val="none"/>
      <w:shd w:fill="auto" w:color="auto" w:val="clear"/>
    </w:rPr>
  </w:style>
  <w:style w:customStyle="true" w:styleId="eSPISCCParagraphDefaultFont" w:type="character">
    <w:name w:val="eSPIS_CC_Paragraph Default Font"/>
    <w:basedOn w:val="Zadanifontodlomka"/>
    <w:rsid w:val="00A518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18D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18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18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semiHidden/>
    <w:rsid w:val="00292E09"/>
    <w:rPr>
      <w:rFonts w:ascii="Tahoma" w:cs="Tahoma" w:hAnsi="Tahoma"/>
      <w:sz w:val="16"/>
      <w:szCs w:val="16"/>
    </w:rPr>
  </w:style>
  <w:style w:styleId="Odlomakpopisa" w:type="paragraph">
    <w:name w:val="List Paragraph"/>
    <w:basedOn w:val="Normal"/>
    <w:uiPriority w:val="34"/>
    <w:qFormat/>
    <w:rsid w:val="00DE01BA"/>
    <w:pPr>
      <w:ind w:left="720"/>
      <w:contextualSpacing/>
    </w:pPr>
  </w:style>
  <w:style w:styleId="Tekstrezerviranogmjesta" w:type="character">
    <w:name w:val="Placeholder Text"/>
    <w:basedOn w:val="Zadanifontodlomka"/>
    <w:uiPriority w:val="99"/>
    <w:semiHidden/>
    <w:rsid w:val="00A518DD"/>
    <w:rPr>
      <w:color w:val="808080"/>
      <w:bdr w:color="auto" w:space="0" w:sz="0" w:val="none"/>
      <w:shd w:color="auto" w:fill="auto" w:val="clear"/>
    </w:rPr>
  </w:style>
  <w:style w:customStyle="1" w:styleId="eSPISCCParagraphDefaultFont" w:type="character">
    <w:name w:val="eSPIS_CC_Paragraph Default Font"/>
    <w:basedOn w:val="Zadanifontodlomka"/>
    <w:rsid w:val="00A518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18D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18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18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4614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5051</izvorni_sadrzaj>
    <derivirana_varijabla naziv="DomainObject.Predmet.Broj_1">5051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Prijednog za pokretanje stečajnog postupka
čuvati trajno</izvorni_sadrzaj>
    <derivirana_varijabla naziv="DomainObject.Predmet.Opis_1">Prijednog za pokretanje stečajnog postupka
čuvati trajno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St-5051/2016</izvorni_sadrzaj>
    <derivirana_varijabla naziv="DomainObject.Predmet.OznakaBroj_1">St-5051/2016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ComTrade HR d.o.o. za usluge - u stečaju</izvorni_sadrzaj>
    <derivirana_varijabla naziv="DomainObject.Predmet.ProtustrankaFormated_1">  Stečajna masa iza ComTrade HR d.o.o. za usluge - u stečaju</derivirana_varijabla>
  </DomainObject.Predmet.ProtustrankaFormated>
  <DomainObject.Predmet.ProtustrankaFormatedOIB>
    <izvorni_sadrzaj>  Stečajna masa iza ComTrade HR d.o.o. za usluge - u stečaju, OIB 57437714010</izvorni_sadrzaj>
    <derivirana_varijabla naziv="DomainObject.Predmet.ProtustrankaFormatedOIB_1">  Stečajna masa iza ComTrade HR d.o.o. za usluge - u stečaju, OIB 57437714010</derivirana_varijabla>
  </DomainObject.Predmet.ProtustrankaFormatedOIB>
  <DomainObject.Predmet.ProtustrankaFormatedWithAdress>
    <izvorni_sadrzaj> Stečajna masa iza ComTrade HR d.o.o. za usluge - u stečaju, Horvaćanska cesta 146/A, 10000 Zagreb</izvorni_sadrzaj>
    <derivirana_varijabla naziv="DomainObject.Predmet.ProtustrankaFormatedWithAdress_1"> Stečajna masa iza ComTrade HR d.o.o. za usluge - u stečaju, Horvaćanska cesta 146/A, 10000 Zagreb</derivirana_varijabla>
  </DomainObject.Predmet.ProtustrankaFormatedWithAdress>
  <DomainObject.Predmet.ProtustrankaFormatedWithAdressOIB>
    <izvorni_sadrzaj> Stečajna masa iza ComTrade HR d.o.o. za usluge - u stečaju, OIB 57437714010, Horvaćanska cesta 146/A, 10000 Zagreb</izvorni_sadrzaj>
    <derivirana_varijabla naziv="DomainObject.Predmet.ProtustrankaFormatedWithAdressOIB_1"> Stečajna masa iza ComTrade HR d.o.o. za usluge - u stečaju, OIB 57437714010, Horvaćanska cesta 146/A, 10000 Zagreb</derivirana_varijabla>
  </DomainObject.Predmet.ProtustrankaFormatedWithAdressOIB>
  <DomainObject.Predmet.ProtustrankaWithAdress>
    <izvorni_sadrzaj>Stečajna masa iza ComTrade HR d.o.o. za usluge - u stečaju Horvaćanska cesta 146/A, 10000 Zagreb</izvorni_sadrzaj>
    <derivirana_varijabla naziv="DomainObject.Predmet.ProtustrankaWithAdress_1">Stečajna masa iza ComTrade HR d.o.o. za usluge - u stečaju Horvaćanska cesta 146/A, 10000 Zagreb</derivirana_varijabla>
  </DomainObject.Predmet.ProtustrankaWithAdress>
  <DomainObject.Predmet.ProtustrankaWithAdressOIB>
    <izvorni_sadrzaj>Stečajna masa iza ComTrade HR d.o.o. za usluge - u stečaju, OIB 57437714010, Horvaćanska cesta 146/A, 10000 Zagreb</izvorni_sadrzaj>
    <derivirana_varijabla naziv="DomainObject.Predmet.ProtustrankaWithAdressOIB_1">Stečajna masa iza ComTrade HR d.o.o. za usluge - u stečaju, OIB 57437714010, Horvaćanska cesta 146/A, 10000 Zagreb</derivirana_varijabla>
  </DomainObject.Predmet.ProtustrankaWithAdressOIB>
  <DomainObject.Predmet.ProtustrankaNazivFormated>
    <izvorni_sadrzaj>Stečajna masa iza ComTrade HR d.o.o. za usluge - u stečaju</izvorni_sadrzaj>
    <derivirana_varijabla naziv="DomainObject.Predmet.ProtustrankaNazivFormated_1">Stečajna masa iza ComTrade HR d.o.o. za usluge - u stečaju</derivirana_varijabla>
  </DomainObject.Predmet.ProtustrankaNazivFormated>
  <DomainObject.Predmet.ProtustrankaNazivFormatedOIB>
    <izvorni_sadrzaj>Stečajna masa iza ComTrade HR d.o.o. za usluge - u stečaju, OIB 57437714010</izvorni_sadrzaj>
    <derivirana_varijabla naziv="DomainObject.Predmet.ProtustrankaNazivFormatedOIB_1">Stečajna masa iza ComTrade HR d.o.o. za usluge - u stečaju, OIB 57437714010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ComTrade HR d.o.o. za usluge - u stečaju</izvorni_sadrzaj>
    <derivirana_varijabla naziv="DomainObject.Predmet.StrankaFormated_1">  Stečajna masa iza ComTrade HR d.o.o. za usluge - u stečaju</derivirana_varijabla>
  </DomainObject.Predmet.StrankaFormated>
  <DomainObject.Predmet.StrankaFormatedOIB>
    <izvorni_sadrzaj>  Stečajna masa iza ComTrade HR d.o.o. za usluge - u stečaju, OIB 57437714010</izvorni_sadrzaj>
    <derivirana_varijabla naziv="DomainObject.Predmet.StrankaFormatedOIB_1">  Stečajna masa iza ComTrade HR d.o.o. za usluge - u stečaju, OIB 57437714010</derivirana_varijabla>
  </DomainObject.Predmet.StrankaFormatedOIB>
  <DomainObject.Predmet.StrankaFormatedWithAdress>
    <izvorni_sadrzaj> Stečajna masa iza ComTrade HR d.o.o. za usluge - u stečaju, Horvaćanska cesta 146/A, 10000 Zagreb</izvorni_sadrzaj>
    <derivirana_varijabla naziv="DomainObject.Predmet.StrankaFormatedWithAdress_1"> Stečajna masa iza ComTrade HR d.o.o. za usluge - u stečaju, Horvaćanska cesta 146/A, 10000 Zagreb</derivirana_varijabla>
  </DomainObject.Predmet.StrankaFormatedWithAdress>
  <DomainObject.Predmet.StrankaFormatedWithAdressOIB>
    <izvorni_sadrzaj> Stečajna masa iza ComTrade HR d.o.o. za usluge - u stečaju, OIB 57437714010, Horvaćanska cesta 146/A, 10000 Zagreb</izvorni_sadrzaj>
    <derivirana_varijabla naziv="DomainObject.Predmet.StrankaFormatedWithAdressOIB_1"> Stečajna masa iza ComTrade HR d.o.o. za usluge - u stečaju, OIB 57437714010, Horvaćanska cesta 146/A, 10000 Zagreb</derivirana_varijabla>
  </DomainObject.Predmet.StrankaFormatedWithAdressOIB>
  <DomainObject.Predmet.StrankaWithAdress>
    <izvorni_sadrzaj>Stečajna masa iza ComTrade HR d.o.o. za usluge - u stečaju Horvaćanska cesta 146/A,10000 Zagreb</izvorni_sadrzaj>
    <derivirana_varijabla naziv="DomainObject.Predmet.StrankaWithAdress_1">Stečajna masa iza ComTrade HR d.o.o. za usluge - u stečaju Horvaćanska cesta 146/A,10000 Zagreb</derivirana_varijabla>
  </DomainObject.Predmet.StrankaWithAdress>
  <DomainObject.Predmet.StrankaWithAdressOIB>
    <izvorni_sadrzaj>Stečajna masa iza ComTrade HR d.o.o. za usluge - u stečaju, OIB 57437714010, Horvaćanska cesta 146/A,10000 Zagreb</izvorni_sadrzaj>
    <derivirana_varijabla naziv="DomainObject.Predmet.StrankaWithAdressOIB_1">Stečajna masa iza ComTrade HR d.o.o. za usluge - u stečaju, OIB 57437714010, Horvaćanska cesta 146/A,10000 Zagreb</derivirana_varijabla>
  </DomainObject.Predmet.StrankaWithAdressOIB>
  <DomainObject.Predmet.StrankaNazivFormated>
    <izvorni_sadrzaj>Stečajna masa iza ComTrade HR d.o.o. za usluge - u stečaju</izvorni_sadrzaj>
    <derivirana_varijabla naziv="DomainObject.Predmet.StrankaNazivFormated_1">Stečajna masa iza ComTrade HR d.o.o. za usluge - u stečaju</derivirana_varijabla>
  </DomainObject.Predmet.StrankaNazivFormated>
  <DomainObject.Predmet.StrankaNazivFormatedOIB>
    <izvorni_sadrzaj>Stečajna masa iza ComTrade HR d.o.o. za usluge - u stečaju, OIB 57437714010</izvorni_sadrzaj>
    <derivirana_varijabla naziv="DomainObject.Predmet.StrankaNazivFormatedOIB_1">Stečajna masa iza ComTrade HR d.o.o. za usluge - u stečaju, OIB 57437714010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Stečajna masa iza ComTrade HR d.o.o. za usluge - u stečaju</item>
    </izvorni_sadrzaj>
    <derivirana_varijabla naziv="DomainObject.Predmet.StrankaListFormated_1">
      <item>Stečajna masa iza ComTrade HR d.o.o. za usluge - u stečaju</item>
    </derivirana_varijabla>
  </DomainObject.Predmet.StrankaListFormated>
  <DomainObject.Predmet.StrankaListFormatedOIB>
    <izvorni_sadrzaj>
      <item>Stečajna masa iza ComTrade HR d.o.o. za usluge - u stečaju, OIB 57437714010</item>
    </izvorni_sadrzaj>
    <derivirana_varijabla naziv="DomainObject.Predmet.StrankaListFormatedOIB_1">
      <item>Stečajna masa iza ComTrade HR d.o.o. za usluge - u stečaju, OIB 57437714010</item>
    </derivirana_varijabla>
  </DomainObject.Predmet.StrankaListFormatedOIB>
  <DomainObject.Predmet.StrankaListFormatedWithAdress>
    <izvorni_sadrzaj>
      <item>Stečajna masa iza ComTrade HR d.o.o. za usluge - u stečaju, Horvaćanska cesta 146/A, 10000 Zagreb</item>
    </izvorni_sadrzaj>
    <derivirana_varijabla naziv="DomainObject.Predmet.StrankaListFormatedWithAdress_1">
      <item>Stečajna masa iza ComTrade HR d.o.o. za usluge - u stečaju, Horvaćanska cesta 146/A, 10000 Zagreb</item>
    </derivirana_varijabla>
  </DomainObject.Predmet.StrankaListFormatedWithAdress>
  <DomainObject.Predmet.StrankaListFormatedWithAdressOIB>
    <izvorni_sadrzaj>
      <item>Stečajna masa iza ComTrade HR d.o.o. za usluge - u stečaju, OIB 57437714010, Horvaćanska cesta 146/A, 10000 Zagreb</item>
    </izvorni_sadrzaj>
    <derivirana_varijabla naziv="DomainObject.Predmet.StrankaListFormatedWithAdressOIB_1">
      <item>Stečajna masa iza ComTrade HR d.o.o. za usluge - u stečaju, OIB 57437714010, Horvaćanska cesta 146/A, 10000 Zagreb</item>
    </derivirana_varijabla>
  </DomainObject.Predmet.StrankaListFormatedWithAdressOIB>
  <DomainObject.Predmet.StrankaListNazivFormated>
    <izvorni_sadrzaj>
      <item>Stečajna masa iza ComTrade HR d.o.o. za usluge - u stečaju</item>
    </izvorni_sadrzaj>
    <derivirana_varijabla naziv="DomainObject.Predmet.StrankaListNazivFormated_1">
      <item>Stečajna masa iza ComTrade HR d.o.o. za usluge - u stečaju</item>
    </derivirana_varijabla>
  </DomainObject.Predmet.StrankaListNazivFormated>
  <DomainObject.Predmet.StrankaListNazivFormatedOIB>
    <izvorni_sadrzaj>
      <item>Stečajna masa iza ComTrade HR d.o.o. za usluge - u stečaju, OIB 57437714010</item>
    </izvorni_sadrzaj>
    <derivirana_varijabla naziv="DomainObject.Predmet.StrankaListNazivFormatedOIB_1">
      <item>Stečajna masa iza ComTrade HR d.o.o. za usluge - u stečaju, OIB 57437714010</item>
    </derivirana_varijabla>
  </DomainObject.Predmet.StrankaListNazivFormatedOIB>
  <DomainObject.Predmet.ProtuStrankaListFormated>
    <izvorni_sadrzaj>
      <item>Stečajna masa iza ComTrade HR d.o.o. za usluge - u stečaju</item>
    </izvorni_sadrzaj>
    <derivirana_varijabla naziv="DomainObject.Predmet.ProtuStrankaListFormated_1">
      <item>Stečajna masa iza ComTrade HR d.o.o. za usluge - u stečaju</item>
    </derivirana_varijabla>
  </DomainObject.Predmet.ProtuStrankaListFormated>
  <DomainObject.Predmet.ProtuStrankaListFormatedOIB>
    <izvorni_sadrzaj>
      <item>Stečajna masa iza ComTrade HR d.o.o. za usluge - u stečaju, OIB 57437714010</item>
    </izvorni_sadrzaj>
    <derivirana_varijabla naziv="DomainObject.Predmet.ProtuStrankaListFormatedOIB_1">
      <item>Stečajna masa iza ComTrade HR d.o.o. za usluge - u stečaju, OIB 57437714010</item>
    </derivirana_varijabla>
  </DomainObject.Predmet.ProtuStrankaListFormatedOIB>
  <DomainObject.Predmet.ProtuStrankaListFormatedWithAdress>
    <izvorni_sadrzaj>
      <item>Stečajna masa iza ComTrade HR d.o.o. za usluge - u stečaju, Horvaćanska cesta 146/A, 10000 Zagreb</item>
    </izvorni_sadrzaj>
    <derivirana_varijabla naziv="DomainObject.Predmet.ProtuStrankaListFormatedWithAdress_1">
      <item>Stečajna masa iza ComTrade HR d.o.o. za usluge - u stečaju, Horvaćanska cesta 146/A, 10000 Zagreb</item>
    </derivirana_varijabla>
  </DomainObject.Predmet.ProtuStrankaListFormatedWithAdress>
  <DomainObject.Predmet.ProtuStrankaListFormatedWithAdressOIB>
    <izvorni_sadrzaj>
      <item>Stečajna masa iza ComTrade HR d.o.o. za usluge - u stečaju, OIB 57437714010, Horvaćanska cesta 146/A, 10000 Zagreb</item>
    </izvorni_sadrzaj>
    <derivirana_varijabla naziv="DomainObject.Predmet.ProtuStrankaListFormatedWithAdressOIB_1">
      <item>Stečajna masa iza ComTrade HR d.o.o. za usluge - u stečaju, OIB 57437714010, Horvaćanska cesta 146/A, 10000 Zagreb</item>
    </derivirana_varijabla>
  </DomainObject.Predmet.ProtuStrankaListFormatedWithAdressOIB>
  <DomainObject.Predmet.ProtuStrankaListNazivFormated>
    <izvorni_sadrzaj>
      <item>Stečajna masa iza ComTrade HR d.o.o. za usluge - u stečaju</item>
    </izvorni_sadrzaj>
    <derivirana_varijabla naziv="DomainObject.Predmet.ProtuStrankaListNazivFormated_1">
      <item>Stečajna masa iza ComTrade HR d.o.o. za usluge - u stečaju</item>
    </derivirana_varijabla>
  </DomainObject.Predmet.ProtuStrankaListNazivFormated>
  <DomainObject.Predmet.ProtuStrankaListNazivFormatedOIB>
    <izvorni_sadrzaj>
      <item>Stečajna masa iza ComTrade HR d.o.o. za usluge - u stečaju, OIB 57437714010</item>
    </izvorni_sadrzaj>
    <derivirana_varijabla naziv="DomainObject.Predmet.ProtuStrankaListNazivFormatedOIB_1">
      <item>Stečajna masa iza ComTrade HR d.o.o. za usluge - u stečaju, OIB 57437714010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Stečajna masa iza ComTrade HR d.o.o. za usluge - u stečaju</izvorni_sadrzaj>
    <derivirana_varijabla naziv="DomainObject.Predmet.StrankaIDrugi_1">Stečajna masa iza ComTrade HR d.o.o. za usluge - u stečaju</derivirana_varijabla>
  </DomainObject.Predmet.StrankaIDrugi>
  <DomainObject.Predmet.ProtustrankaIDrugi>
    <izvorni_sadrzaj>Stečajna masa iza ComTrade HR d.o.o. za usluge - u stečaju</izvorni_sadrzaj>
    <derivirana_varijabla naziv="DomainObject.Predmet.ProtustrankaIDrugi_1">Stečajna masa iza ComTrade HR d.o.o. za usluge - u stečaju</derivirana_varijabla>
  </DomainObject.Predmet.ProtustrankaIDrugi>
  <DomainObject.Predmet.StrankaIDrugiAdressOIB>
    <izvorni_sadrzaj>Stečajna masa iza ComTrade HR d.o.o. za usluge - u stečaju, OIB 57437714010, Horvaćanska cesta 146/A, 10000 Zagreb</izvorni_sadrzaj>
    <derivirana_varijabla naziv="DomainObject.Predmet.StrankaIDrugiAdressOIB_1">Stečajna masa iza ComTrade HR d.o.o. za usluge - u stečaju, OIB 57437714010, Horvaćanska cesta 146/A, 10000 Zagreb</derivirana_varijabla>
  </DomainObject.Predmet.StrankaIDrugiAdressOIB>
  <DomainObject.Predmet.ProtustrankaIDrugiAdressOIB>
    <izvorni_sadrzaj>Stečajna masa iza ComTrade HR d.o.o. za usluge - u stečaju, OIB 57437714010, Horvaćanska cesta 146/A, 10000 Zagreb</izvorni_sadrzaj>
    <derivirana_varijabla naziv="DomainObject.Predmet.ProtustrankaIDrugiAdressOIB_1">Stečajna masa iza ComTrade HR d.o.o. za usluge - u stečaju, OIB 57437714010, Horvaćanska cesta 146/A,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ComTrade HR d.o.o. za usluge - u stečaju</item>
      <item>Stečajna masa iza ComTrade HR d.o.o. za usluge - u stečaju</item>
    </izvorni_sadrzaj>
    <derivirana_varijabla naziv="DomainObject.Predmet.SudioniciListNaziv_1">
      <item>Stečajna masa iza ComTrade HR d.o.o. za usluge - u stečaju</item>
      <item>Stečajna masa iza ComTrade HR d.o.o. za usluge - u stečaju</item>
    </derivirana_varijabla>
  </DomainObject.Predmet.SudioniciListNaziv>
  <DomainObject.Predmet.SudioniciListAdressOIB>
    <izvorni_sadrzaj>
      <item>Stečajna masa iza ComTrade HR d.o.o. za usluge - u stečaju, OIB 57437714010, Horvaćanska cesta 146/A,10000 Zagreb</item>
      <item>Stečajna masa iza ComTrade HR d.o.o. za usluge - u stečaju, OIB 57437714010, Horvaćanska cesta 146/A,10000 Zagreb</item>
    </izvorni_sadrzaj>
    <derivirana_varijabla naziv="DomainObject.Predmet.SudioniciListAdressOIB_1">
      <item>Stečajna masa iza ComTrade HR d.o.o. za usluge - u stečaju, OIB 57437714010, Horvaćanska cesta 146/A,10000 Zagreb</item>
      <item>Stečajna masa iza ComTrade HR d.o.o. za usluge - u stečaju, OIB 57437714010,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57437714010</item>
      <item>, OIB 57437714010</item>
    </izvorni_sadrzaj>
    <derivirana_varijabla naziv="DomainObject.Predmet.SudioniciListNazivOIB_1">
      <item>, OIB 57437714010</item>
      <item>, OIB 57437714010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1151</properties:Words>
  <properties:Characters>6319</properties:Characters>
  <properties:Lines>129</properties:Lines>
  <properties:Paragraphs>33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2017-04-24T10:25:00Z</dcterms:created>
  <dc:creator>x</dc:creator>
  <cp:lastModifiedBy>Goranka Boljkovac</cp:lastModifiedBy>
  <cp:lastPrinted>2017-04-24T10:55:00Z</cp:lastPrinted>
  <dcterms:modified xmlns:xsi="http://www.w3.org/2001/XMLSchema-instance" xsi:type="dcterms:W3CDTF">2017-04-24T11:03:00Z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