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bd66" w14:paraId="daebd66" w:rsidRDefault="00C81056" w:rsidP="00C81056" w:rsidR="00C81056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764854">
        <w:tc>
          <w:tcPr>
            <w:tcW w:type="dxa" w:w="3060"/>
          </w:tcPr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764854">
      <w:pPr>
        <w:rPr>
          <w:b/>
          <w:color w:val="000000"/>
          <w:sz w:val="24"/>
        </w:rPr>
      </w:pPr>
    </w:p>
    <w:p w:rsidRDefault="009C0E81" w:rsidP="00C81056" w:rsidR="00C81056">
      <w:pPr>
        <w:rPr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 xml:space="preserve"> </w:t>
      </w:r>
      <w:r w:rsidR="00C81056" w:rsidRPr="0006615D">
        <w:rPr>
          <w:sz w:val="24"/>
        </w:rPr>
        <w:t>72.</w:t>
      </w:r>
      <w:r w:rsidR="00C81056">
        <w:rPr>
          <w:b/>
          <w:sz w:val="24"/>
        </w:rPr>
        <w:t xml:space="preserve"> </w:t>
      </w:r>
      <w:r w:rsidR="00C81056" w:rsidRPr="00482933">
        <w:rPr>
          <w:sz w:val="24"/>
        </w:rPr>
        <w:t>S</w:t>
      </w:r>
      <w:r w:rsidR="00C81056">
        <w:rPr>
          <w:sz w:val="24"/>
        </w:rPr>
        <w:t>t-</w:t>
      </w:r>
      <w:r w:rsidR="00F01350">
        <w:rPr>
          <w:sz w:val="24"/>
        </w:rPr>
        <w:t>5</w:t>
      </w:r>
      <w:r w:rsidR="00B132FA">
        <w:rPr>
          <w:sz w:val="24"/>
        </w:rPr>
        <w:t>1</w:t>
      </w:r>
      <w:r w:rsidR="00955CC1">
        <w:rPr>
          <w:sz w:val="24"/>
        </w:rPr>
        <w:t>37</w:t>
      </w:r>
      <w:r w:rsidR="00C81056">
        <w:rPr>
          <w:sz w:val="24"/>
        </w:rPr>
        <w:t>/2015</w:t>
      </w:r>
      <w:r>
        <w:rPr>
          <w:sz w:val="24"/>
        </w:rPr>
        <w:t>-4</w:t>
      </w:r>
    </w:p>
    <w:p w:rsidRDefault="00C81056" w:rsidP="00C81056" w:rsidR="00C81056" w:rsidRPr="00764854">
      <w:pPr>
        <w:rPr>
          <w:color w:val="000000"/>
          <w:sz w:val="24"/>
        </w:rPr>
      </w:pPr>
    </w:p>
    <w:p w:rsidRDefault="00C81056" w:rsidP="00C81056" w:rsidR="00C81056" w:rsidRPr="00764854">
      <w:pPr>
        <w:rPr>
          <w:b/>
          <w:color w:val="000000"/>
          <w:sz w:val="24"/>
        </w:rPr>
      </w:pP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  <w:t xml:space="preserve">               </w:t>
      </w: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E P U B L I K A   H R V A T S K A </w:t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</w:p>
    <w:p w:rsidRDefault="00982747" w:rsidP="00982747" w:rsidR="001F2FAE">
      <w:pPr>
        <w:ind w:left="2880"/>
        <w:rPr>
          <w:color w:val="000000"/>
          <w:sz w:val="24"/>
        </w:rPr>
      </w:pPr>
      <w:r>
        <w:rPr>
          <w:color w:val="000000"/>
          <w:sz w:val="24"/>
        </w:rPr>
        <w:t xml:space="preserve">       </w:t>
      </w:r>
      <w:r w:rsidR="00C81056" w:rsidRPr="00764854">
        <w:rPr>
          <w:color w:val="000000"/>
          <w:sz w:val="24"/>
        </w:rPr>
        <w:t xml:space="preserve">R J E Š E NJ E </w:t>
      </w:r>
      <w:r w:rsidR="00C81056" w:rsidRPr="00764854">
        <w:rPr>
          <w:color w:val="000000"/>
          <w:sz w:val="24"/>
        </w:rPr>
        <w:tab/>
      </w:r>
    </w:p>
    <w:p w:rsidRDefault="00C81056" w:rsidP="00982747" w:rsidR="00982747">
      <w:pPr>
        <w:ind w:left="2880"/>
        <w:rPr>
          <w:color w:val="000000"/>
          <w:sz w:val="24"/>
        </w:rPr>
      </w:pP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</w:p>
    <w:p w:rsidRDefault="00955CC1" w:rsidP="00955CC1" w:rsidR="00955CC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 xml:space="preserve">dužnikom </w:t>
      </w:r>
      <w:r w:rsidRPr="00222FAD">
        <w:rPr>
          <w:sz w:val="24"/>
          <w:szCs w:val="24"/>
        </w:rPr>
        <w:t>MAPEGO ING d.o.o.</w:t>
      </w:r>
      <w:r>
        <w:rPr>
          <w:sz w:val="24"/>
          <w:szCs w:val="24"/>
        </w:rPr>
        <w:t xml:space="preserve">, </w:t>
      </w:r>
      <w:r w:rsidRPr="00222FAD">
        <w:rPr>
          <w:sz w:val="24"/>
          <w:szCs w:val="24"/>
        </w:rPr>
        <w:t>Zagreb (Grad Zagreb)</w:t>
      </w:r>
      <w:r>
        <w:rPr>
          <w:sz w:val="24"/>
          <w:szCs w:val="24"/>
        </w:rPr>
        <w:t xml:space="preserve">, </w:t>
      </w:r>
      <w:r w:rsidRPr="00222FAD">
        <w:rPr>
          <w:sz w:val="24"/>
          <w:szCs w:val="24"/>
        </w:rPr>
        <w:t>Mokošička 13</w:t>
      </w:r>
      <w:r>
        <w:rPr>
          <w:sz w:val="24"/>
          <w:szCs w:val="24"/>
        </w:rPr>
        <w:t xml:space="preserve">, OIB: </w:t>
      </w:r>
      <w:r w:rsidRPr="00222FAD">
        <w:rPr>
          <w:sz w:val="24"/>
          <w:szCs w:val="24"/>
        </w:rPr>
        <w:t>03470431077</w:t>
      </w:r>
      <w:r>
        <w:rPr>
          <w:sz w:val="24"/>
          <w:szCs w:val="24"/>
        </w:rPr>
        <w:t xml:space="preserve">, dana 5. svibnja 2016. godine, </w:t>
      </w:r>
    </w:p>
    <w:p w:rsidRDefault="001F2FAE" w:rsidP="001F2FAE" w:rsidR="001F2FAE">
      <w:pPr>
        <w:jc w:val="both"/>
        <w:rPr>
          <w:sz w:val="24"/>
          <w:szCs w:val="24"/>
        </w:rPr>
      </w:pPr>
    </w:p>
    <w:p w:rsidRDefault="00C81056" w:rsidP="00C81056" w:rsidR="00C81056" w:rsidRPr="00764854">
      <w:pPr>
        <w:jc w:val="both"/>
        <w:rPr>
          <w:b/>
          <w:color w:val="000000"/>
          <w:sz w:val="40"/>
          <w:szCs w:val="40"/>
        </w:rPr>
      </w:pP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C81056" w:rsidP="00C81056" w:rsidR="00C81056" w:rsidRPr="00764854">
      <w:pPr>
        <w:jc w:val="center"/>
        <w:rPr>
          <w:b/>
          <w:color w:val="000000"/>
          <w:sz w:val="24"/>
        </w:rPr>
      </w:pPr>
    </w:p>
    <w:p w:rsidRDefault="00C81056" w:rsidP="00C81056" w:rsidR="00C81056" w:rsidRPr="00C81056">
      <w:pPr>
        <w:pStyle w:val="Odlomakpopisa"/>
        <w:numPr>
          <w:ilvl w:val="0"/>
          <w:numId w:val="1"/>
        </w:numPr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 xml:space="preserve">Nalaže se osobi ovlaštenoj za zastupanje dužnika </w:t>
      </w:r>
    </w:p>
    <w:p w:rsidRDefault="00C81056" w:rsidP="00C81056" w:rsidR="00C81056">
      <w:pPr>
        <w:pStyle w:val="Odlomakpopisa"/>
        <w:ind w:left="1429"/>
        <w:jc w:val="both"/>
        <w:textAlignment w:val="auto"/>
        <w:rPr>
          <w:color w:val="000000"/>
          <w:sz w:val="24"/>
          <w:szCs w:val="24"/>
        </w:rPr>
      </w:pPr>
    </w:p>
    <w:p w:rsidRDefault="00955CC1" w:rsidP="00955CC1" w:rsidR="00955CC1" w:rsidRPr="00222FAD">
      <w:pPr>
        <w:pStyle w:val="Odlomakpopisa"/>
        <w:ind w:left="1425"/>
        <w:jc w:val="both"/>
        <w:rPr>
          <w:sz w:val="24"/>
        </w:rPr>
      </w:pPr>
      <w:r w:rsidRPr="00222FAD">
        <w:rPr>
          <w:sz w:val="24"/>
        </w:rPr>
        <w:t>G</w:t>
      </w:r>
      <w:r>
        <w:rPr>
          <w:sz w:val="24"/>
        </w:rPr>
        <w:t xml:space="preserve">ORAN PEROVIĆ, OIB: 25265963859 </w:t>
      </w:r>
    </w:p>
    <w:p w:rsidRDefault="00955CC1" w:rsidP="00955CC1" w:rsidR="00955CC1">
      <w:pPr>
        <w:pStyle w:val="Odlomakpopisa"/>
        <w:ind w:left="1425"/>
        <w:jc w:val="both"/>
        <w:rPr>
          <w:sz w:val="24"/>
        </w:rPr>
      </w:pPr>
      <w:r w:rsidRPr="00222FAD">
        <w:rPr>
          <w:sz w:val="24"/>
        </w:rPr>
        <w:t>Zagreb, IVANE BRLIĆ-MAŽURANIĆ 80/B</w:t>
      </w:r>
    </w:p>
    <w:p w:rsidRDefault="00503435" w:rsidP="00C81056" w:rsidR="00503435">
      <w:pPr>
        <w:pStyle w:val="Odlomakpopisa"/>
        <w:ind w:left="1429"/>
        <w:jc w:val="both"/>
        <w:textAlignment w:val="auto"/>
        <w:rPr>
          <w:color w:val="000000"/>
          <w:sz w:val="24"/>
        </w:rPr>
      </w:pPr>
    </w:p>
    <w:p w:rsidRDefault="00C81056" w:rsidP="00C81056" w:rsidR="00C81056" w:rsidRPr="00C81056">
      <w:pPr>
        <w:pStyle w:val="Odlomakpopisa"/>
        <w:ind w:left="1429"/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>u roku od 8 dana od dostave ovog rješenja platiti:</w:t>
      </w: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</w:rPr>
      </w:pP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- predujam u iznosu 1.000,00 kn za korist Fonda za namirenje troškova stečajnog postupka na račun Trgovačkog suda u Zagrebu broj IBAN HR9223900011300000460, model 05, poziv na broj 2001-</w:t>
      </w:r>
      <w:r w:rsidR="00E45216">
        <w:rPr>
          <w:color w:val="000000"/>
          <w:sz w:val="24"/>
          <w:szCs w:val="24"/>
        </w:rPr>
        <w:t>5</w:t>
      </w:r>
      <w:r w:rsidR="00503435">
        <w:rPr>
          <w:color w:val="000000"/>
          <w:sz w:val="24"/>
          <w:szCs w:val="24"/>
        </w:rPr>
        <w:t>1</w:t>
      </w:r>
      <w:r w:rsidR="00955CC1">
        <w:rPr>
          <w:color w:val="000000"/>
          <w:sz w:val="24"/>
          <w:szCs w:val="24"/>
        </w:rPr>
        <w:t>37</w:t>
      </w:r>
      <w:r w:rsidRPr="00764854">
        <w:rPr>
          <w:color w:val="000000"/>
          <w:sz w:val="24"/>
          <w:szCs w:val="24"/>
        </w:rPr>
        <w:t>-15.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>II. Ako osoba iz točke I. ovog rješenja, u roku od 8 dana ne plati predujam, određeni predujam  prisilno će se naplatiti u skladu sa pravilima o naplati novčane kazne u parničnom postupku.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Obrazloženje</w:t>
      </w: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</w:p>
    <w:p w:rsidRDefault="00C81056" w:rsidP="00C81056" w:rsidR="00C81056">
      <w:pPr>
        <w:ind w:firstLine="708"/>
        <w:jc w:val="both"/>
        <w:rPr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E45216">
        <w:rPr>
          <w:color w:val="000000"/>
          <w:sz w:val="24"/>
          <w:szCs w:val="24"/>
        </w:rPr>
        <w:t>dužnikom.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Prijedlog je podnesen na temelju čl. 110. st. 1. Stečajnog zakona („Narodne novine“ broj 71/15, dalje: SZ). Prema odredbi čl. 110. st. 1. SZ-a Financijska agencija  dužna je podnijeti prijedlog za otvaranje stečajnog postupka ako pravna osoba u </w:t>
      </w:r>
      <w:r w:rsidRPr="00764854">
        <w:rPr>
          <w:color w:val="000000"/>
          <w:sz w:val="24"/>
          <w:szCs w:val="24"/>
        </w:rPr>
        <w:lastRenderedPageBreak/>
        <w:t>Očevidniku redoslijeda osnova za plaćanje ima evidentirane neizvršene osnove za plaćanje u neprekinutom razdoblju od 120 dana.</w:t>
      </w: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</w:rPr>
      </w:pPr>
      <w:r w:rsidRPr="00764854">
        <w:rPr>
          <w:color w:val="000000"/>
          <w:sz w:val="24"/>
          <w:szCs w:val="24"/>
        </w:rPr>
        <w:t>Čl. 114. st. 1. SZ-a propisano je kako predujam koji se uplaćuje u Fond za namirenje troškova stečajnog postupka iznosi 1.000,00 kn.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</w:t>
      </w:r>
      <w:r w:rsidRPr="00764854">
        <w:rPr>
          <w:color w:val="000000"/>
          <w:sz w:val="24"/>
          <w:szCs w:val="24"/>
        </w:rPr>
        <w:t>sud je u skladu s navedenim odredbama SZ-a riješio kao u izreci.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rPr>
          <w:b/>
          <w:color w:val="000000"/>
          <w:sz w:val="24"/>
        </w:rPr>
      </w:pP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 w:rsidR="00FE2D69">
        <w:rPr>
          <w:color w:val="000000"/>
          <w:sz w:val="24"/>
        </w:rPr>
        <w:t>5</w:t>
      </w:r>
      <w:r w:rsidRPr="00764854">
        <w:rPr>
          <w:color w:val="000000"/>
          <w:sz w:val="24"/>
        </w:rPr>
        <w:t>.</w:t>
      </w:r>
      <w:r>
        <w:rPr>
          <w:color w:val="000000"/>
          <w:sz w:val="24"/>
        </w:rPr>
        <w:t xml:space="preserve"> svibnja</w:t>
      </w:r>
      <w:r w:rsidRPr="00764854">
        <w:rPr>
          <w:color w:val="000000"/>
          <w:sz w:val="24"/>
        </w:rPr>
        <w:t xml:space="preserve"> 201</w:t>
      </w:r>
      <w:r>
        <w:rPr>
          <w:color w:val="000000"/>
          <w:sz w:val="24"/>
        </w:rPr>
        <w:t>6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9C0E81" w:rsidP="00E91121" w:rsidR="009C0E8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C0E81" w:rsidP="00E91121" w:rsidR="009C0E8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C0E81" w:rsidP="00E91121" w:rsidR="009C0E8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C0E81" w:rsidP="009C0E81" w:rsidR="009C0E81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C0E81" w:rsidP="00E91121" w:rsidR="009C0E8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1056" w:rsidP="00E45216" w:rsidR="00C81056" w:rsidRPr="00764854">
      <w:pPr>
        <w:pStyle w:val="Podnaslov"/>
        <w:ind w:firstLine="708" w:left="4956"/>
        <w:rPr>
          <w:color w:val="000000"/>
        </w:rPr>
      </w:pP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334E65" w:rsidP="00C81056" w:rsidR="00334E65">
      <w:pPr>
        <w:jc w:val="both"/>
        <w:rPr>
          <w:color w:val="000000"/>
          <w:sz w:val="24"/>
          <w:szCs w:val="24"/>
        </w:rPr>
      </w:pPr>
    </w:p>
    <w:p w:rsidRDefault="009C0E81" w:rsidP="00C81056" w:rsidR="009C0E81">
      <w:pPr>
        <w:jc w:val="both"/>
        <w:rPr>
          <w:color w:val="000000"/>
          <w:sz w:val="24"/>
          <w:szCs w:val="24"/>
        </w:rPr>
      </w:pPr>
    </w:p>
    <w:p w:rsidRDefault="009C0E81" w:rsidP="00C81056" w:rsidR="009C0E81">
      <w:pPr>
        <w:jc w:val="both"/>
        <w:rPr>
          <w:color w:val="000000"/>
          <w:sz w:val="24"/>
          <w:szCs w:val="24"/>
        </w:rPr>
      </w:pPr>
    </w:p>
    <w:p w:rsidRDefault="009C0E81" w:rsidP="00C81056" w:rsidR="009C0E81">
      <w:pPr>
        <w:jc w:val="both"/>
        <w:rPr>
          <w:color w:val="000000"/>
          <w:sz w:val="24"/>
          <w:szCs w:val="24"/>
        </w:rPr>
      </w:pPr>
    </w:p>
    <w:p w:rsidRDefault="009C0E81" w:rsidP="00C81056" w:rsidR="009C0E81">
      <w:pPr>
        <w:jc w:val="both"/>
        <w:rPr>
          <w:color w:val="000000"/>
          <w:sz w:val="24"/>
          <w:szCs w:val="24"/>
        </w:rPr>
      </w:pPr>
    </w:p>
    <w:p w:rsidRDefault="009C0E81" w:rsidP="00C81056" w:rsidR="009C0E81">
      <w:pPr>
        <w:jc w:val="both"/>
        <w:rPr>
          <w:color w:val="000000"/>
          <w:sz w:val="24"/>
          <w:szCs w:val="24"/>
        </w:rPr>
      </w:pPr>
    </w:p>
    <w:p w:rsidRDefault="009C0E81" w:rsidP="00C81056" w:rsidR="009C0E81">
      <w:pPr>
        <w:jc w:val="both"/>
        <w:rPr>
          <w:color w:val="000000"/>
          <w:sz w:val="24"/>
          <w:szCs w:val="24"/>
        </w:rPr>
      </w:pPr>
    </w:p>
    <w:p w:rsidRDefault="009C0E81" w:rsidP="00C81056" w:rsidR="009C0E81">
      <w:pPr>
        <w:jc w:val="both"/>
        <w:rPr>
          <w:color w:val="000000"/>
          <w:sz w:val="24"/>
          <w:szCs w:val="24"/>
        </w:rPr>
      </w:pPr>
    </w:p>
    <w:p w:rsidRDefault="009C0E81" w:rsidP="00C81056" w:rsidR="009C0E81">
      <w:pPr>
        <w:jc w:val="both"/>
        <w:rPr>
          <w:color w:val="000000"/>
          <w:sz w:val="24"/>
          <w:szCs w:val="24"/>
        </w:rPr>
      </w:pPr>
    </w:p>
    <w:p w:rsidRDefault="009C0E81" w:rsidP="00C81056" w:rsidR="009C0E81">
      <w:pPr>
        <w:jc w:val="both"/>
        <w:rPr>
          <w:color w:val="000000"/>
          <w:sz w:val="24"/>
          <w:szCs w:val="24"/>
        </w:rPr>
      </w:pPr>
    </w:p>
    <w:p w:rsidRDefault="009C0E81" w:rsidP="00C81056" w:rsidR="009C0E81">
      <w:pPr>
        <w:jc w:val="both"/>
        <w:rPr>
          <w:color w:val="000000"/>
          <w:sz w:val="24"/>
          <w:szCs w:val="24"/>
        </w:rPr>
      </w:pPr>
    </w:p>
    <w:p w:rsidRDefault="009C0E81" w:rsidP="00C81056" w:rsidR="009C0E81">
      <w:pPr>
        <w:jc w:val="both"/>
        <w:rPr>
          <w:color w:val="000000"/>
          <w:sz w:val="24"/>
          <w:szCs w:val="24"/>
        </w:rPr>
      </w:pP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DNA: 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zakonski zastupnik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dužnik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računovodstvo</w:t>
      </w: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spis</w:t>
      </w:r>
    </w:p>
    <w:sectPr w:rsidSect="00491CF2" w:rsidR="00C81056" w:rsidRPr="0076485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7E32E4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7E32E4">
      <w:rPr>
        <w:rStyle w:val="Brojstranice"/>
        <w:noProof/>
        <w:color w:val="000000"/>
        <w:sz w:val="24"/>
        <w:szCs w:val="24"/>
      </w:rPr>
      <w:t>3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  <w:t>72</w:t>
    </w:r>
    <w:r w:rsidRPr="00764854">
      <w:rPr>
        <w:color w:val="000000"/>
      </w:rPr>
      <w:t>.</w:t>
    </w:r>
    <w:r w:rsidRPr="00764854">
      <w:rPr>
        <w:color w:val="000000"/>
        <w:sz w:val="24"/>
        <w:szCs w:val="24"/>
      </w:rPr>
      <w:t>St-</w:t>
    </w:r>
    <w:r w:rsidR="00F01350">
      <w:rPr>
        <w:color w:val="000000"/>
        <w:sz w:val="24"/>
        <w:szCs w:val="24"/>
      </w:rPr>
      <w:t>5</w:t>
    </w:r>
    <w:r w:rsidR="00B132FA">
      <w:rPr>
        <w:color w:val="000000"/>
        <w:sz w:val="24"/>
        <w:szCs w:val="24"/>
      </w:rPr>
      <w:t>1</w:t>
    </w:r>
    <w:r w:rsidR="00955CC1">
      <w:rPr>
        <w:color w:val="000000"/>
        <w:sz w:val="24"/>
        <w:szCs w:val="24"/>
      </w:rPr>
      <w:t>37</w:t>
    </w:r>
    <w:r w:rsidRPr="00764854">
      <w:rPr>
        <w:color w:val="000000"/>
        <w:sz w:val="24"/>
        <w:szCs w:val="24"/>
      </w:rPr>
      <w:t xml:space="preserve">/15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1F2FAE"/>
    <w:rsid w:val="00334E65"/>
    <w:rsid w:val="003F6761"/>
    <w:rsid w:val="00503435"/>
    <w:rsid w:val="007E32E4"/>
    <w:rsid w:val="00901505"/>
    <w:rsid w:val="00955CC1"/>
    <w:rsid w:val="00982747"/>
    <w:rsid w:val="009C0E81"/>
    <w:rsid w:val="00B132FA"/>
    <w:rsid w:val="00C81056"/>
    <w:rsid w:val="00C9394E"/>
    <w:rsid w:val="00E45216"/>
    <w:rsid w:val="00F01350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34E65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32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2E4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2E4"/>
    <w:rPr>
      <w:b/>
      <w:color w:val="00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2E4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2E4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34E65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32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2E4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2E4"/>
    <w:rPr>
      <w:b/>
      <w:color w:val="00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2E4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2E4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5137</izvorni_sadrzaj>
    <derivirana_varijabla naziv="DomainObject.Predmet.Broj_1">5137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St-5137/2015</izvorni_sadrzaj>
    <derivirana_varijabla naziv="DomainObject.Predmet.OznakaBroj_1">St-5137/2015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MAPEGO ING d.o.o.  za građenje i usluge</izvorni_sadrzaj>
    <derivirana_varijabla naziv="DomainObject.Predmet.ProtustrankaFormated_1">  MAPEGO ING d.o.o.  za građenje i usluge</derivirana_varijabla>
  </DomainObject.Predmet.ProtustrankaFormated>
  <DomainObject.Predmet.ProtustrankaFormatedOIB>
    <izvorni_sadrzaj>  MAPEGO ING d.o.o.  za građenje i usluge, OIB 03470431077</izvorni_sadrzaj>
    <derivirana_varijabla naziv="DomainObject.Predmet.ProtustrankaFormatedOIB_1">  MAPEGO ING d.o.o.  za građenje i usluge, OIB 03470431077</derivirana_varijabla>
  </DomainObject.Predmet.ProtustrankaFormatedOIB>
  <DomainObject.Predmet.ProtustrankaFormatedWithAdress>
    <izvorni_sadrzaj> MAPEGO ING d.o.o.  za građenje i usluge, Mokošička 13, 10000 Zagreb</izvorni_sadrzaj>
    <derivirana_varijabla naziv="DomainObject.Predmet.ProtustrankaFormatedWithAdress_1"> MAPEGO ING d.o.o.  za građenje i usluge, Mokošička 13, 10000 Zagreb</derivirana_varijabla>
  </DomainObject.Predmet.ProtustrankaFormatedWithAdress>
  <DomainObject.Predmet.ProtustrankaFormatedWithAdressOIB>
    <izvorni_sadrzaj> MAPEGO ING d.o.o.  za građenje i usluge, OIB 03470431077, Mokošička 13, 10000 Zagreb</izvorni_sadrzaj>
    <derivirana_varijabla naziv="DomainObject.Predmet.ProtustrankaFormatedWithAdressOIB_1"> MAPEGO ING d.o.o.  za građenje i usluge, OIB 03470431077, Mokošička 13, 10000 Zagreb</derivirana_varijabla>
  </DomainObject.Predmet.ProtustrankaFormatedWithAdressOIB>
  <DomainObject.Predmet.ProtustrankaWithAdress>
    <izvorni_sadrzaj>MAPEGO ING d.o.o.  za građenje i usluge Mokošička 13, 10000 Zagreb</izvorni_sadrzaj>
    <derivirana_varijabla naziv="DomainObject.Predmet.ProtustrankaWithAdress_1">MAPEGO ING d.o.o.  za građenje i usluge Mokošička 13, 10000 Zagreb</derivirana_varijabla>
  </DomainObject.Predmet.ProtustrankaWithAdress>
  <DomainObject.Predmet.ProtustrankaWithAdressOIB>
    <izvorni_sadrzaj>MAPEGO ING d.o.o.  za građenje i usluge, OIB 03470431077, Mokošička 13, 10000 Zagreb</izvorni_sadrzaj>
    <derivirana_varijabla naziv="DomainObject.Predmet.ProtustrankaWithAdressOIB_1">MAPEGO ING d.o.o.  za građenje i usluge, OIB 03470431077, Mokošička 13, 10000 Zagreb</derivirana_varijabla>
  </DomainObject.Predmet.ProtustrankaWithAdressOIB>
  <DomainObject.Predmet.ProtustrankaNazivFormated>
    <izvorni_sadrzaj>MAPEGO ING d.o.o.  za građenje i usluge</izvorni_sadrzaj>
    <derivirana_varijabla naziv="DomainObject.Predmet.ProtustrankaNazivFormated_1">MAPEGO ING d.o.o.  za građenje i usluge</derivirana_varijabla>
  </DomainObject.Predmet.ProtustrankaNazivFormated>
  <DomainObject.Predmet.ProtustrankaNazivFormatedOIB>
    <izvorni_sadrzaj>MAPEGO ING d.o.o.  za građenje i usluge, OIB 03470431077</izvorni_sadrzaj>
    <derivirana_varijabla naziv="DomainObject.Predmet.ProtustrankaNazivFormatedOIB_1">MAPEGO ING d.o.o.  za građenje i usluge, OIB 03470431077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MAPEGO ING d.o.o.  za građenje i usluge</item>
    </izvorni_sadrzaj>
    <derivirana_varijabla naziv="DomainObject.Predmet.ProtuStrankaListFormated_1">
      <item>MAPEGO ING d.o.o.  za građenje i usluge</item>
    </derivirana_varijabla>
  </DomainObject.Predmet.ProtuStrankaListFormated>
  <DomainObject.Predmet.ProtuStrankaListFormatedOIB>
    <izvorni_sadrzaj>
      <item>MAPEGO ING d.o.o.  za građenje i usluge, OIB 03470431077</item>
    </izvorni_sadrzaj>
    <derivirana_varijabla naziv="DomainObject.Predmet.ProtuStrankaListFormatedOIB_1">
      <item>MAPEGO ING d.o.o.  za građenje i usluge, OIB 03470431077</item>
    </derivirana_varijabla>
  </DomainObject.Predmet.ProtuStrankaListFormatedOIB>
  <DomainObject.Predmet.ProtuStrankaListFormatedWithAdress>
    <izvorni_sadrzaj>
      <item>MAPEGO ING d.o.o.  za građenje i usluge, Mokošička 13, 10000 Zagreb</item>
    </izvorni_sadrzaj>
    <derivirana_varijabla naziv="DomainObject.Predmet.ProtuStrankaListFormatedWithAdress_1">
      <item>MAPEGO ING d.o.o.  za građenje i usluge, Mokošička 13, 10000 Zagreb</item>
    </derivirana_varijabla>
  </DomainObject.Predmet.ProtuStrankaListFormatedWithAdress>
  <DomainObject.Predmet.ProtuStrankaListFormatedWithAdressOIB>
    <izvorni_sadrzaj>
      <item>MAPEGO ING d.o.o.  za građenje i usluge, OIB 03470431077, Mokošička 13, 10000 Zagreb</item>
    </izvorni_sadrzaj>
    <derivirana_varijabla naziv="DomainObject.Predmet.ProtuStrankaListFormatedWithAdressOIB_1">
      <item>MAPEGO ING d.o.o.  za građenje i usluge, OIB 03470431077, Mokošička 13, 10000 Zagreb</item>
    </derivirana_varijabla>
  </DomainObject.Predmet.ProtuStrankaListFormatedWithAdressOIB>
  <DomainObject.Predmet.ProtuStrankaListNazivFormated>
    <izvorni_sadrzaj>
      <item>MAPEGO ING d.o.o.  za građenje i usluge</item>
    </izvorni_sadrzaj>
    <derivirana_varijabla naziv="DomainObject.Predmet.ProtuStrankaListNazivFormated_1">
      <item>MAPEGO ING d.o.o.  za građenje i usluge</item>
    </derivirana_varijabla>
  </DomainObject.Predmet.ProtuStrankaListNazivFormated>
  <DomainObject.Predmet.ProtuStrankaListNazivFormatedOIB>
    <izvorni_sadrzaj>
      <item>MAPEGO ING d.o.o.  za građenje i usluge, OIB 03470431077</item>
    </izvorni_sadrzaj>
    <derivirana_varijabla naziv="DomainObject.Predmet.ProtuStrankaListNazivFormatedOIB_1">
      <item>MAPEGO ING d.o.o.  za građenje i usluge, OIB 03470431077</item>
    </derivirana_varijabla>
  </DomainObject.Predmet.ProtuStrankaListNazivFormatedOIB>
  <DomainObject.Predmet.OstaliListFormated>
    <izvorni_sadrzaj>
      <item>Goran Perović</item>
    </izvorni_sadrzaj>
    <derivirana_varijabla naziv="DomainObject.Predmet.OstaliListFormated_1">
      <item>Goran Perović</item>
    </derivirana_varijabla>
  </DomainObject.Predmet.OstaliListFormated>
  <DomainObject.Predmet.OstaliListFormatedOIB>
    <izvorni_sadrzaj>
      <item>Goran Perović, OIB 25265963859</item>
    </izvorni_sadrzaj>
    <derivirana_varijabla naziv="DomainObject.Predmet.OstaliListFormatedOIB_1">
      <item>Goran Perović, OIB 25265963859</item>
    </derivirana_varijabla>
  </DomainObject.Predmet.OstaliListFormatedOIB>
  <DomainObject.Predmet.OstaliListFormatedWithAdress>
    <izvorni_sadrzaj>
      <item>Goran Perović, Ivane Brlić-mažuranić 80b, 10000 Zagreb</item>
    </izvorni_sadrzaj>
    <derivirana_varijabla naziv="DomainObject.Predmet.OstaliListFormatedWithAdress_1">
      <item>Goran Perović, Ivane Brlić-mažuranić 80b, 10000 Zagreb</item>
    </derivirana_varijabla>
  </DomainObject.Predmet.OstaliListFormatedWithAdress>
  <DomainObject.Predmet.OstaliListFormatedWithAdressOIB>
    <izvorni_sadrzaj>
      <item>Goran Perović, OIB 25265963859, Ivane Brlić-mažuranić 80b, 10000 Zagreb</item>
    </izvorni_sadrzaj>
    <derivirana_varijabla naziv="DomainObject.Predmet.OstaliListFormatedWithAdressOIB_1">
      <item>Goran Perović, OIB 25265963859, Ivane Brlić-mažuranić 80b, 10000 Zagreb</item>
    </derivirana_varijabla>
  </DomainObject.Predmet.OstaliListFormatedWithAdressOIB>
  <DomainObject.Predmet.OstaliListNazivFormated>
    <izvorni_sadrzaj>
      <item>Goran Perović</item>
    </izvorni_sadrzaj>
    <derivirana_varijabla naziv="DomainObject.Predmet.OstaliListNazivFormated_1">
      <item>Goran Perović</item>
    </derivirana_varijabla>
  </DomainObject.Predmet.OstaliListNazivFormated>
  <DomainObject.Predmet.OstaliListNazivFormatedOIB>
    <izvorni_sadrzaj>
      <item>Goran Perović, OIB 25265963859</item>
    </izvorni_sadrzaj>
    <derivirana_varijabla naziv="DomainObject.Predmet.OstaliListNazivFormatedOIB_1">
      <item>Goran Perović, OIB 25265963859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MAPEGO ING d.o.o.  za građenje i usluge</izvorni_sadrzaj>
    <derivirana_varijabla naziv="DomainObject.Predmet.ProtustrankaIDrugi_1">MAPEGO ING d.o.o.  za građenje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MAPEGO ING d.o.o.  za građenje i usluge, OIB 03470431077, Mokošička 13, 10000 Zagreb</izvorni_sadrzaj>
    <derivirana_varijabla naziv="DomainObject.Predmet.ProtustrankaIDrugiAdressOIB_1">MAPEGO ING d.o.o.  za građenje i usluge, OIB 03470431077, Mokošička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MAPEGO ING d.o.o.  za građenje i usluge</item>
      <item>FINA Regionalni centar Zagreb</item>
      <item>Goran Perović</item>
    </izvorni_sadrzaj>
    <derivirana_varijabla naziv="DomainObject.Predmet.SudioniciListNaziv_1">
      <item>MAPEGO ING d.o.o.  za građenje i usluge</item>
      <item>FINA Regionalni centar Zagreb</item>
      <item>Goran Perović</item>
    </derivirana_varijabla>
  </DomainObject.Predmet.SudioniciListNaziv>
  <DomainObject.Predmet.SudioniciListAdressOIB>
    <izvorni_sadrzaj>
      <item>MAPEGO ING d.o.o.  za građenje i usluge, OIB 03470431077, Mokošička 13,10000 Zagreb</item>
      <item>FINA Regionalni centar Zagreb, OIB 85821130368, Trg svibanjskih žrtava 1995. br.1,10000 Zagreb</item>
      <item>Goran Perović, OIB 25265963859, Ivane Brlić-mažuranić 80b,10000 Zagreb</item>
    </izvorni_sadrzaj>
    <derivirana_varijabla naziv="DomainObject.Predmet.SudioniciListAdressOIB_1">
      <item>MAPEGO ING d.o.o.  za građenje i usluge, OIB 03470431077, Mokošička 13,10000 Zagreb</item>
      <item>FINA Regionalni centar Zagreb, OIB 85821130368, Trg svibanjskih žrtava 1995. br.1,10000 Zagreb</item>
      <item>Goran Perović, OIB 25265963859, Ivane Brlić-mažuranić 80b,10000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03470431077</item>
      <item>, OIB 85821130368</item>
      <item>, OIB 25265963859</item>
    </izvorni_sadrzaj>
    <derivirana_varijabla naziv="DomainObject.Predmet.SudioniciListNazivOIB_1">
      <item>, OIB 03470431077</item>
      <item>, OIB 85821130368</item>
      <item>, OIB 25265963859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549</properties:Words>
  <properties:Characters>2879</properties:Characters>
  <properties:Lines>104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2016-05-06T11:41:00Z</dcterms:created>
  <dc:creator>Nikola Ribarić</dc:creator>
  <cp:lastModifiedBy>Jadranka Zelić</cp:lastModifiedBy>
  <cp:lastPrinted>2016-05-11T07:40:00Z</cp:lastPrinted>
  <dcterms:modified xmlns:xsi="http://www.w3.org/2001/XMLSchema-instance" xsi:type="dcterms:W3CDTF">2016-05-11T07:52:00Z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