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875c" w14:paraId="38b875c"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0E37AC">
        <w:rPr>
          <w:rFonts w:hAnsi="Times New Roman" w:ascii="Times New Roman"/>
          <w:sz w:val="24"/>
        </w:rPr>
        <w:t>1043</w:t>
      </w:r>
      <w:r w:rsidR="003725E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0E37AC">
        <w:rPr>
          <w:rFonts w:hAnsi="Times New Roman" w:ascii="Times New Roman"/>
          <w:sz w:val="24"/>
        </w:rPr>
        <w:t>S. E. INTERNATIONAL d. o. o., Zagreb, Črnomerec 195, OIB 03448313672</w:t>
      </w:r>
      <w:r w:rsidR="00DA6A4E">
        <w:rPr>
          <w:rFonts w:hAnsi="Times New Roman" w:ascii="Times New Roman"/>
          <w:sz w:val="24"/>
        </w:rPr>
        <w:t>,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0E37AC">
        <w:rPr>
          <w:rFonts w:hAnsi="Times New Roman" w:ascii="Times New Roman"/>
          <w:sz w:val="24"/>
        </w:rPr>
        <w:t>S. E. INTERNATIONAL d. o. o., Zagreb, Črnomerec 195, OIB 03448313672</w:t>
      </w:r>
      <w:r w:rsidR="00DA6A4E">
        <w:rPr>
          <w:rFonts w:hAnsi="Times New Roman" w:ascii="Times New Roman"/>
          <w:sz w:val="24"/>
        </w:rPr>
        <w:t>,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DA6A4E">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0E37AC">
        <w:rPr>
          <w:rFonts w:hAnsi="Times New Roman" w:ascii="Times New Roman"/>
          <w:sz w:val="24"/>
        </w:rPr>
        <w:t>2898</w:t>
      </w:r>
      <w:r w:rsidR="005D295B">
        <w:rPr>
          <w:rFonts w:hAnsi="Times New Roman" w:ascii="Times New Roman"/>
          <w:sz w:val="24"/>
        </w:rPr>
        <w:t>-1</w:t>
      </w:r>
      <w:r w:rsidR="00DA6A4E">
        <w:rPr>
          <w:rFonts w:hAnsi="Times New Roman" w:ascii="Times New Roman"/>
          <w:sz w:val="24"/>
        </w:rPr>
        <w:t xml:space="preserve"> od </w:t>
      </w:r>
      <w:r w:rsidR="000E37AC">
        <w:rPr>
          <w:rFonts w:hAnsi="Times New Roman" w:ascii="Times New Roman"/>
          <w:sz w:val="24"/>
        </w:rPr>
        <w:t>16</w:t>
      </w:r>
      <w:r w:rsidR="005D295B">
        <w:rPr>
          <w:rFonts w:hAnsi="Times New Roman" w:ascii="Times New Roman"/>
          <w:sz w:val="24"/>
        </w:rPr>
        <w:t>.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2F7FF4">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2F7FF4" w:rsidP="00AB7A2F" w:rsidR="002F7FF4">
      <w:pPr>
        <w:ind w:firstLine="708" w:left="4248"/>
        <w:jc w:val="both"/>
        <w:rPr>
          <w:rFonts w:hAnsi="Times New Roman" w:ascii="Times New Roman"/>
          <w:lang w:val="pl-PL"/>
        </w:rPr>
      </w:pPr>
      <w:r>
        <w:rPr>
          <w:rFonts w:hAnsi="Times New Roman" w:ascii="Times New Roman"/>
          <w:lang w:val="pl-PL"/>
        </w:rPr>
        <w:t>Za točnost otpravka – ovl. službenik</w:t>
      </w:r>
    </w:p>
    <w:p w:rsidRDefault="002F7FF4" w:rsidP="00995CE9" w:rsidR="002F7FF4"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jc w:val="both"/>
        <w:rPr>
          <w:rFonts w:hAnsi="Times New Roman" w:ascii="Times New Roman"/>
          <w:sz w:val="24"/>
        </w:rPr>
      </w:pP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7FF4">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0E37AC">
      <w:t>1043</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0E37AC"/>
    <w:rsid w:val="00124FFE"/>
    <w:rsid w:val="002F7FF4"/>
    <w:rsid w:val="003725E8"/>
    <w:rsid w:val="003D09AD"/>
    <w:rsid w:val="003D5BF1"/>
    <w:rsid w:val="00400EEF"/>
    <w:rsid w:val="00457BC2"/>
    <w:rsid w:val="004819C0"/>
    <w:rsid w:val="0051634A"/>
    <w:rsid w:val="00587951"/>
    <w:rsid w:val="005D04AC"/>
    <w:rsid w:val="005D295B"/>
    <w:rsid w:val="006341D0"/>
    <w:rsid w:val="006949AE"/>
    <w:rsid w:val="0077445F"/>
    <w:rsid w:val="008539D3"/>
    <w:rsid w:val="008D14CD"/>
    <w:rsid w:val="00966A94"/>
    <w:rsid w:val="009756E4"/>
    <w:rsid w:val="00AC3274"/>
    <w:rsid w:val="00AF1E61"/>
    <w:rsid w:val="00B26523"/>
    <w:rsid w:val="00BC5661"/>
    <w:rsid w:val="00C01819"/>
    <w:rsid w:val="00C2497F"/>
    <w:rsid w:val="00C6231B"/>
    <w:rsid w:val="00C94946"/>
    <w:rsid w:val="00D037C6"/>
    <w:rsid w:val="00D70B59"/>
    <w:rsid w:val="00DA6A4E"/>
    <w:rsid w:val="00DB3CA9"/>
    <w:rsid w:val="00DF07E5"/>
    <w:rsid w:val="00E15151"/>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2F7FF4"/>
    <w:rPr>
      <w:color w:val="808080"/>
      <w:bdr w:space="0" w:sz="0" w:color="auto" w:val="none"/>
      <w:shd w:fill="auto" w:color="auto" w:val="clear"/>
    </w:rPr>
  </w:style>
  <w:style w:customStyle="true" w:styleId="eSPISCCParagraphDefaultFont" w:type="character">
    <w:name w:val="eSPIS_CC_Paragraph Default Font"/>
    <w:basedOn w:val="Zadanifontodlomka"/>
    <w:rsid w:val="002F7FF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F7FF4"/>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F7FF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F7FF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2F7FF4"/>
    <w:rPr>
      <w:color w:val="808080"/>
      <w:bdr w:color="auto" w:space="0" w:sz="0" w:val="none"/>
      <w:shd w:color="auto" w:fill="auto" w:val="clear"/>
    </w:rPr>
  </w:style>
  <w:style w:customStyle="1" w:styleId="eSPISCCParagraphDefaultFont" w:type="character">
    <w:name w:val="eSPIS_CC_Paragraph Default Font"/>
    <w:basedOn w:val="Zadanifontodlomka"/>
    <w:rsid w:val="002F7FF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F7FF4"/>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F7FF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F7FF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St-1043/2015</izvorni_sadrzaj>
    <derivirana_varijabla naziv="DomainObject.Predmet.OznakaBroj_1">St-1043/2015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 INTERNACIONAL d.o.o.</izvorni_sadrzaj>
    <derivirana_varijabla naziv="DomainObject.Predmet.ProtustrankaFormated_1">  S.E. INTERNACIONAL d.o.o.</derivirana_varijabla>
  </DomainObject.Predmet.ProtustrankaFormated>
  <DomainObject.Predmet.ProtustrankaFormatedOIB>
    <izvorni_sadrzaj>  S.E. INTERNACIONAL d.o.o., OIB 03448313672</izvorni_sadrzaj>
    <derivirana_varijabla naziv="DomainObject.Predmet.ProtustrankaFormatedOIB_1">  S.E. INTERNACIONAL d.o.o., OIB 03448313672</derivirana_varijabla>
  </DomainObject.Predmet.ProtustrankaFormatedOIB>
  <DomainObject.Predmet.ProtustrankaFormatedWithAdress>
    <izvorni_sadrzaj> S.E. INTERNACIONAL d.o.o., Črnomerec 195, 10000 Zagreb</izvorni_sadrzaj>
    <derivirana_varijabla naziv="DomainObject.Predmet.ProtustrankaFormatedWithAdress_1"> S.E. INTERNACIONAL d.o.o., Črnomerec 195, 10000 Zagreb</derivirana_varijabla>
  </DomainObject.Predmet.ProtustrankaFormatedWithAdress>
  <DomainObject.Predmet.ProtustrankaFormatedWithAdressOIB>
    <izvorni_sadrzaj> S.E. INTERNACIONAL d.o.o., OIB 03448313672, Črnomerec 195, 10000 Zagreb</izvorni_sadrzaj>
    <derivirana_varijabla naziv="DomainObject.Predmet.ProtustrankaFormatedWithAdressOIB_1"> S.E. INTERNACIONAL d.o.o., OIB 03448313672, Črnomerec 195, 10000 Zagreb</derivirana_varijabla>
  </DomainObject.Predmet.ProtustrankaFormatedWithAdressOIB>
  <DomainObject.Predmet.ProtustrankaWithAdress>
    <izvorni_sadrzaj>S.E. INTERNACIONAL d.o.o. Črnomerec 195, 10000 Zagreb</izvorni_sadrzaj>
    <derivirana_varijabla naziv="DomainObject.Predmet.ProtustrankaWithAdress_1">S.E. INTERNACIONAL d.o.o. Črnomerec 195, 10000 Zagreb</derivirana_varijabla>
  </DomainObject.Predmet.ProtustrankaWithAdress>
  <DomainObject.Predmet.ProtustrankaWithAdressOIB>
    <izvorni_sadrzaj>S.E. INTERNACIONAL d.o.o., OIB 03448313672, Črnomerec 195, 10000 Zagreb</izvorni_sadrzaj>
    <derivirana_varijabla naziv="DomainObject.Predmet.ProtustrankaWithAdressOIB_1">S.E. INTERNACIONAL d.o.o., OIB 03448313672, Črnomerec 195, 10000 Zagreb</derivirana_varijabla>
  </DomainObject.Predmet.ProtustrankaWithAdressOIB>
  <DomainObject.Predmet.ProtustrankaNazivFormated>
    <izvorni_sadrzaj>S.E. INTERNACIONAL d.o.o.</izvorni_sadrzaj>
    <derivirana_varijabla naziv="DomainObject.Predmet.ProtustrankaNazivFormated_1">S.E. INTERNACIONAL d.o.o.</derivirana_varijabla>
  </DomainObject.Predmet.ProtustrankaNazivFormated>
  <DomainObject.Predmet.ProtustrankaNazivFormatedOIB>
    <izvorni_sadrzaj>S.E. INTERNACIONAL d.o.o., OIB 03448313672</izvorni_sadrzaj>
    <derivirana_varijabla naziv="DomainObject.Predmet.ProtustrankaNazivFormatedOIB_1">S.E. INTERNACIONAL d.o.o., OIB 03448313672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 INTERNACIONAL d.o.o.</item>
    </izvorni_sadrzaj>
    <derivirana_varijabla naziv="DomainObject.Predmet.ProtuStrankaListFormated_1">
      <item>S.E. INTERNACIONAL d.o.o.</item>
    </derivirana_varijabla>
  </DomainObject.Predmet.ProtuStrankaListFormated>
  <DomainObject.Predmet.ProtuStrankaListFormatedOIB>
    <izvorni_sadrzaj>
      <item>S.E. INTERNACIONAL d.o.o., OIB 03448313672</item>
    </izvorni_sadrzaj>
    <derivirana_varijabla naziv="DomainObject.Predmet.ProtuStrankaListFormatedOIB_1">
      <item>S.E. INTERNACIONAL d.o.o., OIB 03448313672</item>
    </derivirana_varijabla>
  </DomainObject.Predmet.ProtuStrankaListFormatedOIB>
  <DomainObject.Predmet.ProtuStrankaListFormatedWithAdress>
    <izvorni_sadrzaj>
      <item>S.E. INTERNACIONAL d.o.o., Črnomerec 195, 10000 Zagreb</item>
    </izvorni_sadrzaj>
    <derivirana_varijabla naziv="DomainObject.Predmet.ProtuStrankaListFormatedWithAdress_1">
      <item>S.E. INTERNACIONAL d.o.o., Črnomerec 195, 10000 Zagreb</item>
    </derivirana_varijabla>
  </DomainObject.Predmet.ProtuStrankaListFormatedWithAdress>
  <DomainObject.Predmet.ProtuStrankaListFormatedWithAdressOIB>
    <izvorni_sadrzaj>
      <item>S.E. INTERNACIONAL d.o.o., OIB 03448313672, Črnomerec 195, 10000 Zagreb</item>
    </izvorni_sadrzaj>
    <derivirana_varijabla naziv="DomainObject.Predmet.ProtuStrankaListFormatedWithAdressOIB_1">
      <item>S.E. INTERNACIONAL d.o.o., OIB 03448313672, Črnomerec 195, 10000 Zagreb</item>
    </derivirana_varijabla>
  </DomainObject.Predmet.ProtuStrankaListFormatedWithAdressOIB>
  <DomainObject.Predmet.ProtuStrankaListNazivFormated>
    <izvorni_sadrzaj>
      <item>S.E. INTERNACIONAL d.o.o.</item>
    </izvorni_sadrzaj>
    <derivirana_varijabla naziv="DomainObject.Predmet.ProtuStrankaListNazivFormated_1">
      <item>S.E. INTERNACIONAL d.o.o.</item>
    </derivirana_varijabla>
  </DomainObject.Predmet.ProtuStrankaListNazivFormated>
  <DomainObject.Predmet.ProtuStrankaListNazivFormatedOIB>
    <izvorni_sadrzaj>
      <item>S.E. INTERNACIONAL d.o.o., OIB 03448313672</item>
    </izvorni_sadrzaj>
    <derivirana_varijabla naziv="DomainObject.Predmet.ProtuStrankaListNazivFormatedOIB_1">
      <item>S.E. INTERNACIONAL d.o.o., OIB 03448313672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 INTERNACIONAL d.o.o.</izvorni_sadrzaj>
    <derivirana_varijabla naziv="DomainObject.Predmet.ProtustrankaIDrugi_1">S.E. INTERNACIONAL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S.E. INTERNACIONAL d.o.o., OIB 03448313672, Črnomerec 195, 10000 Zagreb</izvorni_sadrzaj>
    <derivirana_varijabla naziv="DomainObject.Predmet.ProtustrankaIDrugiAdressOIB_1">S.E. INTERNACIONAL d.o.o., OIB 03448313672, Črnomerec 195,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 INTERNACIONAL d.o.o.</item>
    </izvorni_sadrzaj>
    <derivirana_varijabla naziv="DomainObject.Predmet.SudioniciListNaziv_1">
      <item>FINA Regionalni centar Zagreb</item>
      <item>S.E. INTERNACIONAL d.o.o.</item>
    </derivirana_varijabla>
  </DomainObject.Predmet.SudioniciListNaziv>
  <DomainObject.Predmet.SudioniciListAdressOIB>
    <izvorni_sadrzaj>
      <item>FINA Regionalni centar Zagreb, OIB 85821130368, Trg svibanjskih žrtava 1995.1,10000 Zagreb</item>
      <item>S.E. INTERNACIONAL d.o.o., OIB 03448313672, Črnomerec 195,10000 Zagreb</item>
    </izvorni_sadrzaj>
    <derivirana_varijabla naziv="DomainObject.Predmet.SudioniciListAdressOIB_1">
      <item>FINA Regionalni centar Zagreb, OIB 85821130368, Trg svibanjskih žrtava 1995.1,10000 Zagreb</item>
      <item>S.E. INTERNACIONAL d.o.o., OIB 03448313672, Črnomerec 195,10000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03448313672</item>
    </izvorni_sadrzaj>
    <derivirana_varijabla naziv="DomainObject.Predmet.SudioniciListNazivOIB_1">
      <item>, OIB 85821130368</item>
      <item>, OIB 03448313672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408</properties:Words>
  <properties:Characters>2124</properties:Characters>
  <properties:Lines>55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2015-09-30T09:44:00Z</dcterms:created>
  <dc:creator>ksvajger</dc:creator>
  <cp:lastModifiedBy>Kristina Švajger</cp:lastModifiedBy>
  <cp:lastPrinted>2015-09-30T09:40:00Z</cp:lastPrinted>
  <dcterms:modified xmlns:xsi="http://www.w3.org/2001/XMLSchema-instance" xsi:type="dcterms:W3CDTF">2015-09-30T09:45:00Z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