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5F47AB" w:rsidRPr="00525C75">
        <w:trPr>
          <w:trHeight w:val="2358"/>
        </w:trPr>
        <w:tc>
          <w:tcPr>
            <w:tcW w:type="dxa" w:w="4342"/>
            <w:tcMar>
              <w:top w:type="dxa" w:w="0"/>
              <w:left w:type="dxa" w:w="108"/>
              <w:bottom w:type="dxa" w:w="0"/>
              <w:right w:type="dxa" w:w="108"/>
            </w:tcMar>
          </w:tcPr>
          <w:p w:rsidRDefault="005F47AB" w:rsidP="008F5996" w:rsidR="005F47AB" w:rsidRPr="00525C75">
            <w:pPr>
              <w:jc w:val="center"/>
              <w:rPr>
                <w:rFonts w:hAnsi="Times New Roman" w:ascii="Times New Roman"/>
                <w:sz w:val="24"/>
              </w:rPr>
            </w:pPr>
            <w:bookmarkStart w:name="_GoBack" w:id="0"/>
            <w:bookmarkEnd w:id="0"/>
            <w:r>
              <w:rPr>
                <w:rFonts w:hAnsi="Times New Roman" w:ascii="Times New Roman"/>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5F47AB" w:rsidP="008F5996" w:rsidR="005F47AB" w:rsidRPr="00525C75">
            <w:pPr>
              <w:jc w:val="center"/>
              <w:rPr>
                <w:rFonts w:hAnsi="Times New Roman" w:ascii="Times New Roman"/>
                <w:sz w:val="24"/>
              </w:rPr>
            </w:pPr>
          </w:p>
          <w:p w:rsidRDefault="005F47AB" w:rsidP="008F5996" w:rsidR="005F47AB" w:rsidRPr="00BD1FC8">
            <w:pPr>
              <w:jc w:val="center"/>
              <w:rPr>
                <w:rFonts w:hAnsi="Times New Roman" w:ascii="Times New Roman"/>
                <w:bCs/>
                <w:sz w:val="24"/>
              </w:rPr>
            </w:pPr>
            <w:r w:rsidRPr="00BD1FC8">
              <w:rPr>
                <w:rFonts w:hAnsi="Times New Roman" w:ascii="Times New Roman"/>
                <w:bCs/>
                <w:sz w:val="24"/>
              </w:rPr>
              <w:t>REPUBLIKA HRVATSKA</w:t>
            </w:r>
          </w:p>
          <w:p w:rsidRDefault="005F47AB" w:rsidP="008F5996" w:rsidR="005F47AB" w:rsidRPr="00BD1FC8">
            <w:pPr>
              <w:jc w:val="center"/>
              <w:rPr>
                <w:rFonts w:hAnsi="Times New Roman" w:ascii="Times New Roman"/>
                <w:bCs/>
                <w:sz w:val="24"/>
              </w:rPr>
            </w:pPr>
            <w:r w:rsidRPr="00BD1FC8">
              <w:rPr>
                <w:rFonts w:hAnsi="Times New Roman" w:ascii="Times New Roman"/>
                <w:bCs/>
                <w:sz w:val="24"/>
              </w:rPr>
              <w:t>TRGOVAČKI SUD U ZAGREBU</w:t>
            </w:r>
          </w:p>
          <w:p w:rsidRDefault="005F47AB" w:rsidP="008F5996" w:rsidR="005F47AB" w:rsidRPr="00BD1FC8">
            <w:pPr>
              <w:jc w:val="center"/>
              <w:rPr>
                <w:rFonts w:hAnsi="Times New Roman" w:ascii="Times New Roman"/>
                <w:bCs/>
                <w:sz w:val="24"/>
              </w:rPr>
            </w:pPr>
            <w:r w:rsidRPr="00BD1FC8">
              <w:rPr>
                <w:rFonts w:hAnsi="Times New Roman" w:ascii="Times New Roman"/>
                <w:bCs/>
                <w:sz w:val="24"/>
              </w:rPr>
              <w:t>Zagreb, Amruševa 2/II</w:t>
            </w:r>
          </w:p>
          <w:p w:rsidRDefault="005F47AB" w:rsidP="008F5996" w:rsidR="005F47AB" w:rsidRPr="00525C75">
            <w:pPr>
              <w:jc w:val="center"/>
              <w:rPr>
                <w:rFonts w:hAnsi="Times New Roman" w:ascii="Times New Roman"/>
                <w:sz w:val="24"/>
              </w:rPr>
            </w:pPr>
          </w:p>
        </w:tc>
      </w:tr>
    </w:tbl>
    <w:p w14:textId="46aa853" w14:paraId="46aa853" w:rsidRDefault="00A50AC8" w:rsidP="00A50AC8" w:rsidR="0029118A" w:rsidRPr="00040E80">
      <w:pPr>
        <w:jc w:val="right"/>
        <w15:collapsed w:val="false"/>
        <w:rPr>
          <w:rFonts w:hAnsi="Times New Roman" w:ascii="Times New Roman"/>
          <w:sz w:val="24"/>
        </w:rPr>
      </w:pPr>
      <w:r>
        <w:rPr>
          <w:rFonts w:hAnsi="Times New Roman" w:ascii="Times New Roman"/>
          <w:sz w:val="24"/>
        </w:rPr>
        <w:t xml:space="preserve">    </w:t>
      </w:r>
      <w:r w:rsidR="003626F3" w:rsidRPr="00040E80">
        <w:rPr>
          <w:rFonts w:hAnsi="Times New Roman" w:ascii="Times New Roman"/>
          <w:sz w:val="24"/>
        </w:rPr>
        <w:t>3</w:t>
      </w:r>
      <w:r w:rsidR="0029118A" w:rsidRPr="00040E80">
        <w:rPr>
          <w:rFonts w:hAnsi="Times New Roman" w:ascii="Times New Roman"/>
          <w:sz w:val="24"/>
        </w:rPr>
        <w:t xml:space="preserve"> </w:t>
      </w:r>
      <w:r w:rsidR="001246F3" w:rsidRPr="00040E80">
        <w:rPr>
          <w:rFonts w:hAnsi="Times New Roman" w:ascii="Times New Roman"/>
          <w:sz w:val="24"/>
        </w:rPr>
        <w:t>St-</w:t>
      </w:r>
      <w:r>
        <w:rPr>
          <w:rFonts w:hAnsi="Times New Roman" w:ascii="Times New Roman"/>
          <w:sz w:val="24"/>
        </w:rPr>
        <w:t>1066/12</w:t>
      </w:r>
      <w:r w:rsidR="00E86834">
        <w:rPr>
          <w:rFonts w:hAnsi="Times New Roman" w:ascii="Times New Roman"/>
          <w:sz w:val="24"/>
        </w:rPr>
        <w:t>-383</w:t>
      </w:r>
    </w:p>
    <w:p w:rsidRDefault="0029118A" w:rsidP="0029118A" w:rsidR="0029118A" w:rsidRPr="00A50AC8">
      <w:pPr>
        <w:rPr>
          <w:rFonts w:hAnsi="Times New Roman" w:ascii="Times New Roman"/>
          <w:sz w:val="24"/>
        </w:rPr>
      </w:pPr>
    </w:p>
    <w:p w:rsidRDefault="005F47AB" w:rsidP="00860524" w:rsidR="005F47AB">
      <w:pPr>
        <w:jc w:val="center"/>
        <w:rPr>
          <w:rFonts w:hAnsi="Times New Roman" w:ascii="Times New Roman"/>
          <w:sz w:val="24"/>
        </w:rPr>
      </w:pPr>
      <w:r>
        <w:rPr>
          <w:rFonts w:hAnsi="Times New Roman" w:ascii="Times New Roman"/>
          <w:sz w:val="24"/>
        </w:rPr>
        <w:t>R E P U B L I K A   H R V A T S K A</w:t>
      </w:r>
    </w:p>
    <w:p w:rsidRDefault="00860524" w:rsidP="00860524" w:rsidR="0029118A" w:rsidRPr="00040E80">
      <w:pPr>
        <w:jc w:val="center"/>
        <w:rPr>
          <w:rFonts w:hAnsi="Times New Roman" w:ascii="Times New Roman"/>
          <w:b/>
          <w:sz w:val="24"/>
        </w:rPr>
      </w:pPr>
      <w:r w:rsidRPr="00A50AC8">
        <w:rPr>
          <w:rFonts w:hAnsi="Times New Roman" w:ascii="Times New Roman"/>
          <w:sz w:val="24"/>
        </w:rPr>
        <w:t>Z A K L J U Č A K</w:t>
      </w:r>
    </w:p>
    <w:p w:rsidRDefault="00860524" w:rsidP="0029118A" w:rsidR="00860524" w:rsidRPr="00040E80">
      <w:pPr>
        <w:rPr>
          <w:rFonts w:hAnsi="Times New Roman" w:ascii="Times New Roman"/>
          <w:sz w:val="24"/>
        </w:rPr>
      </w:pPr>
    </w:p>
    <w:p w:rsidRDefault="0029118A" w:rsidP="0029118A" w:rsidR="00034763" w:rsidRPr="00040E80">
      <w:pPr>
        <w:rPr>
          <w:rFonts w:hAnsi="Times New Roman" w:ascii="Times New Roman"/>
          <w:sz w:val="24"/>
        </w:rPr>
      </w:pPr>
      <w:r w:rsidRPr="00040E80">
        <w:rPr>
          <w:rFonts w:hAnsi="Times New Roman" w:ascii="Times New Roman"/>
          <w:sz w:val="24"/>
        </w:rPr>
        <w:tab/>
        <w:t xml:space="preserve">Trgovački sud u </w:t>
      </w:r>
      <w:r w:rsidR="001246F3" w:rsidRPr="00040E80">
        <w:rPr>
          <w:rFonts w:hAnsi="Times New Roman" w:ascii="Times New Roman"/>
          <w:sz w:val="24"/>
        </w:rPr>
        <w:t>Zagrebu</w:t>
      </w:r>
      <w:r w:rsidR="00860524" w:rsidRPr="00040E80">
        <w:rPr>
          <w:rFonts w:hAnsi="Times New Roman" w:ascii="Times New Roman"/>
          <w:sz w:val="24"/>
        </w:rPr>
        <w:t xml:space="preserve">, </w:t>
      </w:r>
      <w:r w:rsidRPr="00040E80">
        <w:rPr>
          <w:rFonts w:hAnsi="Times New Roman" w:ascii="Times New Roman"/>
          <w:sz w:val="24"/>
        </w:rPr>
        <w:t>po su</w:t>
      </w:r>
      <w:r w:rsidR="00860524" w:rsidRPr="00040E80">
        <w:rPr>
          <w:rFonts w:hAnsi="Times New Roman" w:ascii="Times New Roman"/>
          <w:sz w:val="24"/>
        </w:rPr>
        <w:t>d</w:t>
      </w:r>
      <w:r w:rsidRPr="00040E80">
        <w:rPr>
          <w:rFonts w:hAnsi="Times New Roman" w:ascii="Times New Roman"/>
          <w:sz w:val="24"/>
        </w:rPr>
        <w:t xml:space="preserve">cu Mihaelu Kovačiću, </w:t>
      </w:r>
      <w:r w:rsidR="00DD4E82" w:rsidRPr="00040E80">
        <w:rPr>
          <w:rFonts w:hAnsi="Times New Roman" w:ascii="Times New Roman"/>
          <w:sz w:val="24"/>
        </w:rPr>
        <w:t xml:space="preserve">u </w:t>
      </w:r>
      <w:r w:rsidR="00FB6FA6" w:rsidRPr="00040E80">
        <w:rPr>
          <w:rFonts w:hAnsi="Times New Roman" w:ascii="Times New Roman"/>
          <w:sz w:val="24"/>
        </w:rPr>
        <w:t xml:space="preserve">stečajnom postupku nad dužnikom </w:t>
      </w:r>
      <w:r w:rsidR="00A50AC8" w:rsidRPr="005F47AB">
        <w:rPr>
          <w:rFonts w:hAnsi="Times New Roman" w:ascii="Times New Roman"/>
          <w:sz w:val="24"/>
        </w:rPr>
        <w:t>TERMOCOMMERCE d.o.o. – u stečaju</w:t>
      </w:r>
      <w:r w:rsidR="00A50AC8" w:rsidRPr="00A50AC8">
        <w:rPr>
          <w:rFonts w:hAnsi="Times New Roman" w:ascii="Times New Roman"/>
          <w:sz w:val="24"/>
        </w:rPr>
        <w:t>, Zagreb, Kneza Branimira 173, OIB:096279205012014</w:t>
      </w:r>
      <w:r w:rsidR="00A50AC8">
        <w:rPr>
          <w:rFonts w:hAnsi="Times New Roman" w:ascii="Times New Roman"/>
          <w:sz w:val="24"/>
        </w:rPr>
        <w:t>,</w:t>
      </w:r>
      <w:r w:rsidR="006E42DE" w:rsidRPr="00040E80">
        <w:rPr>
          <w:rFonts w:hAnsi="Times New Roman" w:ascii="Times New Roman"/>
          <w:sz w:val="24"/>
        </w:rPr>
        <w:t xml:space="preserve"> temeljem članka 164.a stavak 3. i 170. Stečajnog zakona (Narodne novine, br. 44/96, 29/99, 129/00, 123/03, 82/06, 116/10, 26/12 i 133/12), </w:t>
      </w:r>
      <w:r w:rsidR="005F47AB">
        <w:rPr>
          <w:rFonts w:hAnsi="Times New Roman" w:ascii="Times New Roman"/>
          <w:sz w:val="24"/>
        </w:rPr>
        <w:t xml:space="preserve"> </w:t>
      </w:r>
      <w:r w:rsidR="00CB6517">
        <w:rPr>
          <w:rFonts w:hAnsi="Times New Roman" w:ascii="Times New Roman"/>
          <w:sz w:val="24"/>
        </w:rPr>
        <w:t>18. siječnja 2019.</w:t>
      </w:r>
      <w:r w:rsidR="00A50AC8">
        <w:rPr>
          <w:rFonts w:hAnsi="Times New Roman" w:ascii="Times New Roman"/>
          <w:sz w:val="24"/>
        </w:rPr>
        <w:t xml:space="preserve"> </w:t>
      </w:r>
      <w:r w:rsidR="006613E5" w:rsidRPr="00040E80">
        <w:rPr>
          <w:rFonts w:hAnsi="Times New Roman" w:ascii="Times New Roman"/>
          <w:sz w:val="24"/>
        </w:rPr>
        <w:t xml:space="preserve"> </w:t>
      </w:r>
    </w:p>
    <w:p w:rsidRDefault="006613E5" w:rsidP="0029118A" w:rsidR="006613E5" w:rsidRPr="00040E80">
      <w:pPr>
        <w:rPr>
          <w:rFonts w:hAnsi="Times New Roman" w:ascii="Times New Roman"/>
          <w:sz w:val="24"/>
        </w:rPr>
      </w:pPr>
    </w:p>
    <w:p w:rsidRDefault="00860524" w:rsidP="00034763" w:rsidR="00034763" w:rsidRPr="00A50AC8">
      <w:pPr>
        <w:jc w:val="center"/>
        <w:rPr>
          <w:rFonts w:hAnsi="Times New Roman" w:ascii="Times New Roman"/>
          <w:sz w:val="24"/>
        </w:rPr>
      </w:pPr>
      <w:r w:rsidRPr="00A50AC8">
        <w:rPr>
          <w:rFonts w:hAnsi="Times New Roman" w:ascii="Times New Roman"/>
          <w:sz w:val="24"/>
        </w:rPr>
        <w:t>z a k l j u č i o   j e</w:t>
      </w:r>
    </w:p>
    <w:p w:rsidRDefault="00455BA6" w:rsidP="0029118A" w:rsidR="00455BA6" w:rsidRPr="00040E80">
      <w:pPr>
        <w:rPr>
          <w:rFonts w:hAnsi="Times New Roman" w:ascii="Times New Roman"/>
          <w:sz w:val="24"/>
        </w:rPr>
      </w:pPr>
    </w:p>
    <w:p w:rsidRDefault="006E42DE" w:rsidP="00925051" w:rsidR="00925051" w:rsidRPr="00925051">
      <w:pPr>
        <w:rPr>
          <w:rFonts w:hAnsi="Times New Roman" w:ascii="Times New Roman"/>
          <w:sz w:val="24"/>
        </w:rPr>
      </w:pPr>
      <w:r w:rsidRPr="00040E80">
        <w:rPr>
          <w:rFonts w:hAnsi="Times New Roman" w:ascii="Times New Roman"/>
          <w:sz w:val="24"/>
        </w:rPr>
        <w:tab/>
      </w:r>
      <w:r w:rsidR="00925051" w:rsidRPr="00925051">
        <w:rPr>
          <w:rFonts w:hAnsi="Times New Roman" w:ascii="Times New Roman"/>
          <w:sz w:val="24"/>
        </w:rPr>
        <w:t xml:space="preserve">I. Ročište za diobu kupovnine polučene prodajom nekretnine dužnika upisane u </w:t>
      </w:r>
      <w:r w:rsidR="001D78EC" w:rsidRPr="001D78EC">
        <w:rPr>
          <w:rFonts w:hAnsi="Times New Roman" w:ascii="Times New Roman"/>
          <w:sz w:val="24"/>
        </w:rPr>
        <w:t>zk. ul. 3382 k.o. Stenjevec, čkbr. 595/28,</w:t>
      </w:r>
      <w:r w:rsidR="001D78EC">
        <w:rPr>
          <w:rFonts w:hAnsi="Times New Roman" w:ascii="Times New Roman"/>
          <w:sz w:val="24"/>
        </w:rPr>
        <w:t xml:space="preserve"> </w:t>
      </w:r>
      <w:r w:rsidR="00925051" w:rsidRPr="00925051">
        <w:rPr>
          <w:rFonts w:hAnsi="Times New Roman" w:ascii="Times New Roman"/>
          <w:sz w:val="24"/>
        </w:rPr>
        <w:t>određuje se za dan:</w:t>
      </w:r>
    </w:p>
    <w:p w:rsidRDefault="00925051" w:rsidP="00925051" w:rsidR="00925051" w:rsidRPr="00925051">
      <w:pPr>
        <w:rPr>
          <w:rFonts w:hAnsi="Times New Roman" w:ascii="Times New Roman"/>
          <w:sz w:val="24"/>
        </w:rPr>
      </w:pPr>
    </w:p>
    <w:p w:rsidRDefault="001D78EC" w:rsidP="001D78EC" w:rsidR="00925051" w:rsidRPr="001D78EC">
      <w:pPr>
        <w:jc w:val="center"/>
        <w:rPr>
          <w:rFonts w:hAnsi="Times New Roman" w:ascii="Times New Roman"/>
          <w:b/>
          <w:sz w:val="24"/>
          <w:u w:val="single"/>
        </w:rPr>
      </w:pPr>
      <w:r>
        <w:rPr>
          <w:rFonts w:hAnsi="Times New Roman" w:ascii="Times New Roman"/>
          <w:b/>
          <w:sz w:val="24"/>
          <w:u w:val="single"/>
        </w:rPr>
        <w:t>20</w:t>
      </w:r>
      <w:r w:rsidR="00925051" w:rsidRPr="001D78EC">
        <w:rPr>
          <w:rFonts w:hAnsi="Times New Roman" w:ascii="Times New Roman"/>
          <w:b/>
          <w:sz w:val="24"/>
          <w:u w:val="single"/>
        </w:rPr>
        <w:t xml:space="preserve">. </w:t>
      </w:r>
      <w:r>
        <w:rPr>
          <w:rFonts w:hAnsi="Times New Roman" w:ascii="Times New Roman"/>
          <w:b/>
          <w:sz w:val="24"/>
          <w:u w:val="single"/>
        </w:rPr>
        <w:t>veljače</w:t>
      </w:r>
      <w:r w:rsidR="00925051" w:rsidRPr="001D78EC">
        <w:rPr>
          <w:rFonts w:hAnsi="Times New Roman" w:ascii="Times New Roman"/>
          <w:b/>
          <w:sz w:val="24"/>
          <w:u w:val="single"/>
        </w:rPr>
        <w:t xml:space="preserve"> 201</w:t>
      </w:r>
      <w:r>
        <w:rPr>
          <w:rFonts w:hAnsi="Times New Roman" w:ascii="Times New Roman"/>
          <w:b/>
          <w:sz w:val="24"/>
          <w:u w:val="single"/>
        </w:rPr>
        <w:t>9</w:t>
      </w:r>
      <w:r w:rsidR="00925051" w:rsidRPr="001D78EC">
        <w:rPr>
          <w:rFonts w:hAnsi="Times New Roman" w:ascii="Times New Roman"/>
          <w:b/>
          <w:sz w:val="24"/>
          <w:u w:val="single"/>
        </w:rPr>
        <w:t xml:space="preserve">. u </w:t>
      </w:r>
      <w:r>
        <w:rPr>
          <w:rFonts w:hAnsi="Times New Roman" w:ascii="Times New Roman"/>
          <w:b/>
          <w:sz w:val="24"/>
          <w:u w:val="single"/>
        </w:rPr>
        <w:t>9,20</w:t>
      </w:r>
      <w:r w:rsidR="00925051" w:rsidRPr="001D78EC">
        <w:rPr>
          <w:rFonts w:hAnsi="Times New Roman" w:ascii="Times New Roman"/>
          <w:b/>
          <w:sz w:val="24"/>
          <w:u w:val="single"/>
        </w:rPr>
        <w:t xml:space="preserve"> sati</w:t>
      </w:r>
    </w:p>
    <w:p w:rsidRDefault="00925051" w:rsidP="001D78EC" w:rsidR="00925051" w:rsidRPr="00925051">
      <w:pPr>
        <w:jc w:val="center"/>
        <w:rPr>
          <w:rFonts w:hAnsi="Times New Roman" w:ascii="Times New Roman"/>
          <w:sz w:val="24"/>
        </w:rPr>
      </w:pPr>
      <w:r w:rsidRPr="00925051">
        <w:rPr>
          <w:rFonts w:hAnsi="Times New Roman" w:ascii="Times New Roman"/>
          <w:sz w:val="24"/>
        </w:rPr>
        <w:t>na Trgovačkom sudu u Zagrebu, Petrinjska 8,</w:t>
      </w:r>
    </w:p>
    <w:p w:rsidRDefault="00925051" w:rsidP="001D78EC" w:rsidR="00925051" w:rsidRPr="00925051">
      <w:pPr>
        <w:jc w:val="center"/>
        <w:rPr>
          <w:rFonts w:hAnsi="Times New Roman" w:ascii="Times New Roman"/>
          <w:sz w:val="24"/>
        </w:rPr>
      </w:pPr>
      <w:r w:rsidRPr="00925051">
        <w:rPr>
          <w:rFonts w:hAnsi="Times New Roman" w:ascii="Times New Roman"/>
          <w:sz w:val="24"/>
        </w:rPr>
        <w:t>sudnica 64/III (dvorišna zgrada)</w:t>
      </w:r>
    </w:p>
    <w:p w:rsidRDefault="00925051" w:rsidP="00925051" w:rsidR="00925051" w:rsidRPr="00925051">
      <w:pPr>
        <w:rPr>
          <w:rFonts w:hAnsi="Times New Roman" w:ascii="Times New Roman"/>
          <w:sz w:val="24"/>
        </w:rPr>
      </w:pPr>
    </w:p>
    <w:p w:rsidRDefault="00925051" w:rsidP="00925051" w:rsidR="00925051" w:rsidRPr="00925051">
      <w:pPr>
        <w:rPr>
          <w:rFonts w:hAnsi="Times New Roman" w:ascii="Times New Roman"/>
          <w:sz w:val="24"/>
        </w:rPr>
      </w:pPr>
      <w:r w:rsidRPr="00925051">
        <w:rPr>
          <w:rFonts w:hAnsi="Times New Roman" w:ascii="Times New Roman"/>
          <w:sz w:val="24"/>
        </w:rPr>
        <w:tab/>
        <w:t>II. Na ročište se, pored stranaka, pozivaju i osobe koje prema stanju spisa i podacima iz zemljišne knjige polažu pravo na namirenje iz iznosa kupovnine.</w:t>
      </w:r>
    </w:p>
    <w:p w:rsidRDefault="00925051" w:rsidP="00925051" w:rsidR="00925051" w:rsidRPr="00925051">
      <w:pPr>
        <w:rPr>
          <w:rFonts w:hAnsi="Times New Roman" w:ascii="Times New Roman"/>
          <w:sz w:val="24"/>
        </w:rPr>
      </w:pPr>
    </w:p>
    <w:p w:rsidRDefault="00925051" w:rsidP="00925051" w:rsidR="00925051" w:rsidRPr="00925051">
      <w:pPr>
        <w:rPr>
          <w:rFonts w:hAnsi="Times New Roman" w:ascii="Times New Roman"/>
          <w:sz w:val="24"/>
        </w:rPr>
      </w:pPr>
      <w:r w:rsidRPr="00925051">
        <w:rPr>
          <w:rFonts w:hAnsi="Times New Roman" w:ascii="Times New Roman"/>
          <w:sz w:val="24"/>
        </w:rPr>
        <w:tab/>
        <w:t>III. Upozoravaju se osobe iz toč. II. ovog zaključka da će se tražbina vjerovnika koji ne dođe na ročište uzeti prema stanju koje proizlazi iz zemljišne knjige i spisa te da, najkasnije na ročištu za diobu, mogu drugom osporiti tražbinu, njezinu visinu i red namirenja.</w:t>
      </w:r>
    </w:p>
    <w:p w:rsidRDefault="00925051" w:rsidP="00925051" w:rsidR="00925051" w:rsidRPr="00925051">
      <w:pPr>
        <w:rPr>
          <w:rFonts w:hAnsi="Times New Roman" w:ascii="Times New Roman"/>
          <w:sz w:val="24"/>
        </w:rPr>
      </w:pPr>
      <w:r w:rsidRPr="00925051">
        <w:rPr>
          <w:rFonts w:hAnsi="Times New Roman" w:ascii="Times New Roman"/>
          <w:sz w:val="24"/>
        </w:rPr>
        <w:tab/>
      </w:r>
    </w:p>
    <w:p w:rsidRDefault="00925051" w:rsidP="001E6B31" w:rsidR="00925051" w:rsidRPr="00925051">
      <w:pPr>
        <w:jc w:val="center"/>
        <w:rPr>
          <w:rFonts w:hAnsi="Times New Roman" w:ascii="Times New Roman"/>
          <w:sz w:val="24"/>
        </w:rPr>
      </w:pPr>
      <w:r w:rsidRPr="00925051">
        <w:rPr>
          <w:rFonts w:hAnsi="Times New Roman" w:ascii="Times New Roman"/>
          <w:sz w:val="24"/>
        </w:rPr>
        <w:t xml:space="preserve">U Zagrebu, </w:t>
      </w:r>
      <w:r w:rsidR="00CB6517">
        <w:rPr>
          <w:rFonts w:hAnsi="Times New Roman" w:ascii="Times New Roman"/>
          <w:sz w:val="24"/>
        </w:rPr>
        <w:t>18</w:t>
      </w:r>
      <w:r w:rsidR="001E6B31">
        <w:rPr>
          <w:rFonts w:hAnsi="Times New Roman" w:ascii="Times New Roman"/>
          <w:sz w:val="24"/>
        </w:rPr>
        <w:t>. siječnja 2019.</w:t>
      </w:r>
    </w:p>
    <w:p w:rsidRDefault="00925051" w:rsidP="00925051" w:rsidR="00925051" w:rsidRPr="00925051">
      <w:pPr>
        <w:rPr>
          <w:rFonts w:hAnsi="Times New Roman" w:ascii="Times New Roman"/>
          <w:sz w:val="24"/>
        </w:rPr>
      </w:pPr>
    </w:p>
    <w:p w:rsidRDefault="00925051" w:rsidP="00925051" w:rsidR="00925051" w:rsidRPr="00925051">
      <w:pPr>
        <w:rPr>
          <w:rFonts w:hAnsi="Times New Roman" w:ascii="Times New Roman"/>
          <w:sz w:val="24"/>
        </w:rPr>
      </w:pPr>
      <w:r w:rsidRPr="00925051">
        <w:rPr>
          <w:rFonts w:hAnsi="Times New Roman" w:ascii="Times New Roman"/>
          <w:sz w:val="24"/>
        </w:rPr>
        <w:t xml:space="preserve">                                                                                                         S U D A C:</w:t>
      </w:r>
    </w:p>
    <w:p w:rsidRDefault="00925051" w:rsidP="00925051" w:rsidR="00925051" w:rsidRPr="00925051">
      <w:pPr>
        <w:rPr>
          <w:rFonts w:hAnsi="Times New Roman" w:ascii="Times New Roman"/>
          <w:sz w:val="24"/>
        </w:rPr>
      </w:pPr>
      <w:r w:rsidRPr="00925051">
        <w:rPr>
          <w:rFonts w:hAnsi="Times New Roman" w:ascii="Times New Roman"/>
          <w:sz w:val="24"/>
        </w:rPr>
        <w:t xml:space="preserve">                                                                                                  MIHAEL KOVAČIĆ</w:t>
      </w:r>
      <w:r w:rsidR="00B3150A">
        <w:rPr>
          <w:rFonts w:hAnsi="Times New Roman" w:ascii="Times New Roman"/>
          <w:sz w:val="24"/>
        </w:rPr>
        <w:t xml:space="preserve"> v. r. </w:t>
      </w:r>
    </w:p>
    <w:p w:rsidRDefault="00925051" w:rsidP="00925051" w:rsidR="00925051" w:rsidRPr="00925051">
      <w:pPr>
        <w:rPr>
          <w:rFonts w:hAnsi="Times New Roman" w:ascii="Times New Roman"/>
          <w:sz w:val="24"/>
        </w:rPr>
      </w:pPr>
      <w:r w:rsidRPr="00925051">
        <w:rPr>
          <w:rFonts w:hAnsi="Times New Roman" w:ascii="Times New Roman"/>
          <w:sz w:val="24"/>
        </w:rPr>
        <w:t xml:space="preserve">Pravna pouka: </w:t>
      </w:r>
    </w:p>
    <w:p w:rsidRDefault="00925051" w:rsidP="006A3BBC" w:rsidR="007B5188">
      <w:pPr>
        <w:rPr>
          <w:rFonts w:hAnsi="Times New Roman" w:ascii="Times New Roman"/>
          <w:sz w:val="24"/>
        </w:rPr>
      </w:pPr>
      <w:r w:rsidRPr="00925051">
        <w:rPr>
          <w:rFonts w:hAnsi="Times New Roman" w:ascii="Times New Roman"/>
          <w:sz w:val="24"/>
        </w:rPr>
        <w:t xml:space="preserve">Protiv zaključka nije dopušten </w:t>
      </w:r>
      <w:r w:rsidR="00CB6517">
        <w:rPr>
          <w:rFonts w:hAnsi="Times New Roman" w:ascii="Times New Roman"/>
          <w:sz w:val="24"/>
        </w:rPr>
        <w:t>pravni lijek.</w:t>
      </w:r>
      <w:r w:rsidR="001246F3" w:rsidRPr="00040E80">
        <w:rPr>
          <w:rFonts w:hAnsi="Times New Roman" w:ascii="Times New Roman"/>
          <w:sz w:val="24"/>
        </w:rPr>
        <w:tab/>
      </w:r>
    </w:p>
    <w:p w:rsidRDefault="00B3150A" w:rsidR="00B3150A" w:rsidRPr="00B3150A">
      <w:pPr>
        <w:rPr>
          <w:rFonts w:hAnsi="Times New Roman" w:ascii="Times New Roman"/>
          <w:sz w:val="24"/>
        </w:rPr>
      </w:pPr>
      <w:r>
        <w:tab/>
      </w:r>
      <w:r>
        <w:tab/>
      </w:r>
      <w:r>
        <w:tab/>
      </w:r>
      <w:r>
        <w:tab/>
      </w:r>
      <w:r>
        <w:tab/>
      </w:r>
      <w:r>
        <w:tab/>
      </w:r>
      <w:r>
        <w:tab/>
      </w:r>
      <w:r w:rsidRPr="00B3150A">
        <w:rPr>
          <w:rFonts w:hAnsi="Times New Roman" w:ascii="Times New Roman"/>
          <w:sz w:val="24"/>
        </w:rPr>
        <w:t>Za toč. otpravka – ovl. službenik</w:t>
      </w:r>
    </w:p>
    <w:p w:rsidRDefault="00B3150A" w:rsidR="00B3150A" w:rsidRPr="00B3150A">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Pr="00B3150A">
        <w:rPr>
          <w:rFonts w:hAnsi="Times New Roman" w:ascii="Times New Roman"/>
          <w:sz w:val="24"/>
        </w:rPr>
        <w:t>Kristina Švajger</w:t>
      </w:r>
    </w:p>
    <w:p w:rsidRDefault="001E6B31" w:rsidP="001E6B31" w:rsidR="001E6B31" w:rsidRPr="00040E80">
      <w:pPr>
        <w:rPr>
          <w:rFonts w:hAnsi="Times New Roman" w:ascii="Times New Roman"/>
          <w:sz w:val="24"/>
        </w:rPr>
      </w:pPr>
    </w:p>
    <w:sectPr w:rsidSect="006A3BBC" w:rsidR="001E6B31" w:rsidRPr="00040E80">
      <w:headerReference w:type="even" r:id="rId11"/>
      <w:headerReference w:type="defaul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7CF" w:rsidR="004F67CF">
      <w:r>
        <w:separator/>
      </w:r>
    </w:p>
  </w:endnote>
  <w:endnote w:id="0" w:type="continuationSeparator">
    <w:p w:rsidRDefault="004F67CF" w:rsidR="004F67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7CF" w:rsidR="004F67CF">
      <w:r>
        <w:separator/>
      </w:r>
    </w:p>
  </w:footnote>
  <w:footnote w:id="0" w:type="continuationSeparator">
    <w:p w:rsidRDefault="004F67CF" w:rsidR="004F67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0E80" w:rsidR="00040E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rsidRPr="009F5009">
    <w:pPr>
      <w:pStyle w:val="Zaglavlje"/>
      <w:framePr w:y="1" w:xAlign="center" w:vAnchor="text" w:hAnchor="margin" w:wrap="around"/>
      <w:rPr>
        <w:rStyle w:val="Brojstranice"/>
        <w:rFonts w:hAnsi="Times New Roman" w:ascii="Times New Roman"/>
      </w:rPr>
    </w:pPr>
  </w:p>
  <w:p w:rsidRDefault="00040E80" w:rsidP="007B5188" w:rsidR="00040E80">
    <w:pPr>
      <w:pStyle w:val="Zaglavlje"/>
      <w:jc w:val="right"/>
    </w:pPr>
    <w:r w:rsidRPr="003626F3">
      <w:rPr>
        <w:rFonts w:hAnsi="Calibri" w:ascii="Calibri"/>
        <w:szCs w:val="22"/>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4A4239"/>
    <w:multiLevelType w:val="singleLevel"/>
    <w:tmpl w:val="0409000F"/>
    <w:lvl w:ilvl="0">
      <w:start w:val="1"/>
      <w:numFmt w:val="decimal"/>
      <w:lvlText w:val="%1."/>
      <w:lvlJc w:val="left"/>
      <w:pPr>
        <w:tabs>
          <w:tab w:pos="360" w:val="num"/>
        </w:tabs>
        <w:ind w:hanging="360" w:left="360"/>
      </w:pPr>
    </w:lvl>
  </w:abstractNum>
  <w:num w:numId="1">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0AC8"/>
    <w:rsid w:val="00034763"/>
    <w:rsid w:val="00040E80"/>
    <w:rsid w:val="000A2603"/>
    <w:rsid w:val="000A610E"/>
    <w:rsid w:val="001241C1"/>
    <w:rsid w:val="001246F3"/>
    <w:rsid w:val="00173472"/>
    <w:rsid w:val="00196958"/>
    <w:rsid w:val="001B07AD"/>
    <w:rsid w:val="001C0A37"/>
    <w:rsid w:val="001D78EC"/>
    <w:rsid w:val="001E6B31"/>
    <w:rsid w:val="00226FF1"/>
    <w:rsid w:val="00227A1C"/>
    <w:rsid w:val="0029118A"/>
    <w:rsid w:val="002B366C"/>
    <w:rsid w:val="002B418C"/>
    <w:rsid w:val="00354125"/>
    <w:rsid w:val="003626F3"/>
    <w:rsid w:val="003807A4"/>
    <w:rsid w:val="003B3623"/>
    <w:rsid w:val="003B4319"/>
    <w:rsid w:val="003E5829"/>
    <w:rsid w:val="003F02C7"/>
    <w:rsid w:val="003F3A53"/>
    <w:rsid w:val="00427D4E"/>
    <w:rsid w:val="00436CBD"/>
    <w:rsid w:val="00455BA6"/>
    <w:rsid w:val="0047141A"/>
    <w:rsid w:val="00474D10"/>
    <w:rsid w:val="004A2F51"/>
    <w:rsid w:val="004B79B7"/>
    <w:rsid w:val="004E162C"/>
    <w:rsid w:val="004F67CF"/>
    <w:rsid w:val="00541D46"/>
    <w:rsid w:val="0057341F"/>
    <w:rsid w:val="005A0312"/>
    <w:rsid w:val="005C54D4"/>
    <w:rsid w:val="005F47AB"/>
    <w:rsid w:val="00607038"/>
    <w:rsid w:val="00632B86"/>
    <w:rsid w:val="006613E5"/>
    <w:rsid w:val="006A3BBC"/>
    <w:rsid w:val="006E1347"/>
    <w:rsid w:val="006E42DE"/>
    <w:rsid w:val="00751D5B"/>
    <w:rsid w:val="00755CD2"/>
    <w:rsid w:val="00766050"/>
    <w:rsid w:val="00790BAB"/>
    <w:rsid w:val="007B5188"/>
    <w:rsid w:val="007E0A65"/>
    <w:rsid w:val="00860524"/>
    <w:rsid w:val="008715EA"/>
    <w:rsid w:val="0088174C"/>
    <w:rsid w:val="008B6BCE"/>
    <w:rsid w:val="008F4D7F"/>
    <w:rsid w:val="00925051"/>
    <w:rsid w:val="00971D49"/>
    <w:rsid w:val="00973546"/>
    <w:rsid w:val="009F5009"/>
    <w:rsid w:val="009F5354"/>
    <w:rsid w:val="00A50AC8"/>
    <w:rsid w:val="00A664C9"/>
    <w:rsid w:val="00AA3D94"/>
    <w:rsid w:val="00AA5D37"/>
    <w:rsid w:val="00AA612A"/>
    <w:rsid w:val="00AB6016"/>
    <w:rsid w:val="00AC30C2"/>
    <w:rsid w:val="00AD2E47"/>
    <w:rsid w:val="00B3150A"/>
    <w:rsid w:val="00B36118"/>
    <w:rsid w:val="00B9185A"/>
    <w:rsid w:val="00BC3EFF"/>
    <w:rsid w:val="00BD6375"/>
    <w:rsid w:val="00C74832"/>
    <w:rsid w:val="00C84F1E"/>
    <w:rsid w:val="00C94B5B"/>
    <w:rsid w:val="00C96797"/>
    <w:rsid w:val="00CB6517"/>
    <w:rsid w:val="00CF3AE7"/>
    <w:rsid w:val="00D84213"/>
    <w:rsid w:val="00DD4E82"/>
    <w:rsid w:val="00DD6FB1"/>
    <w:rsid w:val="00DF3E7D"/>
    <w:rsid w:val="00E24AF4"/>
    <w:rsid w:val="00E37420"/>
    <w:rsid w:val="00E43451"/>
    <w:rsid w:val="00E86737"/>
    <w:rsid w:val="00E86834"/>
    <w:rsid w:val="00ED2FB2"/>
    <w:rsid w:val="00F01471"/>
    <w:rsid w:val="00F31DC3"/>
    <w:rsid w:val="00F40322"/>
    <w:rsid w:val="00F856B7"/>
    <w:rsid w:val="00FB6FA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Georgia" w:ascii="Georgia"/>
      <w:noProof/>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cs="Tahoma" w:hAnsi="Tahoma" w:ascii="Tahoma"/>
      <w:sz w:val="16"/>
      <w:szCs w:val="16"/>
    </w:rPr>
  </w:style>
  <w:style w:customStyle="true" w:styleId="tabletitle2" w:type="character">
    <w:name w:val="table_title2"/>
    <w:basedOn w:val="Zadanifontodlomka"/>
    <w:rsid w:val="00AA612A"/>
  </w:style>
  <w:style w:customStyle="true" w:styleId="tabletextfield" w:type="character">
    <w:name w:val="table_text_field"/>
    <w:basedOn w:val="Zadanifontodlomka"/>
    <w:rsid w:val="00AA612A"/>
  </w:style>
  <w:style w:styleId="Tekstrezerviranogmjesta" w:type="character">
    <w:name w:val="Placeholder Text"/>
    <w:basedOn w:val="Zadanifontodlomka"/>
    <w:uiPriority w:val="99"/>
    <w:semiHidden/>
    <w:rsid w:val="00B3150A"/>
    <w:rPr>
      <w:color w:val="808080"/>
      <w:bdr w:space="0" w:sz="0" w:color="auto" w:val="none"/>
      <w:shd w:fill="auto" w:color="auto" w:val="clear"/>
    </w:rPr>
  </w:style>
  <w:style w:customStyle="true" w:styleId="eSPISCCParagraphDefaultFont" w:type="character">
    <w:name w:val="eSPIS_CC_Paragraph Default Font"/>
    <w:basedOn w:val="Zadanifontodlomka"/>
    <w:rsid w:val="00B315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150A"/>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315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15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Georgia" w:hAnsi="Georgia"/>
      <w:noProof/>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ascii="Tahoma" w:cs="Tahoma" w:hAnsi="Tahoma"/>
      <w:sz w:val="16"/>
      <w:szCs w:val="16"/>
    </w:rPr>
  </w:style>
  <w:style w:customStyle="1" w:styleId="tabletitle2" w:type="character">
    <w:name w:val="table_title2"/>
    <w:basedOn w:val="Zadanifontodlomka"/>
    <w:rsid w:val="00AA612A"/>
  </w:style>
  <w:style w:customStyle="1" w:styleId="tabletextfield" w:type="character">
    <w:name w:val="table_text_field"/>
    <w:basedOn w:val="Zadanifontodlomka"/>
    <w:rsid w:val="00AA612A"/>
  </w:style>
  <w:style w:styleId="Tekstrezerviranogmjesta" w:type="character">
    <w:name w:val="Placeholder Text"/>
    <w:basedOn w:val="Zadanifontodlomka"/>
    <w:uiPriority w:val="99"/>
    <w:semiHidden/>
    <w:rsid w:val="00B3150A"/>
    <w:rPr>
      <w:color w:val="808080"/>
      <w:bdr w:color="auto" w:space="0" w:sz="0" w:val="none"/>
      <w:shd w:color="auto" w:fill="auto" w:val="clear"/>
    </w:rPr>
  </w:style>
  <w:style w:customStyle="1" w:styleId="eSPISCCParagraphDefaultFont" w:type="character">
    <w:name w:val="eSPIS_CC_Paragraph Default Font"/>
    <w:basedOn w:val="Zadanifontodlomka"/>
    <w:rsid w:val="00B315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150A"/>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315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15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
    <derivirana_varijabla naziv="DomainObject.Predmet.PrimjedbaSuca_1"/>
  </DomainObject.Predmet.PrimjedbaSuca>
  <DomainObject.Predmet.ProtustrankaFormated>
    <izvorni_sadrzaj>  TERMOCOMMERCE d.o.o. zastupanog po punomoćniku Javorko Novak</izvorni_sadrzaj>
    <derivirana_varijabla naziv="DomainObject.Predmet.ProtustrankaFormated_1">  TERMOCOMMERCE d.o.o. zastupanog po punomoćniku Javorko Novak</derivirana_varijabla>
  </DomainObject.Predmet.ProtustrankaFormated>
  <DomainObject.Predmet.ProtustrankaFormatedOIB>
    <izvorni_sadrzaj>  TERMOCOMMERCE d.o.o., OIB 09627920501 zastupanog po punomoćniku Javorko Novak</izvorni_sadrzaj>
    <derivirana_varijabla naziv="DomainObject.Predmet.ProtustrankaFormatedOIB_1">  TERMOCOMMERCE d.o.o., OIB 09627920501 zastupanog po punomoćniku Javorko Novak</derivirana_varijabla>
  </DomainObject.Predmet.ProtustrankaFormatedOIB>
  <DomainObject.Predmet.ProtustrankaFormatedWithAdress>
    <izvorni_sadrzaj> TERMOCOMMERCE d.o.o., KNEZA BRANIMIRA 173, 10000 Zagreb zastupanog po punomoćniku Javorko Novak</izvorni_sadrzaj>
    <derivirana_varijabla naziv="DomainObject.Predmet.ProtustrankaFormatedWithAdress_1"> TERMOCOMMERCE d.o.o., KNEZA BRANIMIRA 173, 10000 Zagreb zastupanog po punomoćniku Javorko Novak</derivirana_varijabla>
  </DomainObject.Predmet.ProtustrankaFormatedWithAdress>
  <DomainObject.Predmet.ProtustrankaFormatedWithAdressOIB>
    <izvorni_sadrzaj> TERMOCOMMERCE d.o.o., OIB 09627920501, KNEZA BRANIMIRA 173, 10000 Zagreb zastupanog po punomoćniku Javorko Novak</izvorni_sadrzaj>
    <derivirana_varijabla naziv="DomainObject.Predmet.ProtustrankaFormatedWithAdressOIB_1"> TERMOCOMMERCE d.o.o., OIB 09627920501, KNEZA BRANIMIRA 173, 10000 Zagreb zastupanog po punomoćniku Javorko Novak</derivirana_varijabla>
  </DomainObject.Predmet.ProtustrankaFormatedWithAdressOIB>
  <DomainObject.Predmet.ProtustrankaWithAdress>
    <izvorni_sadrzaj>TERMOCOMMERCE d.o.o. KNEZA BRANIMIRA 173, 10000 Zagreb</izvorni_sadrzaj>
    <derivirana_varijabla naziv="DomainObject.Predmet.ProtustrankaWithAdress_1">TERMOCOMMERCE d.o.o. KNEZA BRANIMIRA 173, 10000 Zagreb</derivirana_varijabla>
  </DomainObject.Predmet.ProtustrankaWithAdress>
  <DomainObject.Predmet.ProtustrankaWithAdressOIB>
    <izvorni_sadrzaj>TERMOCOMMERCE d.o.o., OIB 09627920501, KNEZA BRANIMIRA 173, 10000 Zagreb</izvorni_sadrzaj>
    <derivirana_varijabla naziv="DomainObject.Predmet.ProtustrankaWithAdressOIB_1">TERMOCOMMERCE d.o.o., OIB 09627920501, KNEZA BRANIMIRA 173, 10000 Zagreb</derivirana_varijabla>
  </DomainObject.Predmet.ProtustrankaWithAdressOIB>
  <DomainObject.Predmet.ProtustrankaNazivFormated>
    <izvorni_sadrzaj>TERMOCOMMERCE d.o.o.</izvorni_sadrzaj>
    <derivirana_varijabla naziv="DomainObject.Predmet.ProtustrankaNazivFormated_1">TERMOCOMMERCE d.o.o.</derivirana_varijabla>
  </DomainObject.Predmet.ProtustrankaNazivFormated>
  <DomainObject.Predmet.ProtustrankaNazivFormatedOIB>
    <izvorni_sadrzaj>TERMOCOMMERCE d.o.o., OIB 09627920501</izvorni_sadrzaj>
    <derivirana_varijabla naziv="DomainObject.Predmet.ProtustrankaNazivFormatedOIB_1">TERMOCOMMERCE d.o.o.,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Općinski sud u Zadru; PREMIUM d.o.o. za proizvodnju i trgovinu</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Općinski sud u Zadru; PREMIUM d.o.o. za proizvodnju i trgovinu</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Općinski sud u Zadru; PREMIUM d.o.o. za proizvodnju i trgovinu, OIB 99050636440</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Općinski sud u Zadru; PREMIUM d.o.o. za proizvodnju i trgovinu, OIB 99050636440</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Općinski sud u Zadru; PREMIUM d.o.o. za proizvodnju i trgovinu, Samoborska cesta 203,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Općinski sud u Zadru; PREMIUM d.o.o. za proizvodnju i trgovinu, Samoborska cesta 203,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Općinski sud u Zadru; PREMIUM d.o.o. za proizvodnju i trgovinu, OIB 99050636440, Samoborska cesta 203,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Općinski sud u Zadru; PREMIUM d.o.o. za proizvodnju i trgovinu, OIB 99050636440, Samoborska cesta 203,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,PREMIUM d.o.o. za proizvodnju i trgovinu Samoborska cesta 203,10000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,PREMIUM d.o.o. za proizvodnju i trgovinu Samoborska cesta 203,10000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Zadru,PREMIUM d.o.o. za proizvodnju i trgovinu, OIB 99050636440, Samoborska cesta 203,10000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Zadru,PREMIUM d.o.o. za proizvodnju i trgovinu, OIB 99050636440, Samoborska cesta 203,10000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Zadru,PREMIUM d.o.o. za proizvodnju i trgovinu</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Zadru,PREMIUM d.o.o. za proizvodnju i trgovinu</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Zadru,PREMIUM d.o.o. za proizvodnju i trgovinu, OIB 99050636440</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Zadru,PREMIUM d.o.o. za proizvodnju i trgovinu, OIB 99050636440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tem>PREMIUM d.o.o. za proizvodnju i trgovinu, OIB 99050636440</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tem>PREMIUM d.o.o. za proizvodnju i trgovinu, OIB 99050636440</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tem>Općinski sud u Zadru</item>
      <item>PREMIUM d.o.o. za proizvodnju i trgovinu, Samoborska cesta 203,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tem>Općinski sud u Zadru</item>
      <item>PREMIUM d.o.o. za proizvodnju i trgovinu, Samoborska cesta 203,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tem>Općinski sud u Zadru</item>
      <item>PREMIUM d.o.o. za proizvodnju i trgovinu, OIB 99050636440, Samoborska cesta 203,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tem>Općinski sud u Zadru</item>
      <item>PREMIUM d.o.o. za proizvodnju i trgovinu, OIB 99050636440, Samoborska cesta 203,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tem>PREMIUM d.o.o. za proizvodnju i trgovinu, OIB 99050636440</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tem>PREMIUM d.o.o. za proizvodnju i trgovinu, OIB 99050636440</item>
    </derivirana_varijabla>
  </DomainObject.Predmet.StrankaListNazivFormatedOIB>
  <DomainObject.Predmet.ProtuStrankaListFormated>
    <izvorni_sadrzaj>
      <item>TERMOCOMMERCE d.o.o. zastupanog po punomoćniku Javorko Novak</item>
    </izvorni_sadrzaj>
    <derivirana_varijabla naziv="DomainObject.Predmet.ProtuStrankaListFormated_1">
      <item>TERMOCOMMERCE d.o.o. zastupanog po punomoćniku Javorko Novak</item>
    </derivirana_varijabla>
  </DomainObject.Predmet.ProtuStrankaListFormated>
  <DomainObject.Predmet.ProtuStrankaListFormatedOIB>
    <izvorni_sadrzaj>
      <item>TERMOCOMMERCE d.o.o., OIB 09627920501 zastupanog po punomoćniku Javorko Novak</item>
    </izvorni_sadrzaj>
    <derivirana_varijabla naziv="DomainObject.Predmet.ProtuStrankaListFormatedOIB_1">
      <item>TERMOCOMMERCE d.o.o., OIB 09627920501 zastupanog po punomoćniku Javorko Novak</item>
    </derivirana_varijabla>
  </DomainObject.Predmet.ProtuStrankaListFormatedOIB>
  <DomainObject.Predmet.ProtuStrankaListFormatedWithAdress>
    <izvorni_sadrzaj>
      <item>TERMOCOMMERCE d.o.o., KNEZA BRANIMIRA 173, 10000 Zagreb zastupanog po punomoćniku Javorko Novak</item>
    </izvorni_sadrzaj>
    <derivirana_varijabla naziv="DomainObject.Predmet.ProtuStrankaListFormatedWithAdress_1">
      <item>TERMOCOMMERCE d.o.o., KNEZA BRANIMIRA 173, 10000 Zagreb zastupanog po punomoćniku Javorko Novak</item>
    </derivirana_varijabla>
  </DomainObject.Predmet.ProtuStrankaListFormatedWithAdress>
  <DomainObject.Predmet.ProtuStrankaListFormatedWithAdressOIB>
    <izvorni_sadrzaj>
      <item>TERMOCOMMERCE d.o.o., OIB 09627920501, KNEZA BRANIMIRA 173, 10000 Zagreb zastupanog po punomoćniku Javorko Novak</item>
    </izvorni_sadrzaj>
    <derivirana_varijabla naziv="DomainObject.Predmet.ProtuStrankaListFormatedWithAdressOIB_1">
      <item>TERMOCOMMERCE d.o.o., OIB 09627920501, KNEZA BRANIMIRA 173, 10000 Zagreb zastupanog po punomoćniku Javorko Novak</item>
    </derivirana_varijabla>
  </DomainObject.Predmet.ProtuStrankaListFormatedWithAdressOIB>
  <DomainObject.Predmet.ProtuStrankaListNazivFormated>
    <izvorni_sadrzaj>
      <item>TERMOCOMMERCE d.o.o.</item>
    </izvorni_sadrzaj>
    <derivirana_varijabla naziv="DomainObject.Predmet.ProtuStrankaListNazivFormated_1">
      <item>TERMOCOMMERCE d.o.o.</item>
    </derivirana_varijabla>
  </DomainObject.Predmet.ProtuStrankaListNazivFormated>
  <DomainObject.Predmet.ProtuStrankaListNazivFormatedOIB>
    <izvorni_sadrzaj>
      <item>TERMOCOMMERCE d.o.o., OIB 09627920501</item>
    </izvorni_sadrzaj>
    <derivirana_varijabla naziv="DomainObject.Predmet.ProtuStrankaListNazivFormatedOIB_1">
      <item>TERMOCOMMERCE d.o.o.,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d.o.o.</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d.o.o.</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d.o.o.</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d.o.o.</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d.o.o.</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d.o.o.</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d.o.o.</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d.o.o.</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d.o.o.</izvorni_sadrzaj>
    <derivirana_varijabla naziv="DomainObject.Predmet.ProtustrankaIDrugi_1">TERMOCOMMERCE d.o.o.</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d.o.o., OIB 09627920501, KNEZA BRANIMIRA 173, 10000 Zagreb</izvorni_sadrzaj>
    <derivirana_varijabla naziv="DomainObject.Predmet.ProtustrankaIDrugiAdressOIB_1">TERMOCOMMERCE d.o.o.,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d.o.o.</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zvorni_sadrzaj>
    <derivirana_varijabla naziv="DomainObject.Predmet.SudioniciListNaziv_1">
      <item>PEŠTAN d.o.o. za proizvodnju, trgovinu i usluge</item>
      <item>TERMOCOMMERCE d.o.o.</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derivirana_varijabla>
  </DomainObject.Predmet.SudioniciListNaziv>
  <DomainObject.Predmet.SudioniciListAdressOIB>
    <izvorni_sadrzaj>
      <item>PEŠTAN d.o.o. za proizvodnju, trgovinu i usluge, OIB 56429755139, Zagrebačka cesta 113 A,10297 Jakovlje</item>
      <item>TERMOCOMMERCE d.o.o.,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item>PREMIUM d.o.o. za proizvodnju i trgovinu, OIB 99050636440, Samoborska cesta 203,10000 Zagreb</item>
    </izvorni_sadrzaj>
    <derivirana_varijabla naziv="DomainObject.Predmet.SudioniciListAdressOIB_1">
      <item>PEŠTAN d.o.o. za proizvodnju, trgovinu i usluge, OIB 56429755139, Zagrebačka cesta 113 A,10297 Jakovlje</item>
      <item>TERMOCOMMERCE d.o.o.,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item>PREMIUM d.o.o. za proizvodnju i trgovinu, OIB 99050636440, Samoborska cesta 203,10000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tem>, OIB null</item>
      <item>, OIB 99050636440</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tem>, OIB null</item>
      <item>, OIB 99050636440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St-1066/2012-378</izvorni_sadrzaj>
    <derivirana_varijabla naziv="DomainObject.PredzadnjaOdlukaIzPredmeta.Oznaka_1">St-1066/2012-378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232</properties:Words>
  <properties:Characters>1093</properties:Characters>
  <properties:Lines>42</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2019-01-18T08:40:00Z</dcterms:created>
  <dc:creator>Mihael Kovačić</dc:creator>
  <cp:lastModifiedBy>Kristina Švajger</cp:lastModifiedBy>
  <cp:lastPrinted>2019-01-18T08:45:00Z</cp:lastPrinted>
  <dcterms:modified xmlns:xsi="http://www.w3.org/2001/XMLSchema-instance" xsi:type="dcterms:W3CDTF">2019-01-18T08:45:00Z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(Poziv na roč. za diobu kupovnine - Stenjevec, 18. 1. 19..docx)</vt:lpwstr>
  </prop:property>
  <prop:property name="CC_coloring" pid="4" fmtid="{D5CDD505-2E9C-101B-9397-08002B2CF9AE}">
    <vt:bool>false</vt:bool>
  </prop:property>
  <prop:property name="BrojStranica" pid="5" fmtid="{D5CDD505-2E9C-101B-9397-08002B2CF9AE}">
    <vt:i4>1</vt:i4>
  </prop:property>
</prop:Properties>
</file>