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cb605" w14:paraId="cfcb605" w:rsidRDefault="00E961FE" w:rsidP="00D31D59" w:rsidR="00E961FE">
      <w:pPr>
        <w:jc w:val="right"/>
        <w15:collapsed w:val="false"/>
      </w:pPr>
      <w:r>
        <w:t>Broj: 6 St-</w:t>
      </w:r>
      <w:r w:rsidR="0065561A">
        <w:t>1046/16-63</w:t>
      </w:r>
    </w:p>
    <w:p w:rsidRDefault="009352A0" w:rsidP="00520CA3" w:rsidR="00520CA3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CA3" w:rsidP="00520CA3" w:rsidR="00520CA3" w:rsidRPr="00D21A2C"/>
    <w:p w:rsidRDefault="00520CA3" w:rsidP="00520CA3" w:rsidR="00520CA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20CA3" w:rsidP="00520CA3" w:rsidR="00520CA3" w:rsidRPr="00520CA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B36BB" w:rsidP="00D31D59" w:rsidR="00BB36B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>R J E Š E N J E</w:t>
      </w:r>
    </w:p>
    <w:p w:rsidRDefault="00BB36BB" w:rsidP="00BB36BB" w:rsidR="00BB36BB">
      <w:pPr>
        <w:pStyle w:val="Tijeloteksta"/>
        <w:ind w:left="360"/>
      </w:pPr>
    </w:p>
    <w:p w:rsidRDefault="00BB36BB" w:rsidP="00BB36BB" w:rsidR="00BB36BB">
      <w:pPr>
        <w:pStyle w:val="Tijeloteksta"/>
        <w:ind w:left="360"/>
      </w:pPr>
    </w:p>
    <w:p w:rsidRDefault="00BB36BB" w:rsidP="006E23FE" w:rsidR="001F7E8B">
      <w:pPr>
        <w:pStyle w:val="Tijeloteksta"/>
        <w:ind w:firstLine="348" w:left="360"/>
      </w:pPr>
      <w:r w:rsidRPr="001C39D1">
        <w:t xml:space="preserve">Trgovački sud u Osijeku, </w:t>
      </w:r>
      <w:r w:rsidR="009352A0">
        <w:t>po stečajnoj sutkinji</w:t>
      </w:r>
      <w:r w:rsidRPr="001C39D1">
        <w:t xml:space="preserve"> Nadi Roso, u stečajnom predmetu</w:t>
      </w:r>
      <w:r>
        <w:t xml:space="preserve"> </w:t>
      </w:r>
      <w:r w:rsidR="009352A0">
        <w:t xml:space="preserve">dužnika </w:t>
      </w:r>
      <w:r w:rsidR="0065561A">
        <w:rPr>
          <w:b/>
        </w:rPr>
        <w:t>NOX d.o.o. „u stečaju“ Otok, Zrinski-Frankopan 18, OIB: 02543575231, MBS: 030089668</w:t>
      </w:r>
      <w:r w:rsidR="009352A0" w:rsidRPr="009352A0">
        <w:rPr>
          <w:b/>
        </w:rPr>
        <w:t xml:space="preserve">,  </w:t>
      </w:r>
      <w:r>
        <w:t xml:space="preserve"> dana </w:t>
      </w:r>
      <w:r w:rsidR="0065561A">
        <w:t>6. rujna</w:t>
      </w:r>
      <w:r w:rsidR="009E0834">
        <w:t xml:space="preserve"> 2018</w:t>
      </w:r>
      <w:r w:rsidR="00520CA3">
        <w:t>. g.,</w:t>
      </w:r>
    </w:p>
    <w:p w:rsidRDefault="00C125A2" w:rsidP="006E23FE" w:rsidR="00C125A2">
      <w:pPr>
        <w:pStyle w:val="Tijeloteksta"/>
        <w:ind w:firstLine="348" w:left="360"/>
      </w:pPr>
    </w:p>
    <w:p w:rsidRDefault="00BB36BB" w:rsidP="00BB36BB" w:rsidR="00BB36BB">
      <w:pPr>
        <w:pStyle w:val="Tijeloteksta"/>
        <w:ind w:left="360"/>
        <w:jc w:val="center"/>
      </w:pPr>
      <w:r>
        <w:t>r i j e š i o   j e</w:t>
      </w:r>
    </w:p>
    <w:p w:rsidRDefault="00BB36BB" w:rsidP="006E23FE" w:rsidR="00BB36BB">
      <w:pPr>
        <w:pStyle w:val="Tijeloteksta"/>
      </w:pPr>
    </w:p>
    <w:p w:rsidRDefault="00BB36BB" w:rsidP="00BB36BB" w:rsidR="00520CA3">
      <w:pPr>
        <w:pStyle w:val="Tijeloteksta"/>
        <w:ind w:firstLine="348" w:left="360"/>
      </w:pPr>
      <w:r>
        <w:t xml:space="preserve">Završno ročište određuje se za dan </w:t>
      </w:r>
      <w:r w:rsidR="007229D8">
        <w:rPr>
          <w:b/>
        </w:rPr>
        <w:t>3</w:t>
      </w:r>
      <w:r w:rsidR="0065561A">
        <w:rPr>
          <w:b/>
        </w:rPr>
        <w:t>. listopad</w:t>
      </w:r>
      <w:r w:rsidR="009E0834" w:rsidRPr="00D31D59">
        <w:rPr>
          <w:b/>
        </w:rPr>
        <w:t xml:space="preserve"> 2018. g.</w:t>
      </w:r>
      <w:r w:rsidR="001F7E8B" w:rsidRPr="00D31D59">
        <w:rPr>
          <w:b/>
        </w:rPr>
        <w:t xml:space="preserve"> u </w:t>
      </w:r>
      <w:r w:rsidR="0065561A">
        <w:rPr>
          <w:b/>
        </w:rPr>
        <w:t>11,30</w:t>
      </w:r>
      <w:r w:rsidR="001F7E8B" w:rsidRPr="00D31D59">
        <w:rPr>
          <w:b/>
        </w:rPr>
        <w:t xml:space="preserve"> sati</w:t>
      </w:r>
      <w:r>
        <w:t xml:space="preserve">, soba br. </w:t>
      </w:r>
      <w:r w:rsidR="009E0834">
        <w:t>36</w:t>
      </w:r>
      <w:r>
        <w:t xml:space="preserve">/II, </w:t>
      </w:r>
      <w:r w:rsidR="00D31D59">
        <w:t xml:space="preserve">kod Trgovačkog suda </w:t>
      </w:r>
      <w:r>
        <w:t xml:space="preserve">Osijek, Zagrebačka 2 za dužnika </w:t>
      </w:r>
      <w:r w:rsidR="0065561A">
        <w:rPr>
          <w:b/>
        </w:rPr>
        <w:t>NOX d.o.o. „u stečaju“ Otok, Zrinski-Frankopan 18, OIB: 02543575231, MBS: 030089668</w:t>
      </w:r>
      <w:r w:rsidR="009352A0" w:rsidRPr="009352A0">
        <w:rPr>
          <w:b/>
        </w:rPr>
        <w:t xml:space="preserve">,  </w:t>
      </w:r>
      <w:r w:rsidR="00520CA3">
        <w:t>sa slijedećim Dnevnim redom:</w:t>
      </w:r>
    </w:p>
    <w:p w:rsidRDefault="00C125A2" w:rsidP="00BB36BB" w:rsidR="00C125A2">
      <w:pPr>
        <w:pStyle w:val="Tijeloteksta"/>
        <w:ind w:firstLine="348" w:left="360"/>
      </w:pP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Izvješće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>Rasprava o završnom računu stečajnog upravitelja</w:t>
      </w:r>
    </w:p>
    <w:p w:rsidRDefault="00520CA3" w:rsidP="00520CA3" w:rsidR="00520CA3">
      <w:pPr>
        <w:pStyle w:val="Tijeloteksta"/>
        <w:numPr>
          <w:ilvl w:val="0"/>
          <w:numId w:val="7"/>
        </w:numPr>
      </w:pPr>
      <w:r>
        <w:t xml:space="preserve">Razno      </w:t>
      </w:r>
    </w:p>
    <w:p w:rsidRDefault="00520CA3" w:rsidP="00520CA3" w:rsidR="00520CA3">
      <w:pPr>
        <w:pStyle w:val="Tijeloteksta"/>
        <w:ind w:left="1068"/>
      </w:pPr>
    </w:p>
    <w:p w:rsidRDefault="00520CA3" w:rsidP="00520CA3" w:rsidR="00BB36BB">
      <w:pPr>
        <w:pStyle w:val="Tijeloteksta"/>
        <w:ind w:left="1068"/>
      </w:pPr>
      <w:r>
        <w:t xml:space="preserve">   </w:t>
      </w:r>
      <w:r w:rsidR="00BB36BB">
        <w:t xml:space="preserve">na koje se pozivaju vjerovnici. </w:t>
      </w:r>
    </w:p>
    <w:p w:rsidRDefault="001F7E8B" w:rsidP="00BB36BB" w:rsidR="001F7E8B">
      <w:pPr>
        <w:pStyle w:val="Tijeloteksta"/>
        <w:ind w:left="360"/>
      </w:pPr>
    </w:p>
    <w:p w:rsidRDefault="001F7E8B" w:rsidP="001F7E8B" w:rsidR="001F7E8B">
      <w:pPr>
        <w:pStyle w:val="Tijeloteksta"/>
        <w:ind w:left="360"/>
        <w:jc w:val="center"/>
      </w:pPr>
      <w:r>
        <w:t>Obrazloženje:</w:t>
      </w:r>
    </w:p>
    <w:p w:rsidRDefault="001F7E8B" w:rsidP="006E23FE" w:rsidR="001F7E8B">
      <w:pPr>
        <w:pStyle w:val="Tijeloteksta"/>
      </w:pPr>
    </w:p>
    <w:p w:rsidRDefault="001F7E8B" w:rsidP="00520CA3" w:rsidR="00520CA3">
      <w:pPr>
        <w:pStyle w:val="Tijeloteksta"/>
        <w:ind w:left="360"/>
      </w:pPr>
      <w:r>
        <w:tab/>
      </w:r>
      <w:r w:rsidR="00520CA3">
        <w:t xml:space="preserve">Podneskom od </w:t>
      </w:r>
      <w:r w:rsidR="0065561A">
        <w:t>13. kolovoza</w:t>
      </w:r>
      <w:r w:rsidR="009E0834">
        <w:t xml:space="preserve"> 2018. g.</w:t>
      </w:r>
      <w:r w:rsidR="00520CA3">
        <w:t xml:space="preserve"> stečajn</w:t>
      </w:r>
      <w:r w:rsidR="00C125A2">
        <w:t>i</w:t>
      </w:r>
      <w:r w:rsidR="00520CA3">
        <w:t xml:space="preserve"> upravitelj predloži</w:t>
      </w:r>
      <w:r w:rsidR="00C125A2">
        <w:t>o</w:t>
      </w:r>
      <w:r w:rsidR="006E23FE">
        <w:t xml:space="preserve"> </w:t>
      </w:r>
      <w:r w:rsidR="00520CA3">
        <w:t xml:space="preserve">je zakazivanje završnog ročišta navodeći da </w:t>
      </w:r>
      <w:r w:rsidR="00CC3EF6">
        <w:t>ne postoje novčana sredstva za namirenje utvrđenih tražbina stečajnih vjerovnika I i II višeg isplatnog reda te se neće uzimati u obzir kod završne diobe, predlaže da se prihvati završni račun i završno izvješće te da suglasnost na zaključenje stečajnog postupka.</w:t>
      </w:r>
      <w:r w:rsidR="00C125A2">
        <w:t xml:space="preserve"> </w:t>
      </w:r>
    </w:p>
    <w:p w:rsidRDefault="00520CA3" w:rsidP="00520CA3" w:rsidR="00520CA3">
      <w:pPr>
        <w:pStyle w:val="Tijeloteksta"/>
        <w:ind w:left="360"/>
      </w:pPr>
      <w:r>
        <w:tab/>
        <w:t xml:space="preserve">Slijedom navedenog valjalo je sukladno čl. </w:t>
      </w:r>
      <w:r w:rsidR="007229D8">
        <w:t>283</w:t>
      </w:r>
      <w:r>
        <w:t xml:space="preserve"> SZ Odlučiti kao u izreci.</w:t>
      </w:r>
    </w:p>
    <w:p w:rsidRDefault="001F7E8B" w:rsidP="006E23FE" w:rsidR="001F7E8B">
      <w:pPr>
        <w:pStyle w:val="Tijeloteksta"/>
      </w:pPr>
    </w:p>
    <w:p w:rsidRDefault="00BB36BB" w:rsidP="00BB36BB" w:rsidR="00BB36BB">
      <w:pPr>
        <w:pStyle w:val="Tijeloteksta"/>
        <w:ind w:left="360"/>
        <w:jc w:val="center"/>
      </w:pPr>
      <w:r>
        <w:t xml:space="preserve">U Osijeku </w:t>
      </w:r>
      <w:r w:rsidR="00CC3EF6">
        <w:t>6. rujna</w:t>
      </w:r>
      <w:r w:rsidR="009E0834">
        <w:t xml:space="preserve"> 2018. g.</w:t>
      </w:r>
    </w:p>
    <w:p w:rsidRDefault="00BB36BB" w:rsidP="00BB36BB" w:rsidR="00BB36BB">
      <w:pPr>
        <w:pStyle w:val="Tijeloteksta"/>
        <w:ind w:left="360"/>
      </w:pPr>
    </w:p>
    <w:p w:rsidRDefault="00BB36BB" w:rsidP="00520CA3" w:rsidR="00BB36BB">
      <w:pPr>
        <w:pStyle w:val="Tijeloteksta"/>
        <w:ind w:left="360"/>
      </w:pPr>
      <w:r>
        <w:t xml:space="preserve"> </w:t>
      </w:r>
    </w:p>
    <w:p w:rsidRDefault="00BB36BB" w:rsidP="00BB36BB" w:rsidR="00BB36BB">
      <w:pPr>
        <w:pStyle w:val="Tijeloteksta"/>
        <w:ind w:left="360"/>
      </w:pPr>
      <w:r>
        <w:t>ZAPISNIČAR                                                                               STEČAJN</w:t>
      </w:r>
      <w:r w:rsidR="009352A0">
        <w:t>A SUTKINJA</w:t>
      </w:r>
    </w:p>
    <w:p w:rsidRDefault="00BB36BB" w:rsidP="006E23FE" w:rsidR="006E23FE">
      <w:pPr>
        <w:pStyle w:val="Tijeloteksta"/>
        <w:ind w:left="360"/>
      </w:pPr>
      <w:r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352A0">
        <w:t xml:space="preserve">    </w:t>
      </w:r>
      <w:r>
        <w:t xml:space="preserve"> Nada Roso   </w:t>
      </w:r>
    </w:p>
    <w:p w:rsidRDefault="00BB36BB" w:rsidP="006E23FE" w:rsidR="00BB36BB">
      <w:pPr>
        <w:pStyle w:val="Tijeloteksta"/>
        <w:ind w:left="360"/>
      </w:pPr>
      <w:r>
        <w:t xml:space="preserve">                                                            </w:t>
      </w:r>
    </w:p>
    <w:p w:rsidRDefault="00BB36BB" w:rsidP="00BB36BB" w:rsidR="00BB36BB">
      <w:pPr>
        <w:pStyle w:val="Tijeloteksta"/>
        <w:ind w:left="360"/>
      </w:pPr>
      <w:r>
        <w:t>DNA:</w:t>
      </w:r>
    </w:p>
    <w:p w:rsidRDefault="00520CA3" w:rsidP="00520CA3" w:rsidR="007229D8">
      <w:pPr>
        <w:pStyle w:val="Tijeloteksta"/>
        <w:numPr>
          <w:ilvl w:val="0"/>
          <w:numId w:val="8"/>
        </w:numPr>
      </w:pPr>
      <w:r>
        <w:t xml:space="preserve">st. uprav. </w:t>
      </w:r>
      <w:r w:rsidR="007229D8" w:rsidRPr="00773954">
        <w:t>Žarko Timarac, Požega, Radnička 31</w:t>
      </w:r>
    </w:p>
    <w:p w:rsidRDefault="00520CA3" w:rsidP="00520CA3" w:rsidR="00520CA3">
      <w:pPr>
        <w:pStyle w:val="Tijeloteksta"/>
        <w:numPr>
          <w:ilvl w:val="0"/>
          <w:numId w:val="8"/>
        </w:numPr>
      </w:pPr>
      <w:r>
        <w:t xml:space="preserve">ŽDO </w:t>
      </w:r>
      <w:r w:rsidR="007229D8">
        <w:t>Vukovar</w:t>
      </w:r>
    </w:p>
    <w:p w:rsidRDefault="006E23FE" w:rsidP="00BB36BB" w:rsidR="00D31D59">
      <w:pPr>
        <w:pStyle w:val="Tijeloteksta"/>
        <w:ind w:left="360"/>
      </w:pPr>
      <w:r>
        <w:t>3</w:t>
      </w:r>
      <w:r w:rsidR="00520CA3" w:rsidRPr="00D31D59">
        <w:t>.  e-</w:t>
      </w:r>
      <w:r w:rsidR="00BB36BB" w:rsidRPr="00D31D59">
        <w:t>ogl.pl.</w:t>
      </w:r>
      <w:r w:rsidR="00C125A2" w:rsidRPr="00D31D59">
        <w:t xml:space="preserve"> uz podnesak st. uprav. od </w:t>
      </w:r>
      <w:r w:rsidR="007229D8">
        <w:t>13.8.2018. g.</w:t>
      </w:r>
      <w:r w:rsidR="00C125A2" w:rsidRPr="00D31D59">
        <w:t xml:space="preserve"> </w:t>
      </w:r>
    </w:p>
    <w:p w:rsidRDefault="006E23FE" w:rsidP="00BB36BB" w:rsidR="00BB36BB">
      <w:pPr>
        <w:pStyle w:val="Tijeloteksta"/>
        <w:ind w:left="360"/>
      </w:pPr>
      <w:r>
        <w:t>4</w:t>
      </w:r>
      <w:r w:rsidR="00BB36BB">
        <w:t>.</w:t>
      </w:r>
      <w:r>
        <w:t xml:space="preserve"> </w:t>
      </w:r>
      <w:r w:rsidR="00BB36BB">
        <w:t xml:space="preserve"> </w:t>
      </w:r>
      <w:proofErr w:type="spellStart"/>
      <w:r w:rsidR="00BB36BB">
        <w:t>roč</w:t>
      </w:r>
      <w:proofErr w:type="spellEnd"/>
      <w:r w:rsidR="00BB36BB">
        <w:t xml:space="preserve">. </w:t>
      </w:r>
      <w:r w:rsidR="007229D8">
        <w:t>3.10.</w:t>
      </w:r>
    </w:p>
    <w:p w:rsidRDefault="00BB36BB" w:rsidP="00BB36BB" w:rsidR="00BB36BB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D2665A" w:rsidP="00D2665A" w:rsidR="00D2665A">
      <w:pPr>
        <w:pStyle w:val="Tijeloteksta"/>
        <w:ind w:left="360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1F7E8B" w:rsidP="004B741D" w:rsidR="001F7E8B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1653FD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347" w:rsidR="00472347">
      <w:r>
        <w:separator/>
      </w:r>
    </w:p>
  </w:endnote>
  <w:endnote w:id="0" w:type="continuationSeparator">
    <w:p w:rsidRDefault="00472347" w:rsidR="00472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347" w:rsidR="00472347">
      <w:r>
        <w:separator/>
      </w:r>
    </w:p>
  </w:footnote>
  <w:footnote w:id="0" w:type="continuationSeparator">
    <w:p w:rsidRDefault="00472347" w:rsidR="004723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E8B" w:rsidR="001F7E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175C">
      <w:rPr>
        <w:noProof/>
      </w:rPr>
      <w:t>2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B264F"/>
    <w:multiLevelType w:val="hybridMultilevel"/>
    <w:tmpl w:val="2104E344"/>
    <w:lvl w:tplc="A6AA6AA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611E3B"/>
    <w:multiLevelType w:val="hybridMultilevel"/>
    <w:tmpl w:val="01C67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209AD"/>
    <w:rsid w:val="0005396D"/>
    <w:rsid w:val="00086232"/>
    <w:rsid w:val="000C20F1"/>
    <w:rsid w:val="000E414B"/>
    <w:rsid w:val="0016016C"/>
    <w:rsid w:val="00163019"/>
    <w:rsid w:val="001635ED"/>
    <w:rsid w:val="001653FD"/>
    <w:rsid w:val="0019752C"/>
    <w:rsid w:val="001A0170"/>
    <w:rsid w:val="001A6201"/>
    <w:rsid w:val="001E75FC"/>
    <w:rsid w:val="001F7E8B"/>
    <w:rsid w:val="002142C7"/>
    <w:rsid w:val="0021564C"/>
    <w:rsid w:val="00223C8E"/>
    <w:rsid w:val="00255E1A"/>
    <w:rsid w:val="00291B9C"/>
    <w:rsid w:val="00313F98"/>
    <w:rsid w:val="003258FC"/>
    <w:rsid w:val="00325955"/>
    <w:rsid w:val="00327B99"/>
    <w:rsid w:val="00341886"/>
    <w:rsid w:val="00366021"/>
    <w:rsid w:val="00377836"/>
    <w:rsid w:val="003B0E86"/>
    <w:rsid w:val="003B4C28"/>
    <w:rsid w:val="003E08E5"/>
    <w:rsid w:val="003E147C"/>
    <w:rsid w:val="003F28A4"/>
    <w:rsid w:val="0041175C"/>
    <w:rsid w:val="00451DD6"/>
    <w:rsid w:val="00470B34"/>
    <w:rsid w:val="00472347"/>
    <w:rsid w:val="004806AD"/>
    <w:rsid w:val="00497410"/>
    <w:rsid w:val="004B741D"/>
    <w:rsid w:val="004E5065"/>
    <w:rsid w:val="00500BBD"/>
    <w:rsid w:val="00520CA3"/>
    <w:rsid w:val="0055624C"/>
    <w:rsid w:val="005B403D"/>
    <w:rsid w:val="00607E75"/>
    <w:rsid w:val="006139EC"/>
    <w:rsid w:val="006235FB"/>
    <w:rsid w:val="0065561A"/>
    <w:rsid w:val="006837ED"/>
    <w:rsid w:val="006A2408"/>
    <w:rsid w:val="006A56C2"/>
    <w:rsid w:val="006E23FE"/>
    <w:rsid w:val="007040C6"/>
    <w:rsid w:val="007229D8"/>
    <w:rsid w:val="007242CD"/>
    <w:rsid w:val="00725641"/>
    <w:rsid w:val="0074711B"/>
    <w:rsid w:val="00786F1E"/>
    <w:rsid w:val="007A7E59"/>
    <w:rsid w:val="007C1241"/>
    <w:rsid w:val="0080666F"/>
    <w:rsid w:val="00845777"/>
    <w:rsid w:val="00857D02"/>
    <w:rsid w:val="008737C5"/>
    <w:rsid w:val="0088689D"/>
    <w:rsid w:val="009001D6"/>
    <w:rsid w:val="009352A0"/>
    <w:rsid w:val="00935547"/>
    <w:rsid w:val="00961D63"/>
    <w:rsid w:val="00966D8A"/>
    <w:rsid w:val="009807E2"/>
    <w:rsid w:val="00994095"/>
    <w:rsid w:val="009A184F"/>
    <w:rsid w:val="009B61F0"/>
    <w:rsid w:val="009C13EB"/>
    <w:rsid w:val="009E0834"/>
    <w:rsid w:val="00A025E8"/>
    <w:rsid w:val="00A06C46"/>
    <w:rsid w:val="00A07AC6"/>
    <w:rsid w:val="00A14779"/>
    <w:rsid w:val="00A402F9"/>
    <w:rsid w:val="00A50234"/>
    <w:rsid w:val="00A91ED3"/>
    <w:rsid w:val="00AB56F9"/>
    <w:rsid w:val="00AD24AA"/>
    <w:rsid w:val="00B11D59"/>
    <w:rsid w:val="00B41F79"/>
    <w:rsid w:val="00B865A1"/>
    <w:rsid w:val="00B97A94"/>
    <w:rsid w:val="00BB36BB"/>
    <w:rsid w:val="00BC33DE"/>
    <w:rsid w:val="00BE0DD4"/>
    <w:rsid w:val="00C125A2"/>
    <w:rsid w:val="00C15361"/>
    <w:rsid w:val="00C26291"/>
    <w:rsid w:val="00C3548B"/>
    <w:rsid w:val="00C9197B"/>
    <w:rsid w:val="00CA5EA9"/>
    <w:rsid w:val="00CC3EF6"/>
    <w:rsid w:val="00CE19FA"/>
    <w:rsid w:val="00CE22D4"/>
    <w:rsid w:val="00CE65EA"/>
    <w:rsid w:val="00CF4431"/>
    <w:rsid w:val="00D178DC"/>
    <w:rsid w:val="00D217E4"/>
    <w:rsid w:val="00D2665A"/>
    <w:rsid w:val="00D31D59"/>
    <w:rsid w:val="00D43D85"/>
    <w:rsid w:val="00D64559"/>
    <w:rsid w:val="00D85A5F"/>
    <w:rsid w:val="00D86163"/>
    <w:rsid w:val="00DC7BF5"/>
    <w:rsid w:val="00DE58F9"/>
    <w:rsid w:val="00DF1BCB"/>
    <w:rsid w:val="00E1321F"/>
    <w:rsid w:val="00E33E37"/>
    <w:rsid w:val="00E430E2"/>
    <w:rsid w:val="00E55AA4"/>
    <w:rsid w:val="00E961FE"/>
    <w:rsid w:val="00EB3D75"/>
    <w:rsid w:val="00ED0232"/>
    <w:rsid w:val="00EF56EE"/>
    <w:rsid w:val="00F435F7"/>
    <w:rsid w:val="00F55EB2"/>
    <w:rsid w:val="00F618C3"/>
    <w:rsid w:val="00F76EF7"/>
    <w:rsid w:val="00F80660"/>
    <w:rsid w:val="00F81190"/>
    <w:rsid w:val="00F8686C"/>
    <w:rsid w:val="00FA3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17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17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7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7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7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1F7E8B"/>
    <w:rPr>
      <w:sz w:val="24"/>
      <w:szCs w:val="24"/>
    </w:rPr>
  </w:style>
  <w:style w:styleId="Naglaeno" w:type="character">
    <w:name w:val="Strong"/>
    <w:qFormat/>
    <w:rsid w:val="00520CA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117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17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7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7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7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NOX d.o.o. za proizvodnju i trgovinu</izvorni_sadrzaj>
    <derivirana_varijabla naziv="DomainObject.Predmet.ProtustrankaFormated_1">  NOX d.o.o. za proizvodnju i trgovinu</derivirana_varijabla>
  </DomainObject.Predmet.ProtustrankaFormated>
  <DomainObject.Predmet.ProtustrankaFormatedOIB>
    <izvorni_sadrzaj>  NOX d.o.o. za proizvodnju i trgovinu, OIB 02543575231</izvorni_sadrzaj>
    <derivirana_varijabla naziv="DomainObject.Predmet.ProtustrankaFormatedOIB_1">  NOX d.o.o. za proizvodnju i trgovinu, OIB 02543575231</derivirana_varijabla>
  </DomainObject.Predmet.ProtustrankaFormatedOIB>
  <DomainObject.Predmet.ProtustrankaFormatedWithAdress>
    <izvorni_sadrzaj> NOX d.o.o. za proizvodnju i trgovinu, Zrinski-Frankopan 18, 32252 Otok</izvorni_sadrzaj>
    <derivirana_varijabla naziv="DomainObject.Predmet.ProtustrankaFormatedWithAdress_1"> NOX d.o.o. za proizvodnju i trgovinu, Zrinski-Frankopan 18, 32252 Otok</derivirana_varijabla>
  </DomainObject.Predmet.ProtustrankaFormatedWithAdress>
  <DomainObject.Predmet.ProtustrankaFormatedWithAdressOIB>
    <izvorni_sadrzaj> NOX d.o.o. za proizvodnju i trgovinu, OIB 02543575231, Zrinski-Frankopan 18, 32252 Otok</izvorni_sadrzaj>
    <derivirana_varijabla naziv="DomainObject.Predmet.ProtustrankaFormatedWithAdressOIB_1"> NOX d.o.o. za proizvodnju i trgovinu, OIB 02543575231, Zrinski-Frankopan 18, 32252 Otok</derivirana_varijabla>
  </DomainObject.Predmet.ProtustrankaFormatedWithAdressOIB>
  <DomainObject.Predmet.ProtustrankaWithAdress>
    <izvorni_sadrzaj>NOX d.o.o. za proizvodnju i trgovinu Zrinski-Frankopan 18, 32252 Otok</izvorni_sadrzaj>
    <derivirana_varijabla naziv="DomainObject.Predmet.ProtustrankaWithAdress_1">NOX d.o.o. za proizvodnju i trgovinu Zrinski-Frankopan 18, 32252 Otok</derivirana_varijabla>
  </DomainObject.Predmet.ProtustrankaWithAdress>
  <DomainObject.Predmet.ProtustrankaWithAdressOIB>
    <izvorni_sadrzaj>NOX d.o.o. za proizvodnju i trgovinu, OIB 02543575231, Zrinski-Frankopan 18, 32252 Otok</izvorni_sadrzaj>
    <derivirana_varijabla naziv="DomainObject.Predmet.ProtustrankaWithAdressOIB_1">NOX d.o.o. za proizvodnju i trgovinu, OIB 02543575231, Zrinski-Frankopan 18, 32252 Otok</derivirana_varijabla>
  </DomainObject.Predmet.ProtustrankaWithAdressOIB>
  <DomainObject.Predmet.ProtustrankaNazivFormated>
    <izvorni_sadrzaj>NOX d.o.o. za proizvodnju i trgovinu</izvorni_sadrzaj>
    <derivirana_varijabla naziv="DomainObject.Predmet.ProtustrankaNazivFormated_1">NOX d.o.o. za proizvodnju i trgovinu</derivirana_varijabla>
  </DomainObject.Predmet.ProtustrankaNazivFormated>
  <DomainObject.Predmet.ProtustrankaNazivFormatedOIB>
    <izvorni_sadrzaj>NOX d.o.o. za proizvodnju i trgovinu, OIB 02543575231</izvorni_sadrzaj>
    <derivirana_varijabla naziv="DomainObject.Predmet.ProtustrankaNazivFormatedOIB_1">NOX d.o.o. za proizvodnju i trgovinu, OIB 02543575231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NOX d.o.o. za proizvodnju i trgovinu</item>
    </izvorni_sadrzaj>
    <derivirana_varijabla naziv="DomainObject.Predmet.ProtuStrankaListFormated_1">
      <item>NOX d.o.o. za proizvodnju i trgovinu</item>
    </derivirana_varijabla>
  </DomainObject.Predmet.ProtuStrankaListFormated>
  <DomainObject.Predmet.ProtuStrankaListFormatedOIB>
    <izvorni_sadrzaj>
      <item>NOX d.o.o. za proizvodnju i trgovinu, OIB 02543575231</item>
    </izvorni_sadrzaj>
    <derivirana_varijabla naziv="DomainObject.Predmet.ProtuStrankaListFormatedOIB_1">
      <item>NOX d.o.o. za proizvodnju i trgovinu, OIB 02543575231</item>
    </derivirana_varijabla>
  </DomainObject.Predmet.ProtuStrankaListFormatedOIB>
  <DomainObject.Predmet.ProtuStrankaListFormatedWithAdress>
    <izvorni_sadrzaj>
      <item>NOX d.o.o. za proizvodnju i trgovinu, Zrinski-Frankopan 18, 32252 Otok</item>
    </izvorni_sadrzaj>
    <derivirana_varijabla naziv="DomainObject.Predmet.ProtuStrankaListFormatedWithAdress_1">
      <item>NOX d.o.o. za proizvodnju i trgovinu, Zrinski-Frankopan 18, 32252 Otok</item>
    </derivirana_varijabla>
  </DomainObject.Predmet.ProtuStrankaListFormatedWithAdress>
  <DomainObject.Predmet.ProtuStrankaListFormatedWithAdressOIB>
    <izvorni_sadrzaj>
      <item>NOX d.o.o. za proizvodnju i trgovinu, OIB 02543575231, Zrinski-Frankopan 18, 32252 Otok</item>
    </izvorni_sadrzaj>
    <derivirana_varijabla naziv="DomainObject.Predmet.ProtuStrankaListFormatedWithAdressOIB_1">
      <item>NOX d.o.o. za proizvodnju i trgovinu, OIB 02543575231, Zrinski-Frankopan 18, 32252 Otok</item>
    </derivirana_varijabla>
  </DomainObject.Predmet.ProtuStrankaListFormatedWithAdressOIB>
  <DomainObject.Predmet.ProtuStrankaListNazivFormated>
    <izvorni_sadrzaj>
      <item>NOX d.o.o. za proizvodnju i trgovinu</item>
    </izvorni_sadrzaj>
    <derivirana_varijabla naziv="DomainObject.Predmet.ProtuStrankaListNazivFormated_1">
      <item>NOX d.o.o. za proizvodnju i trgovinu</item>
    </derivirana_varijabla>
  </DomainObject.Predmet.ProtuStrankaListNazivFormated>
  <DomainObject.Predmet.ProtuStrankaListNazivFormatedOIB>
    <izvorni_sadrzaj>
      <item>NOX d.o.o. za proizvodnju i trgovinu, OIB 02543575231</item>
    </izvorni_sadrzaj>
    <derivirana_varijabla naziv="DomainObject.Predmet.ProtuStrankaListNazivFormatedOIB_1">
      <item>NOX d.o.o. za proizvodnju i trgovinu, OIB 02543575231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NOX d.o.o. za proizvodnju i trgovinu</izvorni_sadrzaj>
    <derivirana_varijabla naziv="DomainObject.Predmet.ProtustrankaIDrugi_1">NOX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NOX d.o.o. za proizvodnju i trgovinu, OIB 02543575231, Zrinski-Frankopan 18, 32252 Otok</izvorni_sadrzaj>
    <derivirana_varijabla naziv="DomainObject.Predmet.ProtustrankaIDrugiAdressOIB_1">NOX d.o.o. za proizvodnju i trgovinu, OIB 02543575231, Zrinski-Frankopan 18,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NOX d.o.o. za proizvodnju i trgovinu</item>
    </izvorni_sadrzaj>
    <derivirana_varijabla naziv="DomainObject.Predmet.SudioniciListNaziv_1">
      <item>FINA RC OSIJEK</item>
      <item>NOX d.o.o. za proizvodnju i trgovinu</item>
    </derivirana_varijabla>
  </DomainObject.Predmet.SudioniciListNaziv>
  <DomainObject.Predmet.SudioniciListAdressOIB>
    <izvorni_sadrzaj>
      <item>FINA RC OSIJEK, OIB 85821130368</item>
      <item>NOX d.o.o. za proizvodnju i trgovinu, OIB 02543575231, Zrinski-Frankopan 18,32252 Otok</item>
    </izvorni_sadrzaj>
    <derivirana_varijabla naziv="DomainObject.Predmet.SudioniciListAdressOIB_1">
      <item>FINA RC OSIJEK, OIB 85821130368</item>
      <item>NOX d.o.o. za proizvodnju i trgovinu, OIB 02543575231, Zrinski-Frankopan 18,32252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02543575231</item>
    </izvorni_sadrzaj>
    <derivirana_varijabla naziv="DomainObject.Predmet.SudioniciListNazivOIB_1">
      <item>, OIB 85821130368</item>
      <item>, OIB 02543575231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5B1283-9E3E-4938-AEE1-D933EC75F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218</properties:Words>
  <properties:Characters>1136</properties:Characters>
  <properties:Lines>69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2018-09-06T12:30:00Z</dcterms:created>
  <dc:creator>hermanj</dc:creator>
  <cp:lastModifiedBy>Danijela Sekulić</cp:lastModifiedBy>
  <cp:lastPrinted>2018-09-06T12:35:00Z</cp:lastPrinted>
  <dcterms:modified xmlns:xsi="http://www.w3.org/2001/XMLSchema-instance" xsi:type="dcterms:W3CDTF">2018-09-06T12:36:00Z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(NOX.docx)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