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8c19" w14:paraId="5408c19" w:rsidRDefault="003E7D64" w:rsidP="00641162" w:rsidR="003E7D64">
      <w:pPr>
        <w:jc w:val="both"/>
        <w15:collapsed w:val="false"/>
        <w:rPr>
          <w:rFonts w:hAnsi="Times New Roman" w:ascii="Times New Roman"/>
          <w:szCs w:val="24"/>
        </w:rPr>
      </w:pPr>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4269C9">
        <w:rPr>
          <w:rFonts w:hAnsi="Times New Roman" w:ascii="Times New Roman"/>
          <w:szCs w:val="24"/>
        </w:rPr>
        <w:t>2432/18</w:t>
      </w:r>
      <w:r w:rsidR="00377D4A">
        <w:rPr>
          <w:rFonts w:hAnsi="Times New Roman" w:ascii="Times New Roman"/>
          <w:szCs w:val="24"/>
        </w:rPr>
        <w:t>-20</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70121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4269C9" w:rsidRPr="004269C9">
        <w:rPr>
          <w:rFonts w:hAnsi="Times New Roman" w:ascii="Times New Roman"/>
          <w:szCs w:val="24"/>
        </w:rPr>
        <w:t>nakon obustavljenog skraćenog stečajnog postupka nad dužnikom PRAVI PROJEKT d.o.o. za usluge, Zaprešić (Grad Zaprešić),Matije Gupca 56 , OIB 81247487645, povodom prijedloga vjerovnika ZRAČNA LUKA DUBROVNIK d.o.o., Čilipi, Dobrota 24, OIB 63145279942, za otvaranje  stečajnog postupka nad dužnikom PRAVI PROJEKT d.o.o. za usluge, Zaprešić (Grad Zaprešić),Matije Gupca 56 , OIB 81247487645</w:t>
      </w:r>
      <w:r w:rsidR="00D37CFC">
        <w:rPr>
          <w:rFonts w:hAnsi="Times New Roman" w:ascii="Times New Roman"/>
          <w:color w:val="000000"/>
          <w:szCs w:val="24"/>
        </w:rPr>
        <w:t xml:space="preserve">, </w:t>
      </w:r>
      <w:r w:rsidR="00D37CFC" w:rsidRPr="00331FE0">
        <w:rPr>
          <w:rFonts w:hAnsi="Times New Roman" w:ascii="Times New Roman"/>
          <w:szCs w:val="24"/>
        </w:rPr>
        <w:t xml:space="preserve">dana </w:t>
      </w:r>
      <w:r w:rsidR="008B62D7" w:rsidRPr="00331FE0">
        <w:rPr>
          <w:rFonts w:hAnsi="Times New Roman" w:ascii="Times New Roman"/>
          <w:szCs w:val="24"/>
        </w:rPr>
        <w:t>27</w:t>
      </w:r>
      <w:r w:rsidR="00D83A9B" w:rsidRPr="00331FE0">
        <w:rPr>
          <w:rFonts w:hAnsi="Times New Roman" w:ascii="Times New Roman"/>
          <w:szCs w:val="24"/>
        </w:rPr>
        <w:t xml:space="preserve">. </w:t>
      </w:r>
      <w:r w:rsidR="008B62D7" w:rsidRPr="00331FE0">
        <w:rPr>
          <w:rFonts w:hAnsi="Times New Roman" w:ascii="Times New Roman"/>
          <w:szCs w:val="24"/>
        </w:rPr>
        <w:t>svibnja</w:t>
      </w:r>
      <w:r w:rsidR="0025706B" w:rsidRPr="00331FE0">
        <w:rPr>
          <w:rFonts w:hAnsi="Times New Roman" w:ascii="Times New Roman"/>
          <w:szCs w:val="24"/>
        </w:rPr>
        <w:t xml:space="preserve"> </w:t>
      </w:r>
      <w:r w:rsidR="0025706B" w:rsidRPr="0070121E">
        <w:rPr>
          <w:rFonts w:hAnsi="Times New Roman" w:ascii="Times New Roman"/>
          <w:szCs w:val="24"/>
        </w:rPr>
        <w:t>2019</w:t>
      </w:r>
      <w:r w:rsidR="00D83A9B" w:rsidRPr="0070121E">
        <w:rPr>
          <w:rFonts w:hAnsi="Times New Roman" w:ascii="Times New Roman"/>
          <w:szCs w:val="24"/>
        </w:rPr>
        <w:t>.g.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786AA3"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4269C9" w:rsidRPr="004269C9">
        <w:rPr>
          <w:rFonts w:hAnsi="Times New Roman" w:ascii="Times New Roman"/>
          <w:szCs w:val="24"/>
        </w:rPr>
        <w:t>PRAVI PROJEKT d.o.o. za usluge, Zaprešić (Grad Zaprešić),Matije Gupca 56 , OIB 81247487645</w:t>
      </w:r>
      <w:r w:rsidR="007C4194">
        <w:rPr>
          <w:rFonts w:hAnsi="Times New Roman" w:ascii="Times New Roman"/>
          <w:szCs w:val="24"/>
        </w:rPr>
        <w:t>.</w:t>
      </w:r>
    </w:p>
    <w:p w:rsidRDefault="00F35A6E" w:rsidP="004269C9"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4269C9" w:rsidRPr="004269C9">
        <w:rPr>
          <w:rFonts w:hAnsi="Times New Roman" w:ascii="Times New Roman"/>
          <w:szCs w:val="24"/>
        </w:rPr>
        <w:t>Snježana Drenški, Samobor, Sunčani put 8, OIB 91456479037.</w:t>
      </w:r>
    </w:p>
    <w:p w:rsidRDefault="00F35A6E" w:rsidP="00786AA3"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4269C9" w:rsidRPr="004269C9">
        <w:rPr>
          <w:rFonts w:hAnsi="Times New Roman" w:ascii="Times New Roman"/>
          <w:szCs w:val="24"/>
        </w:rPr>
        <w:t>PRAVI PROJEKT d.o.o. za usluge, Zaprešić (Grad Zaprešić),Matije Gupca 56 , OIB 81247487645</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4269C9" w:rsidR="004269C9" w:rsidRPr="004269C9">
      <w:pPr>
        <w:tabs>
          <w:tab w:pos="864" w:val="left"/>
        </w:tabs>
        <w:jc w:val="both"/>
        <w:rPr>
          <w:rFonts w:hAnsi="Times New Roman" w:ascii="Times New Roman"/>
          <w:szCs w:val="24"/>
        </w:rPr>
      </w:pPr>
      <w:r>
        <w:rPr>
          <w:rFonts w:hAnsi="Times New Roman" w:ascii="Times New Roman"/>
          <w:szCs w:val="24"/>
        </w:rPr>
        <w:tab/>
      </w:r>
      <w:r w:rsidR="004269C9" w:rsidRPr="004269C9">
        <w:rPr>
          <w:rFonts w:hAnsi="Times New Roman" w:ascii="Times New Roman"/>
          <w:szCs w:val="24"/>
        </w:rPr>
        <w:t>Rješenjem Trgovačkog suda u Zagrebu pod posl. br. St-1079/18 od 28. kolovoza 2018.g., a koje je postalo pravomoćno dana  14. rujna 2018.,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69C9" w:rsidP="004269C9" w:rsidR="004269C9" w:rsidRPr="004269C9">
      <w:pPr>
        <w:tabs>
          <w:tab w:pos="864" w:val="left"/>
        </w:tabs>
        <w:jc w:val="both"/>
        <w:rPr>
          <w:rFonts w:hAnsi="Times New Roman" w:ascii="Times New Roman"/>
          <w:szCs w:val="24"/>
        </w:rPr>
      </w:pPr>
    </w:p>
    <w:p w:rsidRDefault="004269C9" w:rsidP="004269C9" w:rsidR="004269C9">
      <w:pPr>
        <w:tabs>
          <w:tab w:pos="864" w:val="left"/>
        </w:tabs>
        <w:jc w:val="both"/>
        <w:rPr>
          <w:rFonts w:hAnsi="Times New Roman" w:ascii="Times New Roman"/>
          <w:szCs w:val="24"/>
        </w:rPr>
      </w:pPr>
      <w:r>
        <w:rPr>
          <w:rFonts w:hAnsi="Times New Roman" w:ascii="Times New Roman"/>
          <w:szCs w:val="24"/>
        </w:rPr>
        <w:tab/>
      </w:r>
      <w:r w:rsidRPr="004269C9">
        <w:rPr>
          <w:rFonts w:hAnsi="Times New Roman" w:ascii="Times New Roman"/>
          <w:szCs w:val="24"/>
        </w:rPr>
        <w:t xml:space="preserve">Tijekom skraćenog postupka, po pozivu suda sukladno odredbi čl. 430. SZ-a dužnikovi vjerovnici su predložili otvaranje redovnog stečajnog postupka nad dužnikom, čime su se ostvarili uvjeti iz čl. 433. SZ-a. </w:t>
      </w:r>
    </w:p>
    <w:p w:rsidRDefault="008B62D7" w:rsidP="004269C9" w:rsidR="008B62D7" w:rsidRPr="004269C9">
      <w:pPr>
        <w:tabs>
          <w:tab w:pos="864" w:val="left"/>
        </w:tabs>
        <w:jc w:val="both"/>
        <w:rPr>
          <w:rFonts w:hAnsi="Times New Roman" w:ascii="Times New Roman"/>
          <w:szCs w:val="24"/>
        </w:rPr>
      </w:pPr>
    </w:p>
    <w:p w:rsidRDefault="004269C9" w:rsidP="004269C9" w:rsidR="004269C9" w:rsidRPr="004269C9">
      <w:pPr>
        <w:tabs>
          <w:tab w:pos="864" w:val="left"/>
        </w:tabs>
        <w:jc w:val="both"/>
        <w:rPr>
          <w:rFonts w:hAnsi="Times New Roman" w:ascii="Times New Roman"/>
          <w:szCs w:val="24"/>
        </w:rPr>
      </w:pPr>
    </w:p>
    <w:p w:rsidRDefault="004269C9" w:rsidP="004269C9" w:rsidR="004269C9" w:rsidRPr="004269C9">
      <w:pPr>
        <w:tabs>
          <w:tab w:pos="864" w:val="left"/>
        </w:tabs>
        <w:jc w:val="both"/>
        <w:rPr>
          <w:rFonts w:hAnsi="Times New Roman" w:ascii="Times New Roman"/>
          <w:szCs w:val="24"/>
        </w:rPr>
      </w:pPr>
      <w:r>
        <w:rPr>
          <w:rFonts w:hAnsi="Times New Roman" w:ascii="Times New Roman"/>
          <w:szCs w:val="24"/>
        </w:rPr>
        <w:lastRenderedPageBreak/>
        <w:tab/>
      </w:r>
      <w:r w:rsidRPr="004269C9">
        <w:rPr>
          <w:rFonts w:hAnsi="Times New Roman" w:ascii="Times New Roman"/>
          <w:szCs w:val="24"/>
        </w:rPr>
        <w:t xml:space="preserve">Konkretno, prijedlog za otvaranje stečajnog postupka podnio je vjerovnik ZRAČNA LUKA DUBROVNIK d.o.o., Čilipi, Dobrota 24, OIB 63145279942, te navodi da vjerovnik  ima tražbinu prema dužniku u ukupnom iznosu od 50.707,96 kn, a da se ista temelji na dospjelim a neplaćenim računima br. 024-017-01584, 024-017-01585, 024-017-01977, 024-017-02273, 024-017-02571, 024-017-02896, 024-017-01584 (list 9-15 spsia), te da  ista tražbina nije namirena. </w:t>
      </w:r>
    </w:p>
    <w:p w:rsidRDefault="00786AA3" w:rsidP="00786AA3" w:rsidR="00786AA3">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1C3EF5" w:rsidP="00D211F2" w:rsidR="00D211F2">
      <w:pPr>
        <w:ind w:firstLine="720"/>
        <w:jc w:val="both"/>
        <w:rPr>
          <w:rFonts w:hAnsi="Times New Roman" w:ascii="Times New Roman"/>
          <w:szCs w:val="24"/>
        </w:rPr>
      </w:pPr>
      <w:r>
        <w:rPr>
          <w:rFonts w:hAnsi="Times New Roman" w:ascii="Times New Roman"/>
          <w:szCs w:val="24"/>
        </w:rPr>
        <w:t xml:space="preserve">Uvidom u dostavljenu </w:t>
      </w:r>
      <w:r w:rsidR="00D211F2">
        <w:rPr>
          <w:rFonts w:hAnsi="Times New Roman" w:ascii="Times New Roman"/>
          <w:szCs w:val="24"/>
        </w:rPr>
        <w:t xml:space="preserve"> Potvrdu </w:t>
      </w:r>
      <w:r>
        <w:rPr>
          <w:rFonts w:hAnsi="Times New Roman" w:ascii="Times New Roman"/>
          <w:szCs w:val="24"/>
        </w:rPr>
        <w:t xml:space="preserve"> FINE </w:t>
      </w:r>
      <w:r w:rsidR="00D211F2">
        <w:rPr>
          <w:rFonts w:hAnsi="Times New Roman" w:ascii="Times New Roman"/>
          <w:szCs w:val="24"/>
        </w:rPr>
        <w:t>od 21. siječnja 2019.g. (list 55 spisa) za predmetnog dužnika,  iz iste proizlazi da je na računima i novčanim sredstvima dužnika na dan izdavanja potvrde evidentirano 398 dana neprekidne blokade</w:t>
      </w:r>
      <w:r w:rsidR="006F7794">
        <w:rPr>
          <w:rFonts w:hAnsi="Times New Roman" w:ascii="Times New Roman"/>
          <w:szCs w:val="24"/>
        </w:rPr>
        <w:t>, odnosno ukupno 180 da</w:t>
      </w:r>
      <w:r w:rsidR="00D211F2">
        <w:rPr>
          <w:rFonts w:hAnsi="Times New Roman" w:ascii="Times New Roman"/>
          <w:szCs w:val="24"/>
        </w:rPr>
        <w:t>na blokade u prethodnih 6 mjeseci, te da nepodmirene obveze iznose od 177.652,00 kn.</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1C3EF5">
        <w:rPr>
          <w:rFonts w:hAnsi="Times New Roman" w:ascii="Times New Roman"/>
          <w:szCs w:val="24"/>
        </w:rPr>
        <w:t>46-55</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264847" w:rsidR="00056747">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w:t>
      </w:r>
      <w:r w:rsidR="00C879B9" w:rsidRPr="00C879B9">
        <w:t xml:space="preserve"> </w:t>
      </w:r>
      <w:r w:rsidR="00C879B9" w:rsidRPr="00C879B9">
        <w:rPr>
          <w:rFonts w:hAnsi="Times New Roman" w:ascii="Times New Roman"/>
          <w:szCs w:val="24"/>
        </w:rPr>
        <w:t xml:space="preserve">te posebno </w:t>
      </w:r>
      <w:r w:rsidR="00C879B9">
        <w:rPr>
          <w:rFonts w:hAnsi="Times New Roman" w:ascii="Times New Roman"/>
          <w:szCs w:val="24"/>
        </w:rPr>
        <w:t>naveo</w:t>
      </w:r>
      <w:r w:rsidR="00C879B9" w:rsidRPr="00C879B9">
        <w:rPr>
          <w:rFonts w:hAnsi="Times New Roman" w:ascii="Times New Roman"/>
          <w:szCs w:val="24"/>
        </w:rPr>
        <w:t xml:space="preserve"> da kod ovog dužnika i nadalje postoji stečajni razlog nesposobnost za plaćanje, te da dužnik u svom vlasništvu  nema imovine koja bi činila stečajnu masu, a čijim unovčenjem bi se ostvario novčani iznos dostatan za podmirenje troškova provedbe </w:t>
      </w:r>
      <w:r w:rsidR="00264847">
        <w:rPr>
          <w:rFonts w:hAnsi="Times New Roman" w:ascii="Times New Roman"/>
          <w:szCs w:val="24"/>
        </w:rPr>
        <w:t xml:space="preserve">stečajnog postupka, </w:t>
      </w:r>
      <w:r w:rsidR="00C879B9" w:rsidRPr="00C879B9">
        <w:rPr>
          <w:rFonts w:hAnsi="Times New Roman" w:ascii="Times New Roman"/>
          <w:szCs w:val="24"/>
        </w:rPr>
        <w:t xml:space="preserve">pa </w:t>
      </w:r>
      <w:r w:rsidR="00D46E95">
        <w:rPr>
          <w:rFonts w:hAnsi="Times New Roman" w:ascii="Times New Roman"/>
          <w:szCs w:val="24"/>
        </w:rPr>
        <w:t>je predložio</w:t>
      </w:r>
      <w:r w:rsidR="00C879B9" w:rsidRPr="00C879B9">
        <w:rPr>
          <w:rFonts w:hAnsi="Times New Roman" w:ascii="Times New Roman"/>
          <w:szCs w:val="24"/>
        </w:rPr>
        <w:t xml:space="preserve"> da se ovaj stečajni postupak otvori i istovremeno zaključi temeljem čl. 132. SZ-a, a da se prethodno pozovu zainteresirane osobe koje imaju interes da se stečaj otvori i provede, da predujme troškove  provedbe stečajnog postupka.</w:t>
      </w:r>
    </w:p>
    <w:p w:rsidRDefault="00D46E95" w:rsidP="00D46E95" w:rsidR="00D46E95">
      <w:pPr>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400A1A">
        <w:rPr>
          <w:rFonts w:hAnsi="Times New Roman" w:ascii="Times New Roman"/>
          <w:color w:themeColor="text1" w:val="000000"/>
          <w:szCs w:val="24"/>
        </w:rPr>
        <w:t>6</w:t>
      </w:r>
      <w:r w:rsidR="00673B09">
        <w:rPr>
          <w:rFonts w:hAnsi="Times New Roman" w:ascii="Times New Roman"/>
          <w:color w:themeColor="text1" w:val="000000"/>
          <w:szCs w:val="24"/>
        </w:rPr>
        <w:t xml:space="preserve">. </w:t>
      </w:r>
      <w:r w:rsidR="00400A1A">
        <w:rPr>
          <w:rFonts w:hAnsi="Times New Roman" w:ascii="Times New Roman"/>
          <w:color w:themeColor="text1" w:val="000000"/>
          <w:szCs w:val="24"/>
        </w:rPr>
        <w:t>veljače 2019</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w:t>
      </w:r>
      <w:r w:rsidR="00056747">
        <w:rPr>
          <w:rFonts w:hAnsi="Times New Roman" w:ascii="Times New Roman"/>
          <w:color w:themeColor="text1" w:val="000000"/>
          <w:szCs w:val="24"/>
        </w:rPr>
        <w:lastRenderedPageBreak/>
        <w:t>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w:t>
      </w:r>
      <w:r w:rsidR="00046D22">
        <w:rPr>
          <w:rFonts w:hAnsi="Times New Roman" w:ascii="Times New Roman"/>
          <w:szCs w:val="24"/>
        </w:rPr>
        <w:t>.</w:t>
      </w:r>
      <w:r>
        <w:rPr>
          <w:rFonts w:hAnsi="Times New Roman" w:ascii="Times New Roman"/>
          <w:szCs w:val="24"/>
        </w:rPr>
        <w:t xml:space="preserve"> SZ-a metodom slučajnog odabira</w:t>
      </w:r>
      <w:r w:rsidR="00C443E9">
        <w:rPr>
          <w:rFonts w:hAnsi="Times New Roman" w:ascii="Times New Roman"/>
          <w:szCs w:val="24"/>
        </w:rPr>
        <w:t>, odnosno automatskim odabirom</w:t>
      </w:r>
      <w:r w:rsidR="00A970EB">
        <w:rPr>
          <w:rFonts w:hAnsi="Times New Roman" w:ascii="Times New Roman"/>
          <w:szCs w:val="24"/>
        </w:rPr>
        <w:t xml:space="preserve"> s liste A stečajnih upravitelja za područje nadležnog suda</w:t>
      </w:r>
      <w:r w:rsidR="00C443E9">
        <w:rPr>
          <w:rFonts w:hAnsi="Times New Roman" w:ascii="Times New Roman"/>
          <w:szCs w:val="24"/>
        </w:rPr>
        <w:t>,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w:t>
      </w:r>
      <w:r w:rsidR="00BB20FA">
        <w:rPr>
          <w:rFonts w:hAnsi="Times New Roman" w:ascii="Times New Roman"/>
          <w:szCs w:val="24"/>
        </w:rPr>
        <w:t>.</w:t>
      </w:r>
      <w:r w:rsidR="00C443E9">
        <w:rPr>
          <w:rFonts w:hAnsi="Times New Roman" w:ascii="Times New Roman"/>
          <w:szCs w:val="24"/>
        </w:rPr>
        <w:t xml:space="preserve"> SZ-a na temelju tako izabranog privremenog stečajnog upravitelja istog imenovao</w:t>
      </w:r>
      <w:r w:rsidR="00046D22">
        <w:rPr>
          <w:rFonts w:hAnsi="Times New Roman" w:ascii="Times New Roman"/>
          <w:szCs w:val="24"/>
        </w:rPr>
        <w:t xml:space="preserve"> za stečajnog upravitelja</w:t>
      </w:r>
      <w:r>
        <w:rPr>
          <w:rFonts w:hAnsi="Times New Roman" w:ascii="Times New Roman"/>
          <w:szCs w:val="24"/>
        </w:rPr>
        <w:t xml:space="preserve"> </w:t>
      </w:r>
      <w:r w:rsidR="00C443E9">
        <w:rPr>
          <w:rFonts w:hAnsi="Times New Roman" w:ascii="Times New Roman"/>
          <w:szCs w:val="24"/>
        </w:rPr>
        <w:t>na temelju</w:t>
      </w:r>
      <w:r>
        <w:rPr>
          <w:rFonts w:hAnsi="Times New Roman" w:ascii="Times New Roman"/>
          <w:szCs w:val="24"/>
        </w:rPr>
        <w:t xml:space="preserve"> čl. 85. st. 2. SZ-a </w:t>
      </w:r>
      <w:r w:rsidR="00046D22">
        <w:rPr>
          <w:rFonts w:hAnsi="Times New Roman" w:ascii="Times New Roman"/>
          <w:szCs w:val="24"/>
        </w:rPr>
        <w:t xml:space="preserve"> </w:t>
      </w:r>
      <w:r w:rsidR="000E34DC">
        <w:rPr>
          <w:rFonts w:hAnsi="Times New Roman" w:ascii="Times New Roman"/>
          <w:szCs w:val="24"/>
        </w:rPr>
        <w:t>metodom promjene</w:t>
      </w:r>
      <w:r w:rsidR="00C443E9">
        <w:rPr>
          <w:rFonts w:hAnsi="Times New Roman" w:ascii="Times New Roman"/>
          <w:szCs w:val="24"/>
        </w:rPr>
        <w:t xml:space="preserv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A970EB">
      <w:pPr>
        <w:jc w:val="center"/>
        <w:rPr>
          <w:rFonts w:hAnsi="Times New Roman" w:ascii="Times New Roman"/>
          <w:color w:val="FF0000"/>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331FE0">
        <w:rPr>
          <w:rFonts w:hAnsi="Times New Roman" w:ascii="Times New Roman"/>
          <w:szCs w:val="24"/>
        </w:rPr>
        <w:t xml:space="preserve">, </w:t>
      </w:r>
      <w:r w:rsidR="00331FE0" w:rsidRPr="00331FE0">
        <w:rPr>
          <w:rFonts w:hAnsi="Times New Roman" w:ascii="Times New Roman"/>
          <w:szCs w:val="24"/>
        </w:rPr>
        <w:t>27</w:t>
      </w:r>
      <w:r w:rsidR="001F634C" w:rsidRPr="00331FE0">
        <w:rPr>
          <w:rFonts w:hAnsi="Times New Roman" w:ascii="Times New Roman"/>
          <w:szCs w:val="24"/>
        </w:rPr>
        <w:t xml:space="preserve">. </w:t>
      </w:r>
      <w:r w:rsidR="00331FE0" w:rsidRPr="00331FE0">
        <w:rPr>
          <w:rFonts w:hAnsi="Times New Roman" w:ascii="Times New Roman"/>
          <w:szCs w:val="24"/>
        </w:rPr>
        <w:t>svibnja</w:t>
      </w:r>
      <w:r w:rsidR="0092589F" w:rsidRPr="00331FE0">
        <w:rPr>
          <w:rFonts w:hAnsi="Times New Roman" w:ascii="Times New Roman"/>
          <w:szCs w:val="24"/>
        </w:rPr>
        <w:t xml:space="preserve"> </w:t>
      </w:r>
      <w:r w:rsidR="007604D9" w:rsidRPr="00331FE0">
        <w:rPr>
          <w:rFonts w:hAnsi="Times New Roman" w:ascii="Times New Roman"/>
          <w:szCs w:val="24"/>
        </w:rPr>
        <w:t>201</w:t>
      </w:r>
      <w:r w:rsidR="00A970EB" w:rsidRPr="00331FE0">
        <w:rPr>
          <w:rFonts w:hAnsi="Times New Roman" w:ascii="Times New Roman"/>
          <w:szCs w:val="24"/>
        </w:rPr>
        <w:t>9</w:t>
      </w:r>
      <w:r w:rsidR="00641162" w:rsidRPr="002D271E">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377D4A">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w:t>
      </w:r>
      <w:r w:rsidR="00203EA4">
        <w:rPr>
          <w:rFonts w:hAnsi="Times New Roman" w:ascii="Times New Roman"/>
          <w:szCs w:val="24"/>
        </w:rPr>
        <w:t xml:space="preserve"> od dana dostave rješenja</w:t>
      </w:r>
      <w:r w:rsidR="00173936" w:rsidRPr="00973BFF">
        <w:rPr>
          <w:rFonts w:hAnsi="Times New Roman" w:ascii="Times New Roman"/>
          <w:szCs w:val="24"/>
        </w:rPr>
        <w:t>, a koj</w:t>
      </w:r>
      <w:r w:rsidR="007E2BBC">
        <w:rPr>
          <w:rFonts w:hAnsi="Times New Roman" w:ascii="Times New Roman"/>
          <w:szCs w:val="24"/>
        </w:rPr>
        <w:t>a se podnosi putem ovog suda u 2</w:t>
      </w:r>
      <w:r w:rsidR="00173936" w:rsidRPr="00973BFF">
        <w:rPr>
          <w:rFonts w:hAnsi="Times New Roman" w:ascii="Times New Roman"/>
          <w:szCs w:val="24"/>
        </w:rPr>
        <w:t xml:space="preserve">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377D4A" w:rsidP="006F7248" w:rsidR="00377D4A">
      <w:pPr>
        <w:ind w:left="4956"/>
        <w:jc w:val="both"/>
        <w:rPr>
          <w:rFonts w:hAnsi="Times New Roman" w:ascii="Times New Roman"/>
          <w:szCs w:val="24"/>
        </w:rPr>
      </w:pPr>
      <w:r>
        <w:rPr>
          <w:rFonts w:hAnsi="Times New Roman" w:ascii="Times New Roman"/>
          <w:szCs w:val="24"/>
        </w:rPr>
        <w:t>Za točnost otpravka-ovlašteni službenik</w:t>
      </w:r>
    </w:p>
    <w:p w:rsidRDefault="00377D4A" w:rsidP="006F7248" w:rsidR="00377D4A" w:rsidRPr="007067DD">
      <w:pPr>
        <w:ind w:firstLine="708" w:left="4956"/>
        <w:jc w:val="both"/>
        <w:rPr>
          <w:rFonts w:hAnsi="Times New Roman" w:ascii="Times New Roman"/>
          <w:szCs w:val="24"/>
        </w:rPr>
      </w:pPr>
      <w:r>
        <w:rPr>
          <w:rFonts w:hAnsi="Times New Roman" w:ascii="Times New Roman"/>
          <w:szCs w:val="24"/>
        </w:rPr>
        <w:t>Monika Grbac</w:t>
      </w:r>
    </w:p>
    <w:p w:rsidRDefault="00204F36" w:rsidP="00204F36" w:rsidR="00204F36" w:rsidRPr="005B3495">
      <w:pPr>
        <w:tabs>
          <w:tab w:pos="426" w:val="left"/>
        </w:tabs>
        <w:jc w:val="both"/>
        <w:rPr>
          <w:rFonts w:hAnsi="Times New Roman" w:ascii="Times New Roman"/>
          <w:szCs w:val="24"/>
        </w:rPr>
      </w:pPr>
      <w:bookmarkStart w:name="_GoBack" w:id="0"/>
      <w:bookmarkEnd w:id="0"/>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377D4A">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4269C9">
      <w:rPr>
        <w:rFonts w:hAnsi="Times New Roman" w:ascii="Times New Roman"/>
        <w:szCs w:val="24"/>
      </w:rPr>
      <w:t>2432/18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2FA3"/>
    <w:rsid w:val="00003DA2"/>
    <w:rsid w:val="0000509A"/>
    <w:rsid w:val="000054EC"/>
    <w:rsid w:val="0000725B"/>
    <w:rsid w:val="00007694"/>
    <w:rsid w:val="000110F0"/>
    <w:rsid w:val="000119D8"/>
    <w:rsid w:val="00012002"/>
    <w:rsid w:val="000149E5"/>
    <w:rsid w:val="000150E3"/>
    <w:rsid w:val="0002020D"/>
    <w:rsid w:val="00020FA2"/>
    <w:rsid w:val="000223F8"/>
    <w:rsid w:val="000277C0"/>
    <w:rsid w:val="000318E7"/>
    <w:rsid w:val="00033811"/>
    <w:rsid w:val="00033B90"/>
    <w:rsid w:val="000363A8"/>
    <w:rsid w:val="000448CC"/>
    <w:rsid w:val="00045336"/>
    <w:rsid w:val="0004612F"/>
    <w:rsid w:val="00046D22"/>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2AE"/>
    <w:rsid w:val="000E34DC"/>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95DFA"/>
    <w:rsid w:val="001A0437"/>
    <w:rsid w:val="001A4D8C"/>
    <w:rsid w:val="001B16B9"/>
    <w:rsid w:val="001B2821"/>
    <w:rsid w:val="001B3E77"/>
    <w:rsid w:val="001B6F9D"/>
    <w:rsid w:val="001B7C99"/>
    <w:rsid w:val="001C3C31"/>
    <w:rsid w:val="001C3CC8"/>
    <w:rsid w:val="001C3EF5"/>
    <w:rsid w:val="001C4A83"/>
    <w:rsid w:val="001C6013"/>
    <w:rsid w:val="001D0730"/>
    <w:rsid w:val="001D722A"/>
    <w:rsid w:val="001D7342"/>
    <w:rsid w:val="001E280A"/>
    <w:rsid w:val="001E74FF"/>
    <w:rsid w:val="001F0CE9"/>
    <w:rsid w:val="001F0FB7"/>
    <w:rsid w:val="001F346B"/>
    <w:rsid w:val="001F5360"/>
    <w:rsid w:val="001F634C"/>
    <w:rsid w:val="00200509"/>
    <w:rsid w:val="0020310C"/>
    <w:rsid w:val="00203D64"/>
    <w:rsid w:val="00203EA4"/>
    <w:rsid w:val="00204F36"/>
    <w:rsid w:val="00205159"/>
    <w:rsid w:val="002104E9"/>
    <w:rsid w:val="00211E6C"/>
    <w:rsid w:val="00212A5E"/>
    <w:rsid w:val="00212B6D"/>
    <w:rsid w:val="00214C06"/>
    <w:rsid w:val="0022375B"/>
    <w:rsid w:val="00227DCA"/>
    <w:rsid w:val="00233F52"/>
    <w:rsid w:val="00233F8D"/>
    <w:rsid w:val="00242BF3"/>
    <w:rsid w:val="00243A77"/>
    <w:rsid w:val="0024623E"/>
    <w:rsid w:val="0025441F"/>
    <w:rsid w:val="00254897"/>
    <w:rsid w:val="002558D3"/>
    <w:rsid w:val="0025706B"/>
    <w:rsid w:val="0026332D"/>
    <w:rsid w:val="00264847"/>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271E"/>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1FE0"/>
    <w:rsid w:val="003329F6"/>
    <w:rsid w:val="00333643"/>
    <w:rsid w:val="00340586"/>
    <w:rsid w:val="003405B9"/>
    <w:rsid w:val="00342913"/>
    <w:rsid w:val="00344DBD"/>
    <w:rsid w:val="00345420"/>
    <w:rsid w:val="003518E7"/>
    <w:rsid w:val="0036128E"/>
    <w:rsid w:val="00366697"/>
    <w:rsid w:val="00366744"/>
    <w:rsid w:val="00370D41"/>
    <w:rsid w:val="0037315B"/>
    <w:rsid w:val="003771A0"/>
    <w:rsid w:val="0037763C"/>
    <w:rsid w:val="00377D4A"/>
    <w:rsid w:val="00380766"/>
    <w:rsid w:val="003829E3"/>
    <w:rsid w:val="00383B4B"/>
    <w:rsid w:val="00384561"/>
    <w:rsid w:val="0038673A"/>
    <w:rsid w:val="0038682F"/>
    <w:rsid w:val="00390BCF"/>
    <w:rsid w:val="003962E7"/>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0A1A"/>
    <w:rsid w:val="00402C63"/>
    <w:rsid w:val="0041114A"/>
    <w:rsid w:val="00412375"/>
    <w:rsid w:val="00415CFD"/>
    <w:rsid w:val="004171A6"/>
    <w:rsid w:val="004269C9"/>
    <w:rsid w:val="00432D08"/>
    <w:rsid w:val="00434383"/>
    <w:rsid w:val="00436A60"/>
    <w:rsid w:val="004457F5"/>
    <w:rsid w:val="00445F3B"/>
    <w:rsid w:val="00454952"/>
    <w:rsid w:val="004570FE"/>
    <w:rsid w:val="00460E56"/>
    <w:rsid w:val="0046526F"/>
    <w:rsid w:val="00466569"/>
    <w:rsid w:val="00466E6B"/>
    <w:rsid w:val="00471315"/>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E6BD8"/>
    <w:rsid w:val="004F3F9D"/>
    <w:rsid w:val="004F4030"/>
    <w:rsid w:val="004F53E3"/>
    <w:rsid w:val="005072D1"/>
    <w:rsid w:val="00510B96"/>
    <w:rsid w:val="00513886"/>
    <w:rsid w:val="005146CC"/>
    <w:rsid w:val="005210D4"/>
    <w:rsid w:val="00521B07"/>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0916"/>
    <w:rsid w:val="00693577"/>
    <w:rsid w:val="00696272"/>
    <w:rsid w:val="00697794"/>
    <w:rsid w:val="006A0271"/>
    <w:rsid w:val="006A05C2"/>
    <w:rsid w:val="006A087D"/>
    <w:rsid w:val="006A09F8"/>
    <w:rsid w:val="006A1C75"/>
    <w:rsid w:val="006A25D5"/>
    <w:rsid w:val="006A674C"/>
    <w:rsid w:val="006B01FB"/>
    <w:rsid w:val="006B055B"/>
    <w:rsid w:val="006B5D4B"/>
    <w:rsid w:val="006C32B1"/>
    <w:rsid w:val="006C61FB"/>
    <w:rsid w:val="006D1D2E"/>
    <w:rsid w:val="006E3CD9"/>
    <w:rsid w:val="006E5739"/>
    <w:rsid w:val="006F0710"/>
    <w:rsid w:val="006F5997"/>
    <w:rsid w:val="006F7794"/>
    <w:rsid w:val="00700CA7"/>
    <w:rsid w:val="0070121E"/>
    <w:rsid w:val="00704AE2"/>
    <w:rsid w:val="00706CE5"/>
    <w:rsid w:val="007076E7"/>
    <w:rsid w:val="00712E8A"/>
    <w:rsid w:val="00716992"/>
    <w:rsid w:val="00721192"/>
    <w:rsid w:val="007230F3"/>
    <w:rsid w:val="00725962"/>
    <w:rsid w:val="00727142"/>
    <w:rsid w:val="00727354"/>
    <w:rsid w:val="00727B88"/>
    <w:rsid w:val="00730EE8"/>
    <w:rsid w:val="00732A86"/>
    <w:rsid w:val="00740628"/>
    <w:rsid w:val="007433B9"/>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AA3"/>
    <w:rsid w:val="00786F13"/>
    <w:rsid w:val="0079123E"/>
    <w:rsid w:val="007928C4"/>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46"/>
    <w:rsid w:val="007C4A63"/>
    <w:rsid w:val="007C53E7"/>
    <w:rsid w:val="007C60DC"/>
    <w:rsid w:val="007C6F37"/>
    <w:rsid w:val="007D211A"/>
    <w:rsid w:val="007D2AA9"/>
    <w:rsid w:val="007D4C0A"/>
    <w:rsid w:val="007E07B1"/>
    <w:rsid w:val="007E2BBC"/>
    <w:rsid w:val="007E30F7"/>
    <w:rsid w:val="007E67EE"/>
    <w:rsid w:val="007F03D1"/>
    <w:rsid w:val="007F2207"/>
    <w:rsid w:val="007F486D"/>
    <w:rsid w:val="007F7513"/>
    <w:rsid w:val="00801774"/>
    <w:rsid w:val="00802A45"/>
    <w:rsid w:val="00803557"/>
    <w:rsid w:val="0080441D"/>
    <w:rsid w:val="0080597D"/>
    <w:rsid w:val="00810714"/>
    <w:rsid w:val="00813ECE"/>
    <w:rsid w:val="008162E0"/>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B17A3"/>
    <w:rsid w:val="008B185C"/>
    <w:rsid w:val="008B5275"/>
    <w:rsid w:val="008B559E"/>
    <w:rsid w:val="008B55DE"/>
    <w:rsid w:val="008B5B0B"/>
    <w:rsid w:val="008B62D7"/>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46096"/>
    <w:rsid w:val="0095194C"/>
    <w:rsid w:val="009545ED"/>
    <w:rsid w:val="00955CAD"/>
    <w:rsid w:val="0095677C"/>
    <w:rsid w:val="00956E9E"/>
    <w:rsid w:val="00960937"/>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9F468B"/>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970EB"/>
    <w:rsid w:val="00AA1507"/>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0E1F"/>
    <w:rsid w:val="00B1783A"/>
    <w:rsid w:val="00B22DD3"/>
    <w:rsid w:val="00B2542A"/>
    <w:rsid w:val="00B25EAA"/>
    <w:rsid w:val="00B27E41"/>
    <w:rsid w:val="00B33891"/>
    <w:rsid w:val="00B34DDB"/>
    <w:rsid w:val="00B36057"/>
    <w:rsid w:val="00B42A46"/>
    <w:rsid w:val="00B4571B"/>
    <w:rsid w:val="00B45E6D"/>
    <w:rsid w:val="00B5258F"/>
    <w:rsid w:val="00B53373"/>
    <w:rsid w:val="00B53DA8"/>
    <w:rsid w:val="00B55483"/>
    <w:rsid w:val="00B611F1"/>
    <w:rsid w:val="00B613E6"/>
    <w:rsid w:val="00B721FC"/>
    <w:rsid w:val="00B753DD"/>
    <w:rsid w:val="00B759DA"/>
    <w:rsid w:val="00B75D50"/>
    <w:rsid w:val="00B778B4"/>
    <w:rsid w:val="00B81088"/>
    <w:rsid w:val="00B82911"/>
    <w:rsid w:val="00B842A9"/>
    <w:rsid w:val="00B8444E"/>
    <w:rsid w:val="00B86FF5"/>
    <w:rsid w:val="00B927D7"/>
    <w:rsid w:val="00B97B68"/>
    <w:rsid w:val="00BA0D91"/>
    <w:rsid w:val="00BB1138"/>
    <w:rsid w:val="00BB20FA"/>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060A"/>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1FD6"/>
    <w:rsid w:val="00C8299E"/>
    <w:rsid w:val="00C86DE9"/>
    <w:rsid w:val="00C879B9"/>
    <w:rsid w:val="00C918E2"/>
    <w:rsid w:val="00C93B25"/>
    <w:rsid w:val="00C9626D"/>
    <w:rsid w:val="00C966B9"/>
    <w:rsid w:val="00C9694A"/>
    <w:rsid w:val="00CA21A3"/>
    <w:rsid w:val="00CA268A"/>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04189"/>
    <w:rsid w:val="00D16509"/>
    <w:rsid w:val="00D172BD"/>
    <w:rsid w:val="00D211F2"/>
    <w:rsid w:val="00D2254F"/>
    <w:rsid w:val="00D226F9"/>
    <w:rsid w:val="00D2507E"/>
    <w:rsid w:val="00D31067"/>
    <w:rsid w:val="00D3314E"/>
    <w:rsid w:val="00D3316C"/>
    <w:rsid w:val="00D3694B"/>
    <w:rsid w:val="00D370B4"/>
    <w:rsid w:val="00D37CFC"/>
    <w:rsid w:val="00D4049A"/>
    <w:rsid w:val="00D406FB"/>
    <w:rsid w:val="00D4078B"/>
    <w:rsid w:val="00D4431A"/>
    <w:rsid w:val="00D46E95"/>
    <w:rsid w:val="00D508F9"/>
    <w:rsid w:val="00D526C0"/>
    <w:rsid w:val="00D54881"/>
    <w:rsid w:val="00D57812"/>
    <w:rsid w:val="00D63135"/>
    <w:rsid w:val="00D75C6C"/>
    <w:rsid w:val="00D83A9B"/>
    <w:rsid w:val="00D90465"/>
    <w:rsid w:val="00D91E50"/>
    <w:rsid w:val="00D93EFA"/>
    <w:rsid w:val="00D94E0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06948"/>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2912"/>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15EA"/>
    <w:rsid w:val="00EE346E"/>
    <w:rsid w:val="00EF2B0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77D4A"/>
    <w:rPr>
      <w:color w:val="808080"/>
      <w:bdr w:space="0" w:sz="0" w:color="auto" w:val="none"/>
      <w:shd w:fill="CCFFFF" w:color="auto" w:val="clear"/>
    </w:rPr>
  </w:style>
  <w:style w:customStyle="true" w:styleId="eSPISCCParagraphDefaultFont" w:type="character">
    <w:name w:val="eSPIS_CC_Paragraph Default Font"/>
    <w:basedOn w:val="Zadanifontodlomka"/>
    <w:rsid w:val="00377D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7D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7D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7D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77D4A"/>
    <w:rPr>
      <w:color w:val="808080"/>
      <w:bdr w:color="auto" w:space="0" w:sz="0" w:val="none"/>
      <w:shd w:color="auto" w:fill="CCFFFF" w:val="clear"/>
    </w:rPr>
  </w:style>
  <w:style w:customStyle="1" w:styleId="eSPISCCParagraphDefaultFont" w:type="character">
    <w:name w:val="eSPIS_CC_Paragraph Default Font"/>
    <w:basedOn w:val="Zadanifontodlomka"/>
    <w:rsid w:val="00377D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7D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77D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7D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25156">
      <w:bodyDiv w:val="true"/>
      <w:marLeft w:val="0"/>
      <w:marRight w:val="0"/>
      <w:marTop w:val="0"/>
      <w:marBottom w:val="0"/>
      <w:divBdr>
        <w:top w:space="0" w:sz="0" w:color="auto" w:val="none"/>
        <w:left w:space="0" w:sz="0" w:color="auto" w:val="none"/>
        <w:bottom w:space="0" w:sz="0" w:color="auto" w:val="none"/>
        <w:right w:space="0" w:sz="0" w:color="auto" w:val="none"/>
      </w:divBdr>
    </w:div>
    <w:div w:id="222520264">
      <w:bodyDiv w:val="true"/>
      <w:marLeft w:val="0"/>
      <w:marRight w:val="0"/>
      <w:marTop w:val="0"/>
      <w:marBottom w:val="0"/>
      <w:divBdr>
        <w:top w:space="0" w:sz="0" w:color="auto" w:val="none"/>
        <w:left w:space="0" w:sz="0" w:color="auto" w:val="none"/>
        <w:bottom w:space="0" w:sz="0" w:color="auto" w:val="none"/>
        <w:right w:space="0" w:sz="0" w:color="auto" w:val="none"/>
      </w:divBdr>
    </w:div>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341514595">
      <w:bodyDiv w:val="true"/>
      <w:marLeft w:val="0"/>
      <w:marRight w:val="0"/>
      <w:marTop w:val="0"/>
      <w:marBottom w:val="0"/>
      <w:divBdr>
        <w:top w:space="0" w:sz="0" w:color="auto" w:val="none"/>
        <w:left w:space="0" w:sz="0" w:color="auto" w:val="none"/>
        <w:bottom w:space="0" w:sz="0" w:color="auto" w:val="none"/>
        <w:right w:space="0" w:sz="0" w:color="auto" w:val="none"/>
      </w:divBdr>
    </w:div>
    <w:div w:id="387076349">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063288456">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08536589">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887326653">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 w:id="1956015662">
      <w:bodyDiv w:val="true"/>
      <w:marLeft w:val="0"/>
      <w:marRight w:val="0"/>
      <w:marTop w:val="0"/>
      <w:marBottom w:val="0"/>
      <w:divBdr>
        <w:top w:space="0" w:sz="0" w:color="auto" w:val="none"/>
        <w:left w:space="0" w:sz="0" w:color="auto" w:val="none"/>
        <w:bottom w:space="0" w:sz="0" w:color="auto" w:val="none"/>
        <w:right w:space="0" w:sz="0" w:color="auto" w:val="none"/>
      </w:divBdr>
    </w:div>
    <w:div w:id="19892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St-2432/2018-20</izvorni_sadrzaj>
    <derivirana_varijabla naziv="DomainObject.Oznaka_1">St-2432/2018-20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2432</izvorni_sadrzaj>
    <derivirana_varijabla naziv="DomainObject.Predmet.Broj_1">2432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St-2432/2018</izvorni_sadrzaj>
    <derivirana_varijabla naziv="DomainObject.Predmet.OznakaBroj_1">St-2432/2018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PRAVI PROJEKT d.o.o.</izvorni_sadrzaj>
    <derivirana_varijabla naziv="DomainObject.Predmet.ProtustrankaFormated_1">  PRAVI PROJEKT d.o.o.</derivirana_varijabla>
  </DomainObject.Predmet.ProtustrankaFormated>
  <DomainObject.Predmet.ProtustrankaFormatedOIB>
    <izvorni_sadrzaj>  PRAVI PROJEKT d.o.o., OIB 81247487645</izvorni_sadrzaj>
    <derivirana_varijabla naziv="DomainObject.Predmet.ProtustrankaFormatedOIB_1">  PRAVI PROJEKT d.o.o., OIB 81247487645</derivirana_varijabla>
  </DomainObject.Predmet.ProtustrankaFormatedOIB>
  <DomainObject.Predmet.ProtustrankaFormatedWithAdress>
    <izvorni_sadrzaj> PRAVI PROJEKT d.o.o., Matije Gupca 56, 10290 Zaprešić</izvorni_sadrzaj>
    <derivirana_varijabla naziv="DomainObject.Predmet.ProtustrankaFormatedWithAdress_1"> PRAVI PROJEKT d.o.o., Matije Gupca 56, 10290 Zaprešić</derivirana_varijabla>
  </DomainObject.Predmet.ProtustrankaFormatedWithAdress>
  <DomainObject.Predmet.ProtustrankaFormatedWithAdressOIB>
    <izvorni_sadrzaj> PRAVI PROJEKT d.o.o., OIB 81247487645, Matije Gupca 56, 10290 Zaprešić</izvorni_sadrzaj>
    <derivirana_varijabla naziv="DomainObject.Predmet.ProtustrankaFormatedWithAdressOIB_1"> PRAVI PROJEKT d.o.o., OIB 81247487645, Matije Gupca 56, 10290 Zaprešić</derivirana_varijabla>
  </DomainObject.Predmet.ProtustrankaFormatedWithAdressOIB>
  <DomainObject.Predmet.ProtustrankaWithAdress>
    <izvorni_sadrzaj>PRAVI PROJEKT d.o.o. Matije Gupca 56, 10290 Zaprešić</izvorni_sadrzaj>
    <derivirana_varijabla naziv="DomainObject.Predmet.ProtustrankaWithAdress_1">PRAVI PROJEKT d.o.o. Matije Gupca 56, 10290 Zaprešić</derivirana_varijabla>
  </DomainObject.Predmet.ProtustrankaWithAdress>
  <DomainObject.Predmet.ProtustrankaWithAdressOIB>
    <izvorni_sadrzaj>PRAVI PROJEKT d.o.o., OIB 81247487645, Matije Gupca 56, 10290 Zaprešić</izvorni_sadrzaj>
    <derivirana_varijabla naziv="DomainObject.Predmet.ProtustrankaWithAdressOIB_1">PRAVI PROJEKT d.o.o., OIB 81247487645, Matije Gupca 56, 10290 Zaprešić</derivirana_varijabla>
  </DomainObject.Predmet.ProtustrankaWithAdressOIB>
  <DomainObject.Predmet.ProtustrankaNazivFormated>
    <izvorni_sadrzaj>PRAVI PROJEKT d.o.o.</izvorni_sadrzaj>
    <derivirana_varijabla naziv="DomainObject.Predmet.ProtustrankaNazivFormated_1">PRAVI PROJEKT d.o.o.</derivirana_varijabla>
  </DomainObject.Predmet.ProtustrankaNazivFormated>
  <DomainObject.Predmet.ProtustrankaNazivFormatedOIB>
    <izvorni_sadrzaj>PRAVI PROJEKT d.o.o., OIB 81247487645</izvorni_sadrzaj>
    <derivirana_varijabla naziv="DomainObject.Predmet.ProtustrankaNazivFormatedOIB_1">PRAVI PROJEKT d.o.o., OIB 81247487645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ZRAČNA LUKA DUBROVNIK društvo s ograničenom odgovornošću za usluge u zračnom prometu</izvorni_sadrzaj>
    <derivirana_varijabla naziv="DomainObject.Predmet.StrankaFormated_1">  FINA Regionalni centar Zagreb; ZRAČNA LUKA DUBROVNIK društvo s ograničenom odgovornošću za usluge u zračnom prometu</derivirana_varijabla>
  </DomainObject.Predmet.StrankaFormated>
  <DomainObject.Predmet.StrankaFormatedOIB>
    <izvorni_sadrzaj>  FINA Regionalni centar Zagreb, OIB 85821130368; ZRAČNA LUKA DUBROVNIK društvo s ograničenom odgovornošću za usluge u zračnom prometu, OIB 63145279942</izvorni_sadrzaj>
    <derivirana_varijabla naziv="DomainObject.Predmet.StrankaFormatedOIB_1">  FINA Regionalni centar Zagreb, OIB 85821130368; ZRAČNA LUKA DUBROVNIK društvo s ograničenom odgovornošću za usluge u zračnom prometu, OIB 63145279942</derivirana_varijabla>
  </DomainObject.Predmet.StrankaFormatedOIB>
  <DomainObject.Predmet.StrankaFormatedWithAdress>
    <izvorni_sadrzaj> FINA Regionalni centar Zagreb, Trg svibanjskih žrtava 1995.1, 10000 Zagreb; ZRAČNA LUKA DUBROVNIK društvo s ograničenom odgovornošću za usluge u zračnom prometu, Dobrota 24, 20215 Čilipi</izvorni_sadrzaj>
    <derivirana_varijabla naziv="DomainObject.Predmet.StrankaFormatedWithAdress_1"> FINA Regionalni centar Zagreb, Trg svibanjskih žrtava 1995.1, 10000 Zagreb; ZRAČNA LUKA DUBROVNIK društvo s ograničenom odgovornošću za usluge u zračnom prometu, Dobrota 24, 20215 Čilipi</derivirana_varijabla>
  </DomainObject.Predmet.StrankaFormatedWithAdress>
  <DomainObject.Predmet.StrankaFormatedWithAdressOIB>
    <izvorni_sadrzaj> FINA Regionalni centar Zagreb, OIB 85821130368, Trg svibanjskih žrtava 1995.1, 10000 Zagreb; ZRAČNA LUKA DUBROVNIK društvo s ograničenom odgovornošću za usluge u zračnom prometu, OIB 63145279942, Dobrota 24, 20215 Čilipi</izvorni_sadrzaj>
    <derivirana_varijabla naziv="DomainObject.Predmet.StrankaFormatedWithAdressOIB_1"> FINA Regionalni centar Zagreb, OIB 85821130368, Trg svibanjskih žrtava 1995.1, 10000 Zagreb; ZRAČNA LUKA DUBROVNIK društvo s ograničenom odgovornošću za usluge u zračnom prometu, OIB 63145279942, Dobrota 24, 20215 Čilipi</derivirana_varijabla>
  </DomainObject.Predmet.StrankaFormatedWithAdressOIB>
  <DomainObject.Predmet.StrankaWithAdress>
    <izvorni_sadrzaj>FINA Regionalni centar Zagreb Trg svibanjskih žrtava 1995.1,10000 Zagreb,ZRAČNA LUKA DUBROVNIK društvo s ograničenom odgovornošću za usluge u zračnom prometu Dobrota 24,20215 Čilipi</izvorni_sadrzaj>
    <derivirana_varijabla naziv="DomainObject.Predmet.StrankaWithAdress_1">FINA Regionalni centar Zagreb Trg svibanjskih žrtava 1995.1,10000 Zagreb,ZRAČNA LUKA DUBROVNIK društvo s ograničenom odgovornošću za usluge u zračnom prometu Dobrota 24,20215 Čilipi</derivirana_varijabla>
  </DomainObject.Predmet.StrankaWithAdress>
  <DomainObject.Predmet.StrankaWithAdressOIB>
    <izvorni_sadrzaj>FINA Regionalni centar Zagreb, OIB 85821130368, Trg svibanjskih žrtava 1995.1,10000 Zagreb,ZRAČNA LUKA DUBROVNIK društvo s ograničenom odgovornošću za usluge u zračnom prometu, OIB 63145279942, Dobrota 24,20215 Čilipi</izvorni_sadrzaj>
    <derivirana_varijabla naziv="DomainObject.Predmet.StrankaWithAdressOIB_1">FINA Regionalni centar Zagreb, OIB 85821130368, Trg svibanjskih žrtava 1995.1,10000 Zagreb,ZRAČNA LUKA DUBROVNIK društvo s ograničenom odgovornošću za usluge u zračnom prometu, OIB 63145279942, Dobrota 24,20215 Čilipi</derivirana_varijabla>
  </DomainObject.Predmet.StrankaWithAdressOIB>
  <DomainObject.Predmet.StrankaNazivFormated>
    <izvorni_sadrzaj>FINA Regionalni centar Zagreb,ZRAČNA LUKA DUBROVNIK društvo s ograničenom odgovornošću za usluge u zračnom prometu</izvorni_sadrzaj>
    <derivirana_varijabla naziv="DomainObject.Predmet.StrankaNazivFormated_1">FINA Regionalni centar Zagreb,ZRAČNA LUKA DUBROVNIK društvo s ograničenom odgovornošću za usluge u zračnom prometu</derivirana_varijabla>
  </DomainObject.Predmet.StrankaNazivFormated>
  <DomainObject.Predmet.StrankaNazivFormatedOIB>
    <izvorni_sadrzaj>FINA Regionalni centar Zagreb, OIB 85821130368,ZRAČNA LUKA DUBROVNIK društvo s ograničenom odgovornošću za usluge u zračnom prometu, OIB 63145279942</izvorni_sadrzaj>
    <derivirana_varijabla naziv="DomainObject.Predmet.StrankaNazivFormatedOIB_1">FINA Regionalni centar Zagreb, OIB 85821130368,ZRAČNA LUKA DUBROVNIK društvo s ograničenom odgovornošću za usluge u zračnom prometu, OIB 63145279942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ZRAČNA LUKA DUBROVNIK društvo s ograničenom odgovornošću za usluge u zračnom prometu</item>
    </izvorni_sadrzaj>
    <derivirana_varijabla naziv="DomainObject.Predmet.StrankaListFormated_1">
      <item>FINA Regionalni centar Zagreb</item>
      <item>ZRAČNA LUKA DUBROVNIK društvo s ograničenom odgovornošću za usluge u zračnom prometu</item>
    </derivirana_varijabla>
  </DomainObject.Predmet.StrankaListFormated>
  <DomainObject.Predmet.StrankaListFormatedOIB>
    <izvorni_sadrzaj>
      <item>FINA Regionalni centar Zagreb, OIB 85821130368</item>
      <item>ZRAČNA LUKA DUBROVNIK društvo s ograničenom odgovornošću za usluge u zračnom prometu, OIB 63145279942</item>
    </izvorni_sadrzaj>
    <derivirana_varijabla naziv="DomainObject.Predmet.StrankaListFormatedOIB_1">
      <item>FINA Regionalni centar Zagreb, OIB 85821130368</item>
      <item>ZRAČNA LUKA DUBROVNIK društvo s ograničenom odgovornošću za usluge u zračnom prometu, OIB 63145279942</item>
    </derivirana_varijabla>
  </DomainObject.Predmet.StrankaListFormatedOIB>
  <DomainObject.Predmet.StrankaListFormatedWithAdress>
    <izvorni_sadrzaj>
      <item>FINA Regionalni centar Zagreb, Trg svibanjskih žrtava 1995.1, 10000 Zagreb</item>
      <item>ZRAČNA LUKA DUBROVNIK društvo s ograničenom odgovornošću za usluge u zračnom prometu, Dobrota 24, 20215 Čilipi</item>
    </izvorni_sadrzaj>
    <derivirana_varijabla naziv="DomainObject.Predmet.StrankaListFormatedWithAdress_1">
      <item>FINA Regionalni centar Zagreb, Trg svibanjskih žrtava 1995.1, 10000 Zagreb</item>
      <item>ZRAČNA LUKA DUBROVNIK društvo s ograničenom odgovornošću za usluge u zračnom prometu, Dobrota 24, 20215 Čilipi</item>
    </derivirana_varijabla>
  </DomainObject.Predmet.StrankaListFormatedWithAdress>
  <DomainObject.Predmet.StrankaListFormatedWithAdressOIB>
    <izvorni_sadrzaj>
      <item>FINA Regionalni centar Zagreb, OIB 85821130368, Trg svibanjskih žrtava 1995.1, 10000 Zagreb</item>
      <item>ZRAČNA LUKA DUBROVNIK društvo s ograničenom odgovornošću za usluge u zračnom prometu, OIB 63145279942, Dobrota 24, 20215 Čilipi</item>
    </izvorni_sadrzaj>
    <derivirana_varijabla naziv="DomainObject.Predmet.StrankaListFormatedWithAdressOIB_1">
      <item>FINA Regionalni centar Zagreb, OIB 85821130368, Trg svibanjskih žrtava 1995.1, 10000 Zagreb</item>
      <item>ZRAČNA LUKA DUBROVNIK društvo s ograničenom odgovornošću za usluge u zračnom prometu, OIB 63145279942, Dobrota 24, 20215 Čilipi</item>
    </derivirana_varijabla>
  </DomainObject.Predmet.StrankaListFormatedWithAdressOIB>
  <DomainObject.Predmet.StrankaListNazivFormated>
    <izvorni_sadrzaj>
      <item>FINA Regionalni centar Zagreb</item>
      <item>ZRAČNA LUKA DUBROVNIK društvo s ograničenom odgovornošću za usluge u zračnom prometu</item>
    </izvorni_sadrzaj>
    <derivirana_varijabla naziv="DomainObject.Predmet.StrankaListNazivFormated_1">
      <item>FINA Regionalni centar Zagreb</item>
      <item>ZRAČNA LUKA DUBROVNIK društvo s ograničenom odgovornošću za usluge u zračnom prometu</item>
    </derivirana_varijabla>
  </DomainObject.Predmet.StrankaListNazivFormated>
  <DomainObject.Predmet.StrankaListNazivFormatedOIB>
    <izvorni_sadrzaj>
      <item>FINA Regionalni centar Zagreb, OIB 85821130368</item>
      <item>ZRAČNA LUKA DUBROVNIK društvo s ograničenom odgovornošću za usluge u zračnom prometu, OIB 63145279942</item>
    </izvorni_sadrzaj>
    <derivirana_varijabla naziv="DomainObject.Predmet.StrankaListNazivFormatedOIB_1">
      <item>FINA Regionalni centar Zagreb, OIB 85821130368</item>
      <item>ZRAČNA LUKA DUBROVNIK društvo s ograničenom odgovornošću za usluge u zračnom prometu, OIB 63145279942</item>
    </derivirana_varijabla>
  </DomainObject.Predmet.StrankaListNazivFormatedOIB>
  <DomainObject.Predmet.ProtuStrankaListFormated>
    <izvorni_sadrzaj>
      <item>PRAVI PROJEKT d.o.o.</item>
    </izvorni_sadrzaj>
    <derivirana_varijabla naziv="DomainObject.Predmet.ProtuStrankaListFormated_1">
      <item>PRAVI PROJEKT d.o.o.</item>
    </derivirana_varijabla>
  </DomainObject.Predmet.ProtuStrankaListFormated>
  <DomainObject.Predmet.ProtuStrankaListFormatedOIB>
    <izvorni_sadrzaj>
      <item>PRAVI PROJEKT d.o.o., OIB 81247487645</item>
    </izvorni_sadrzaj>
    <derivirana_varijabla naziv="DomainObject.Predmet.ProtuStrankaListFormatedOIB_1">
      <item>PRAVI PROJEKT d.o.o., OIB 81247487645</item>
    </derivirana_varijabla>
  </DomainObject.Predmet.ProtuStrankaListFormatedOIB>
  <DomainObject.Predmet.ProtuStrankaListFormatedWithAdress>
    <izvorni_sadrzaj>
      <item>PRAVI PROJEKT d.o.o., Matije Gupca 56, 10290 Zaprešić</item>
    </izvorni_sadrzaj>
    <derivirana_varijabla naziv="DomainObject.Predmet.ProtuStrankaListFormatedWithAdress_1">
      <item>PRAVI PROJEKT d.o.o., Matije Gupca 56, 10290 Zaprešić</item>
    </derivirana_varijabla>
  </DomainObject.Predmet.ProtuStrankaListFormatedWithAdress>
  <DomainObject.Predmet.ProtuStrankaListFormatedWithAdressOIB>
    <izvorni_sadrzaj>
      <item>PRAVI PROJEKT d.o.o., OIB 81247487645, Matije Gupca 56, 10290 Zaprešić</item>
    </izvorni_sadrzaj>
    <derivirana_varijabla naziv="DomainObject.Predmet.ProtuStrankaListFormatedWithAdressOIB_1">
      <item>PRAVI PROJEKT d.o.o., OIB 81247487645, Matije Gupca 56, 10290 Zaprešić</item>
    </derivirana_varijabla>
  </DomainObject.Predmet.ProtuStrankaListFormatedWithAdressOIB>
  <DomainObject.Predmet.ProtuStrankaListNazivFormated>
    <izvorni_sadrzaj>
      <item>PRAVI PROJEKT d.o.o.</item>
    </izvorni_sadrzaj>
    <derivirana_varijabla naziv="DomainObject.Predmet.ProtuStrankaListNazivFormated_1">
      <item>PRAVI PROJEKT d.o.o.</item>
    </derivirana_varijabla>
  </DomainObject.Predmet.ProtuStrankaListNazivFormated>
  <DomainObject.Predmet.ProtuStrankaListNazivFormatedOIB>
    <izvorni_sadrzaj>
      <item>PRAVI PROJEKT d.o.o., OIB 81247487645</item>
    </izvorni_sadrzaj>
    <derivirana_varijabla naziv="DomainObject.Predmet.ProtuStrankaListNazivFormatedOIB_1">
      <item>PRAVI PROJEKT d.o.o., OIB 81247487645</item>
    </derivirana_varijabla>
  </DomainObject.Predmet.ProtuStrankaListNazivFormatedOIB>
  <DomainObject.Predmet.OstaliListFormated>
    <izvorni_sadrzaj>
      <item>Ivan Mišetić</item>
      <item>Anđelko Mišetić</item>
    </izvorni_sadrzaj>
    <derivirana_varijabla naziv="DomainObject.Predmet.OstaliListFormated_1">
      <item>Ivan Mišetić</item>
      <item>Anđelko Mišetić</item>
    </derivirana_varijabla>
  </DomainObject.Predmet.OstaliListFormated>
  <DomainObject.Predmet.OstaliListFormatedOIB>
    <izvorni_sadrzaj>
      <item>Ivan Mišetić, OIB 59332098901</item>
      <item>Anđelko Mišetić, OIB 22371572409</item>
    </izvorni_sadrzaj>
    <derivirana_varijabla naziv="DomainObject.Predmet.OstaliListFormatedOIB_1">
      <item>Ivan Mišetić, OIB 59332098901</item>
      <item>Anđelko Mišetić, OIB 22371572409</item>
    </derivirana_varijabla>
  </DomainObject.Predmet.OstaliListFormatedOIB>
  <DomainObject.Predmet.OstaliListFormatedWithAdress>
    <izvorni_sadrzaj>
      <item>Ivan Mišetić, Matije Gupca 56, 10290 Zaprešić</item>
      <item>Anđelko Mišetić, Matije Gupca 70, 10290 Zaprešić</item>
    </izvorni_sadrzaj>
    <derivirana_varijabla naziv="DomainObject.Predmet.OstaliListFormatedWithAdress_1">
      <item>Ivan Mišetić, Matije Gupca 56, 10290 Zaprešić</item>
      <item>Anđelko Mišetić, Matije Gupca 70, 10290 Zaprešić</item>
    </derivirana_varijabla>
  </DomainObject.Predmet.OstaliListFormatedWithAdress>
  <DomainObject.Predmet.OstaliListFormatedWithAdressOIB>
    <izvorni_sadrzaj>
      <item>Ivan Mišetić, OIB 59332098901, Matije Gupca 56, 10290 Zaprešić</item>
      <item>Anđelko Mišetić, OIB 22371572409, Matije Gupca 70, 10290 Zaprešić</item>
    </izvorni_sadrzaj>
    <derivirana_varijabla naziv="DomainObject.Predmet.OstaliListFormatedWithAdressOIB_1">
      <item>Ivan Mišetić, OIB 59332098901, Matije Gupca 56, 10290 Zaprešić</item>
      <item>Anđelko Mišetić, OIB 22371572409, Matije Gupca 70, 10290 Zaprešić</item>
    </derivirana_varijabla>
  </DomainObject.Predmet.OstaliListFormatedWithAdressOIB>
  <DomainObject.Predmet.OstaliListNazivFormated>
    <izvorni_sadrzaj>
      <item>Ivan Mišetić</item>
      <item>Anđelko Mišetić</item>
    </izvorni_sadrzaj>
    <derivirana_varijabla naziv="DomainObject.Predmet.OstaliListNazivFormated_1">
      <item>Ivan Mišetić</item>
      <item>Anđelko Mišetić</item>
    </derivirana_varijabla>
  </DomainObject.Predmet.OstaliListNazivFormated>
  <DomainObject.Predmet.OstaliListNazivFormatedOIB>
    <izvorni_sadrzaj>
      <item>Ivan Mišetić, OIB 59332098901</item>
      <item>Anđelko Mišetić, OIB 22371572409</item>
    </izvorni_sadrzaj>
    <derivirana_varijabla naziv="DomainObject.Predmet.OstaliListNazivFormatedOIB_1">
      <item>Ivan Mišetić, OIB 59332098901</item>
      <item>Anđelko Mišetić, OIB 22371572409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St-2432/2018-20</izvorni_sadrzaj>
    <derivirana_varijabla naziv="DomainObject.PoslovniBrojDokumenta_1">St-2432/2018-20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PRAVI PROJEKT d.o.o.</izvorni_sadrzaj>
    <derivirana_varijabla naziv="DomainObject.Predmet.ProtustrankaIDrugi_1">PRAVI PROJEKT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PRAVI PROJEKT d.o.o., OIB 81247487645, Matije Gupca 56, 10290 Zaprešić</izvorni_sadrzaj>
    <derivirana_varijabla naziv="DomainObject.Predmet.ProtustrankaIDrugiAdressOIB_1">PRAVI PROJEKT d.o.o., OIB 81247487645, Matije Gupca 56,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PRAVI PROJEKT d.o.o.</item>
      <item>ZRAČNA LUKA DUBROVNIK društvo s ograničenom odgovornošću za usluge u zračnom prometu</item>
      <item>Ivan Mišetić</item>
      <item>Anđelko Mišetić</item>
    </izvorni_sadrzaj>
    <derivirana_varijabla naziv="DomainObject.Predmet.SudioniciListNaziv_1">
      <item>FINA Regionalni centar Zagreb</item>
      <item>PRAVI PROJEKT d.o.o.</item>
      <item>ZRAČNA LUKA DUBROVNIK društvo s ograničenom odgovornošću za usluge u zračnom prometu</item>
      <item>Ivan Mišetić</item>
      <item>Anđelko Mišetić</item>
    </derivirana_varijabla>
  </DomainObject.Predmet.SudioniciListNaziv>
  <DomainObject.Predmet.SudioniciListAdressOIB>
    <izvorni_sadrzaj>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izvorni_sadrzaj>
    <derivirana_varijabla naziv="DomainObject.Predmet.SudioniciListAdressOIB_1">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81247487645</item>
      <item>, OIB 63145279942</item>
      <item>, OIB 59332098901</item>
      <item>, OIB 22371572409</item>
    </izvorni_sadrzaj>
    <derivirana_varijabla naziv="DomainObject.Predmet.SudioniciListNazivOIB_1">
      <item>, OIB 85821130368</item>
      <item>, OIB 81247487645</item>
      <item>, OIB 63145279942</item>
      <item>, OIB 59332098901</item>
      <item>, OIB 22371572409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St-2432/2018-17</izvorni_sadrzaj>
    <derivirana_varijabla naziv="DomainObject.PredzadnjaOdlukaIzPredmeta.Oznaka_1">St-2432/2018-17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4B0717-C576-4C46-8E9E-F019B31CFE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6008</properties:Characters>
  <properties:Lines>120</properties:Lines>
  <properties:Paragraphs>29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2019-03-28T11:59:00Z</dcterms:created>
  <dc:creator>rsticn</dc:creator>
  <cp:lastModifiedBy>Monika Grbac</cp:lastModifiedBy>
  <cp:lastPrinted>2018-11-29T09:18:00Z</cp:lastPrinted>
  <dcterms:modified xmlns:xsi="http://www.w3.org/2001/XMLSchema-instance" xsi:type="dcterms:W3CDTF">2019-05-27T09:06:00Z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St-2432/2018-20 / Odluka - Rješenje - otvaranje i zaključenje stečajnog postupka (čl. 132) (st-2432-18.docx)</vt:lpwstr>
  </prop:property>
  <prop:property name="CC_coloring" pid="4" fmtid="{D5CDD505-2E9C-101B-9397-08002B2CF9AE}">
    <vt:bool>true</vt:bool>
  </prop:property>
  <prop:property name="BrojStranica" pid="5" fmtid="{D5CDD505-2E9C-101B-9397-08002B2CF9AE}">
    <vt:i4>3</vt:i4>
  </prop:property>
</prop:Properties>
</file>