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7f0e" w14:paraId="e337f0e" w:rsidRDefault="00603234" w:rsidP="00603234" w:rsidR="0060323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3234" w:rsidP="00603234" w:rsidR="0060323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03234" w:rsidP="00603234" w:rsidR="0060323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03234" w:rsidP="00603234" w:rsidR="0060323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03234" w:rsidP="00603234" w:rsidR="0060323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03234" w:rsidP="00603234" w:rsidR="0060323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03234" w:rsidP="00603234" w:rsidR="00603234" w:rsidRPr="005D578C">
      <w:pPr>
        <w:jc w:val="center"/>
        <w:rPr>
          <w:rFonts w:cs="Times New Roman" w:eastAsia="Times New Roman"/>
          <w:szCs w:val="24"/>
        </w:rPr>
      </w:pPr>
    </w:p>
    <w:p w:rsidRDefault="00603234" w:rsidP="00603234" w:rsidR="006032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03234" w:rsidP="00603234" w:rsidR="00603234" w:rsidRPr="005D578C">
      <w:pPr>
        <w:rPr>
          <w:rFonts w:cs="Times New Roman" w:eastAsia="Times New Roman"/>
          <w:szCs w:val="24"/>
        </w:rPr>
      </w:pPr>
    </w:p>
    <w:p w:rsidRDefault="00603234" w:rsidP="00603234" w:rsidR="0060323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1B48C9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9902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MEDIA PANELI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1. maja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91759961685, MBS 040184408, </w:t>
      </w:r>
      <w:r w:rsidR="001B48C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796808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603234" w:rsidP="00603234" w:rsidR="00603234" w:rsidRPr="005D578C">
      <w:pPr>
        <w:rPr>
          <w:rFonts w:cs="Times New Roman" w:eastAsia="Times New Roman"/>
          <w:szCs w:val="24"/>
        </w:rPr>
      </w:pPr>
    </w:p>
    <w:p w:rsidRDefault="00603234" w:rsidP="00603234" w:rsidR="006032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03234" w:rsidP="00603234" w:rsidR="00603234" w:rsidRPr="005D578C">
      <w:pPr>
        <w:rPr>
          <w:rFonts w:cs="Times New Roman" w:eastAsia="Times New Roman"/>
          <w:szCs w:val="24"/>
        </w:rPr>
      </w:pPr>
    </w:p>
    <w:p w:rsidRDefault="00603234" w:rsidP="00603234" w:rsidR="0060323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MEDIA PANELI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1. maja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91759961685, MBS 040184408,</w:t>
      </w:r>
      <w:r w:rsidRPr="005D578C">
        <w:rPr>
          <w:rFonts w:cs="Times New Roman" w:eastAsia="Times New Roman"/>
          <w:szCs w:val="24"/>
        </w:rPr>
        <w:t xml:space="preserve"> s danom </w:t>
      </w:r>
      <w:r w:rsidR="001B48C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796808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1B48C9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</w:t>
      </w:r>
      <w:r w:rsidR="00796808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603234" w:rsidP="00603234" w:rsidR="00603234" w:rsidRPr="005D578C">
      <w:pPr>
        <w:rPr>
          <w:rFonts w:cs="Times New Roman" w:eastAsia="Times New Roman"/>
          <w:szCs w:val="24"/>
        </w:rPr>
      </w:pPr>
    </w:p>
    <w:p w:rsidRDefault="00603234" w:rsidP="00603234" w:rsidR="0060323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03234" w:rsidP="00603234" w:rsidR="00603234">
      <w:pPr>
        <w:ind w:firstLine="708"/>
        <w:rPr>
          <w:rFonts w:cs="Times New Roman" w:eastAsia="Times New Roman"/>
          <w:szCs w:val="20"/>
        </w:rPr>
      </w:pPr>
    </w:p>
    <w:p w:rsidRDefault="00603234" w:rsidP="00603234" w:rsidR="0060323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MEDIA PANELI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1. maja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91759961685, MBS 040184408.</w:t>
      </w:r>
    </w:p>
    <w:p w:rsidRDefault="00603234" w:rsidP="00603234" w:rsidR="00603234">
      <w:pPr>
        <w:rPr>
          <w:rFonts w:cs="Times New Roman" w:eastAsia="Times New Roman"/>
          <w:szCs w:val="24"/>
        </w:rPr>
      </w:pPr>
    </w:p>
    <w:p w:rsidRDefault="00603234" w:rsidP="00603234" w:rsidR="0060323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MEDIA PANELI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1. maja 5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91759961685, MBS 040184408.</w:t>
      </w:r>
    </w:p>
    <w:p w:rsidRDefault="00603234" w:rsidP="00603234" w:rsidR="00603234">
      <w:pPr>
        <w:rPr>
          <w:rFonts w:cs="Times New Roman" w:eastAsia="Times New Roman"/>
          <w:szCs w:val="24"/>
        </w:rPr>
      </w:pPr>
    </w:p>
    <w:p w:rsidRDefault="00603234" w:rsidP="00603234" w:rsidR="00603234" w:rsidRPr="005D578C">
      <w:pPr>
        <w:rPr>
          <w:rFonts w:cs="Times New Roman" w:eastAsia="Times New Roman"/>
          <w:szCs w:val="24"/>
        </w:rPr>
      </w:pPr>
    </w:p>
    <w:p w:rsidRDefault="00603234" w:rsidP="00603234" w:rsidR="0060323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03234" w:rsidP="00603234" w:rsidR="00603234">
      <w:pPr>
        <w:ind w:firstLine="708"/>
        <w:rPr>
          <w:rFonts w:cs="Times New Roman" w:eastAsia="Times New Roman"/>
          <w:szCs w:val="24"/>
        </w:rPr>
      </w:pPr>
    </w:p>
    <w:p w:rsidRDefault="00603234" w:rsidP="00603234" w:rsidR="0060323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MEDIA PANELI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St-259/2015-3 od 18. studenog 2015. pokrenuo skraćeni stečajni postupak nad dužnikom MEDIA PANELI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03234" w:rsidP="00603234" w:rsidR="0060323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796808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03234" w:rsidP="00603234" w:rsidR="00603234" w:rsidRPr="005D578C">
      <w:pPr>
        <w:rPr>
          <w:rFonts w:cs="Times New Roman" w:eastAsia="Times New Roman"/>
          <w:szCs w:val="24"/>
        </w:rPr>
      </w:pPr>
    </w:p>
    <w:p w:rsidRDefault="00603234" w:rsidP="00603234" w:rsidR="006032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B48C9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796808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03234" w:rsidP="00603234" w:rsidR="00603234" w:rsidRPr="005D578C">
      <w:pPr>
        <w:jc w:val="center"/>
        <w:rPr>
          <w:rFonts w:cs="Times New Roman" w:eastAsia="Times New Roman"/>
          <w:szCs w:val="24"/>
        </w:rPr>
      </w:pPr>
    </w:p>
    <w:p w:rsidRDefault="00603234" w:rsidP="001B48C9" w:rsidR="0060323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03234" w:rsidP="001B48C9" w:rsidR="0060323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1B48C9">
        <w:rPr>
          <w:rFonts w:cs="Times New Roman" w:eastAsia="Times New Roman"/>
          <w:szCs w:val="24"/>
        </w:rPr>
        <w:t>, v. r.</w:t>
      </w:r>
    </w:p>
    <w:p w:rsidRDefault="00603234" w:rsidP="00603234" w:rsidR="00603234">
      <w:pPr>
        <w:jc w:val="left"/>
        <w:rPr>
          <w:rFonts w:cs="Times New Roman" w:eastAsia="Times New Roman"/>
          <w:szCs w:val="24"/>
        </w:rPr>
      </w:pPr>
    </w:p>
    <w:p w:rsidRDefault="001B48C9" w:rsidP="00603234" w:rsidR="001B48C9" w:rsidRPr="005D578C">
      <w:pPr>
        <w:jc w:val="left"/>
        <w:rPr>
          <w:rFonts w:cs="Times New Roman" w:eastAsia="Times New Roman"/>
          <w:szCs w:val="24"/>
        </w:rPr>
      </w:pPr>
    </w:p>
    <w:p w:rsidRDefault="00603234" w:rsidP="00603234" w:rsidR="0060323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03234" w:rsidP="00603234" w:rsidR="0060323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03234" w:rsidP="00603234" w:rsidR="006032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03234" w:rsidP="00603234" w:rsidR="00603234">
      <w:pPr>
        <w:rPr>
          <w:rFonts w:cs="Times New Roman" w:eastAsia="Times New Roman"/>
          <w:szCs w:val="24"/>
        </w:rPr>
      </w:pPr>
    </w:p>
    <w:p w:rsidRDefault="00603234" w:rsidP="00603234" w:rsidR="00603234" w:rsidRPr="005D578C">
      <w:pPr>
        <w:rPr>
          <w:rFonts w:cs="Times New Roman" w:eastAsia="Times New Roman"/>
          <w:szCs w:val="24"/>
        </w:rPr>
      </w:pPr>
    </w:p>
    <w:p w:rsidRDefault="00603234" w:rsidP="00603234" w:rsidR="0060323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03234" w:rsidP="00603234" w:rsidR="006032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03234" w:rsidP="00603234" w:rsidR="006032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MEDIA PANELI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1. maja 5,</w:t>
      </w:r>
    </w:p>
    <w:p w:rsidRDefault="00603234" w:rsidP="00603234" w:rsidR="006032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Mladen Sirotić, Tinjan, Brčići, Rajki 39 A,</w:t>
      </w:r>
    </w:p>
    <w:p w:rsidRDefault="00603234" w:rsidP="00603234" w:rsidR="0060323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202D9B">
        <w:rPr>
          <w:rFonts w:cs="Times New Roman" w:eastAsia="Times New Roman"/>
          <w:szCs w:val="20"/>
        </w:rPr>
        <w:t>Pazin, Porezno mjesto Buzet, II. Istarske brigade 11</w:t>
      </w:r>
      <w:r>
        <w:rPr>
          <w:rFonts w:cs="Times New Roman" w:eastAsia="Times New Roman"/>
          <w:szCs w:val="20"/>
        </w:rPr>
        <w:t>,</w:t>
      </w:r>
      <w:r w:rsidR="00202D9B">
        <w:rPr>
          <w:rFonts w:cs="Times New Roman" w:eastAsia="Times New Roman"/>
          <w:szCs w:val="20"/>
        </w:rPr>
        <w:t xml:space="preserve"> </w:t>
      </w:r>
    </w:p>
    <w:p w:rsidRDefault="00603234" w:rsidP="00603234" w:rsidR="006032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03234" w:rsidP="00603234" w:rsidR="006032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4"/>
        </w:rPr>
        <w:t>,</w:t>
      </w:r>
    </w:p>
    <w:p w:rsidRDefault="00603234" w:rsidP="00603234" w:rsidR="006032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03234" w:rsidP="00603234" w:rsidR="006032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03234" w:rsidP="00603234" w:rsidR="006032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03234" w:rsidP="00603234" w:rsidR="00603234" w:rsidRPr="00EB7ECC"/>
    <w:p w:rsidRDefault="00603234" w:rsidP="00603234" w:rsidR="00603234">
      <w:pPr>
        <w:jc w:val="left"/>
        <w:rPr>
          <w:rFonts w:cs="Times New Roman" w:eastAsia="Times New Roman"/>
          <w:szCs w:val="24"/>
        </w:rPr>
      </w:pPr>
    </w:p>
    <w:p w:rsidRDefault="00603234" w:rsidP="00603234" w:rsidR="00603234"/>
    <w:p w:rsidRDefault="00603234" w:rsidP="00603234" w:rsidR="00603234"/>
    <w:p w:rsidRDefault="00603234" w:rsidP="00603234" w:rsidR="00603234"/>
    <w:p w:rsidRDefault="00603234" w:rsidP="00603234" w:rsidR="00603234"/>
    <w:p w:rsidRDefault="00603234" w:rsidP="00603234" w:rsidR="00603234"/>
    <w:p w:rsidRDefault="00603234" w:rsidP="00603234" w:rsidR="00603234"/>
    <w:sectPr w:rsidSect="00A074C3" w:rsidR="0060323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6F4" w:rsidP="00BF66F4" w:rsidR="00BF66F4">
      <w:r>
        <w:separator/>
      </w:r>
    </w:p>
  </w:endnote>
  <w:endnote w:id="0" w:type="continuationSeparator">
    <w:p w:rsidRDefault="00BF66F4" w:rsidP="00BF66F4" w:rsidR="00BF6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6F4" w:rsidP="00BF66F4" w:rsidR="00BF66F4">
      <w:r>
        <w:separator/>
      </w:r>
    </w:p>
  </w:footnote>
  <w:footnote w:id="0" w:type="continuationSeparator">
    <w:p w:rsidRDefault="00BF66F4" w:rsidP="00BF66F4" w:rsidR="00BF66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F4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C5BE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St-259/2015-5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F4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St-259/2015-5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4F91"/>
    <w:rsid w:val="001B48C9"/>
    <w:rsid w:val="00202D9B"/>
    <w:rsid w:val="00603234"/>
    <w:rsid w:val="006A144F"/>
    <w:rsid w:val="00796808"/>
    <w:rsid w:val="009C5BE3"/>
    <w:rsid w:val="00BB4F91"/>
    <w:rsid w:val="00BF66F4"/>
    <w:rsid w:val="00C1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66F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6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F66F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6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6F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66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66F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5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B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5BE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5B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5B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66F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6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F66F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6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6F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66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66F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5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B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5BE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5B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5B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PANELI d.o.o. BUZET</izvorni_sadrzaj>
    <derivirana_varijabla naziv="DomainObject.Predmet.ProtustrankaFormated_1">  MEDIA PANELI d.o.o. BUZET</derivirana_varijabla>
  </DomainObject.Predmet.ProtustrankaFormated>
  <DomainObject.Predmet.ProtustrankaFormatedOIB>
    <izvorni_sadrzaj>  MEDIA PANELI d.o.o. BUZET, OIB 91759961685</izvorni_sadrzaj>
    <derivirana_varijabla naziv="DomainObject.Predmet.ProtustrankaFormatedOIB_1">  MEDIA PANELI d.o.o. BUZET, OIB 91759961685</derivirana_varijabla>
  </DomainObject.Predmet.ProtustrankaFormatedOIB>
  <DomainObject.Predmet.ProtustrankaFormatedWithAdress>
    <izvorni_sadrzaj> MEDIA PANELI d.o.o. BUZET, 1. maja 5, 52420 Buzet</izvorni_sadrzaj>
    <derivirana_varijabla naziv="DomainObject.Predmet.ProtustrankaFormatedWithAdress_1"> MEDIA PANELI d.o.o. BUZET, 1. maja 5, 52420 Buzet</derivirana_varijabla>
  </DomainObject.Predmet.ProtustrankaFormatedWithAdress>
  <DomainObject.Predmet.ProtustrankaFormatedWithAdressOIB>
    <izvorni_sadrzaj> MEDIA PANELI d.o.o. BUZET, OIB 91759961685, 1. maja 5, 52420 Buzet</izvorni_sadrzaj>
    <derivirana_varijabla naziv="DomainObject.Predmet.ProtustrankaFormatedWithAdressOIB_1"> MEDIA PANELI d.o.o. BUZET, OIB 91759961685, 1. maja 5, 52420 Buzet</derivirana_varijabla>
  </DomainObject.Predmet.ProtustrankaFormatedWithAdressOIB>
  <DomainObject.Predmet.ProtustrankaWithAdress>
    <izvorni_sadrzaj>MEDIA PANELI d.o.o. BUZET 1. maja 5, 52420 Buzet</izvorni_sadrzaj>
    <derivirana_varijabla naziv="DomainObject.Predmet.ProtustrankaWithAdress_1">MEDIA PANELI d.o.o. BUZET 1. maja 5, 52420 Buzet</derivirana_varijabla>
  </DomainObject.Predmet.ProtustrankaWithAdress>
  <DomainObject.Predmet.ProtustrankaWithAdressOIB>
    <izvorni_sadrzaj>MEDIA PANELI d.o.o. BUZET, OIB 91759961685, 1. maja 5, 52420 Buzet</izvorni_sadrzaj>
    <derivirana_varijabla naziv="DomainObject.Predmet.ProtustrankaWithAdressOIB_1">MEDIA PANELI d.o.o. BUZET, OIB 91759961685, 1. maja 5, 52420 Buzet</derivirana_varijabla>
  </DomainObject.Predmet.ProtustrankaWithAdressOIB>
  <DomainObject.Predmet.ProtustrankaNazivFormated>
    <izvorni_sadrzaj>MEDIA PANELI d.o.o. BUZET</izvorni_sadrzaj>
    <derivirana_varijabla naziv="DomainObject.Predmet.ProtustrankaNazivFormated_1">MEDIA PANELI d.o.o. BUZET</derivirana_varijabla>
  </DomainObject.Predmet.ProtustrankaNazivFormated>
  <DomainObject.Predmet.ProtustrankaNazivFormatedOIB>
    <izvorni_sadrzaj>MEDIA PANELI d.o.o. BUZET, OIB 91759961685</izvorni_sadrzaj>
    <derivirana_varijabla naziv="DomainObject.Predmet.ProtustrankaNazivFormatedOIB_1">MEDIA PANELI d.o.o. BUZET, OIB 91759961685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145929.81</izvorni_sadrzaj>
    <derivirana_varijabla naziv="DomainObject.Predmet.TrenutnaVrijednost_1">145929.81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 PANELI d.o.o. BUZET</item>
    </izvorni_sadrzaj>
    <derivirana_varijabla naziv="DomainObject.Predmet.ProtuStrankaListFormated_1">
      <item>MEDIA PANELI d.o.o. BUZET</item>
    </derivirana_varijabla>
  </DomainObject.Predmet.ProtuStrankaListFormated>
  <DomainObject.Predmet.ProtuStrankaListFormatedOIB>
    <izvorni_sadrzaj>
      <item>MEDIA PANELI d.o.o. BUZET, OIB 91759961685</item>
    </izvorni_sadrzaj>
    <derivirana_varijabla naziv="DomainObject.Predmet.ProtuStrankaListFormatedOIB_1">
      <item>MEDIA PANELI d.o.o. BUZET, OIB 91759961685</item>
    </derivirana_varijabla>
  </DomainObject.Predmet.ProtuStrankaListFormatedOIB>
  <DomainObject.Predmet.ProtuStrankaListFormatedWithAdress>
    <izvorni_sadrzaj>
      <item>MEDIA PANELI d.o.o. BUZET, 1. maja 5, 52420 Buzet</item>
    </izvorni_sadrzaj>
    <derivirana_varijabla naziv="DomainObject.Predmet.ProtuStrankaListFormatedWithAdress_1">
      <item>MEDIA PANELI d.o.o. BUZET, 1. maja 5, 52420 Buzet</item>
    </derivirana_varijabla>
  </DomainObject.Predmet.ProtuStrankaListFormatedWithAdress>
  <DomainObject.Predmet.ProtuStrankaListFormatedWithAdressOIB>
    <izvorni_sadrzaj>
      <item>MEDIA PANELI d.o.o. BUZET, OIB 91759961685, 1. maja 5, 52420 Buzet</item>
    </izvorni_sadrzaj>
    <derivirana_varijabla naziv="DomainObject.Predmet.ProtuStrankaListFormatedWithAdressOIB_1">
      <item>MEDIA PANELI d.o.o. BUZET, OIB 91759961685, 1. maja 5, 52420 Buzet</item>
    </derivirana_varijabla>
  </DomainObject.Predmet.ProtuStrankaListFormatedWithAdressOIB>
  <DomainObject.Predmet.ProtuStrankaListNazivFormated>
    <izvorni_sadrzaj>
      <item>MEDIA PANELI d.o.o. BUZET</item>
    </izvorni_sadrzaj>
    <derivirana_varijabla naziv="DomainObject.Predmet.ProtuStrankaListNazivFormated_1">
      <item>MEDIA PANELI d.o.o. BUZET</item>
    </derivirana_varijabla>
  </DomainObject.Predmet.ProtuStrankaListNazivFormated>
  <DomainObject.Predmet.ProtuStrankaListNazivFormatedOIB>
    <izvorni_sadrzaj>
      <item>MEDIA PANELI d.o.o. BUZET, OIB 91759961685</item>
    </izvorni_sadrzaj>
    <derivirana_varijabla naziv="DomainObject.Predmet.ProtuStrankaListNazivFormatedOIB_1">
      <item>MEDIA PANELI d.o.o. BUZET, OIB 91759961685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 PANELI d.o.o. BUZET</izvorni_sadrzaj>
    <derivirana_varijabla naziv="DomainObject.Predmet.ProtustrankaIDrugi_1">MEDIA PANELI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MEDIA PANELI d.o.o. BUZET, OIB 91759961685, 1. maja 5, 52420 Buzet</izvorni_sadrzaj>
    <derivirana_varijabla naziv="DomainObject.Predmet.ProtustrankaIDrugiAdressOIB_1">MEDIA PANELI d.o.o. BUZET, OIB 91759961685, 1. maja 5,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 PANELI d.o.o. BUZET</item>
    </izvorni_sadrzaj>
    <derivirana_varijabla naziv="DomainObject.Predmet.SudioniciListNaziv_1">
      <item>FINANCIJSKA AGENCIJA, RC RIJEKA, PODRUŽNICA PULA, PULA</item>
      <item>MEDIA PANELI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MEDIA PANELI d.o.o. BUZET, OIB 91759961685, 1. maja 5,52420 Buzet</item>
    </izvorni_sadrzaj>
    <derivirana_varijabla naziv="DomainObject.Predmet.SudioniciListAdressOIB_1">
      <item>FINANCIJSKA AGENCIJA, RC RIJEKA, PODRUŽNICA PULA, PULA, OIB 85821130368, Giardini 5,52100 Pula</item>
      <item>MEDIA PANELI d.o.o. BUZET, OIB 91759961685, 1. maja 5,52420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91759961685</item>
    </izvorni_sadrzaj>
    <derivirana_varijabla naziv="DomainObject.Predmet.SudioniciListNazivOIB_1">
      <item>, OIB 85821130368</item>
      <item>, OIB 91759961685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617</properties:Words>
  <properties:Characters>3248</properties:Characters>
  <properties:Lines>84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2016-01-22T09:48:00Z</dcterms:created>
  <dc:creator>Mihaela Kaligari</dc:creator>
  <dc:description/>
  <cp:keywords/>
  <cp:lastModifiedBy>Mihaela Kaligari</cp:lastModifiedBy>
  <cp:lastPrinted>2016-02-02T09:03:00Z</cp:lastPrinted>
  <dcterms:modified xmlns:xsi="http://www.w3.org/2001/XMLSchema-instance" xsi:type="dcterms:W3CDTF">2016-02-02T12:07:00Z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