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c8e61" w14:paraId="47c8e61" w:rsidRDefault="00590943" w:rsidP="00CD2D99" w:rsidR="00590943">
      <w:pPr>
        <w:jc w:val="right"/>
        <w15:collapsed w:val="false"/>
      </w:pPr>
      <w:bookmarkStart w:name="_GoBack" w:id="0"/>
      <w:bookmarkEnd w:id="0"/>
      <w:r w:rsidRPr="006A62B7">
        <w:tab/>
        <w:t>Poslovni broj 1 St-</w:t>
      </w:r>
      <w:r w:rsidR="00E411D7">
        <w:t>985</w:t>
      </w:r>
      <w:r w:rsidR="00985416">
        <w:t>/16-</w:t>
      </w:r>
      <w:r w:rsidR="00E411D7">
        <w:t>19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E411D7">
        <w:t>FALAČEC</w:t>
      </w:r>
      <w:r w:rsidR="00C74A28" w:rsidRPr="00071F11">
        <w:t xml:space="preserve"> d.o.o., </w:t>
      </w:r>
      <w:r w:rsidR="00E411D7">
        <w:t>Petrčane (Grad Zadar)</w:t>
      </w:r>
      <w:r w:rsidR="00C74A28" w:rsidRPr="00071F11">
        <w:t xml:space="preserve">, </w:t>
      </w:r>
      <w:r w:rsidR="00E411D7">
        <w:t>Ulica XXXI 20</w:t>
      </w:r>
      <w:r w:rsidR="00C74A28" w:rsidRPr="00071F11">
        <w:t xml:space="preserve">, OIB: </w:t>
      </w:r>
      <w:r w:rsidR="00E411D7">
        <w:t>19205313453</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236BD8">
        <w:t>16. ožujka</w:t>
      </w:r>
      <w:r w:rsidR="003C050C">
        <w:t xml:space="preserve"> </w:t>
      </w:r>
      <w:r>
        <w:t>201</w:t>
      </w:r>
      <w:r w:rsidR="004C7045">
        <w:t>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E411D7">
        <w:t>FALAČEC</w:t>
      </w:r>
      <w:r w:rsidR="00E411D7" w:rsidRPr="00071F11">
        <w:t xml:space="preserve"> d.o.o., </w:t>
      </w:r>
      <w:r w:rsidR="00E411D7">
        <w:t>Petrčane (Grad Zadar)</w:t>
      </w:r>
      <w:r w:rsidR="00E411D7" w:rsidRPr="00071F11">
        <w:t xml:space="preserve">, </w:t>
      </w:r>
      <w:r w:rsidR="00E411D7">
        <w:t>Ulica XXXI 20</w:t>
      </w:r>
      <w:r w:rsidR="00E411D7" w:rsidRPr="00071F11">
        <w:t xml:space="preserve">, OIB: </w:t>
      </w:r>
      <w:r w:rsidR="00E411D7">
        <w:t>19205313453</w:t>
      </w:r>
      <w:r w:rsidRPr="006A62B7">
        <w:t xml:space="preserve">, stečajni postupak otvoren je dana </w:t>
      </w:r>
      <w:r w:rsidR="00236BD8">
        <w:t>16.</w:t>
      </w:r>
      <w:r w:rsidR="003C050C">
        <w:t xml:space="preserve"> </w:t>
      </w:r>
      <w:r w:rsidR="00E411D7">
        <w:t>ožujka</w:t>
      </w:r>
      <w:r w:rsidR="00DD4F40">
        <w:t xml:space="preserve"> </w:t>
      </w:r>
      <w:r>
        <w:t>201</w:t>
      </w:r>
      <w:r w:rsidR="004C7045">
        <w:t>7</w:t>
      </w:r>
      <w:r w:rsidRPr="006A62B7">
        <w:t xml:space="preserve">. u </w:t>
      </w:r>
      <w:r w:rsidR="00236BD8">
        <w:t>14,00</w:t>
      </w:r>
      <w:r w:rsidR="00985416">
        <w:t xml:space="preserve"> </w:t>
      </w:r>
      <w:r w:rsidR="004C7045">
        <w:t xml:space="preserve">sati kada je ovo rješenje </w:t>
      </w:r>
      <w:r w:rsidRPr="006A62B7">
        <w:t xml:space="preserve">o otvaranju stečajnog postupka istaknuto na </w:t>
      </w:r>
      <w:r>
        <w:t>e-</w:t>
      </w:r>
      <w:r w:rsidRPr="006A62B7">
        <w:t>oglasnoj ploči suda.</w:t>
      </w:r>
      <w:r w:rsidR="005E2C8E">
        <w:t xml:space="preserve"> </w:t>
      </w:r>
    </w:p>
    <w:p w:rsidRDefault="00590943" w:rsidP="006A62B7" w:rsidR="00590943" w:rsidRPr="006A62B7">
      <w:pPr>
        <w:ind w:hanging="705" w:left="709"/>
        <w:jc w:val="both"/>
      </w:pPr>
    </w:p>
    <w:p w:rsidRDefault="00236BD8" w:rsidP="00236BD8" w:rsidR="00236BD8">
      <w:pPr>
        <w:pStyle w:val="Odlomakpopisa"/>
        <w:numPr>
          <w:ilvl w:val="0"/>
          <w:numId w:val="5"/>
        </w:numPr>
        <w:ind w:hanging="284" w:left="284"/>
        <w:rPr>
          <w:rFonts w:cs="Times New Roman" w:hAnsi="Times New Roman" w:ascii="Times New Roman"/>
          <w:sz w:val="24"/>
          <w:szCs w:val="24"/>
        </w:rPr>
      </w:pPr>
      <w:r>
        <w:rPr>
          <w:rFonts w:cs="Times New Roman" w:hAnsi="Times New Roman" w:ascii="Times New Roman"/>
          <w:sz w:val="24"/>
          <w:szCs w:val="24"/>
        </w:rPr>
        <w:t xml:space="preserve">       </w:t>
      </w:r>
      <w:r w:rsidRPr="00236BD8">
        <w:rPr>
          <w:rFonts w:cs="Times New Roman" w:hAnsi="Times New Roman" w:ascii="Times New Roman"/>
          <w:sz w:val="24"/>
          <w:szCs w:val="24"/>
        </w:rPr>
        <w:t>Kovačević Antun iz Zadra, P.D.G.Krambergera 13, OIB: 77489220307</w:t>
      </w:r>
      <w:r w:rsidR="00590943" w:rsidRPr="00236BD8">
        <w:rPr>
          <w:rFonts w:cs="Times New Roman" w:hAnsi="Times New Roman" w:ascii="Times New Roman"/>
          <w:sz w:val="24"/>
          <w:szCs w:val="24"/>
        </w:rPr>
        <w:t xml:space="preserve">, </w:t>
      </w:r>
      <w:r w:rsidRPr="00236BD8">
        <w:rPr>
          <w:rFonts w:cs="Times New Roman" w:hAnsi="Times New Roman" w:ascii="Times New Roman"/>
          <w:sz w:val="24"/>
          <w:szCs w:val="24"/>
        </w:rPr>
        <w:t xml:space="preserve">imenuje </w:t>
      </w:r>
      <w:r>
        <w:rPr>
          <w:rFonts w:cs="Times New Roman" w:hAnsi="Times New Roman" w:ascii="Times New Roman"/>
          <w:sz w:val="24"/>
          <w:szCs w:val="24"/>
        </w:rPr>
        <w:t>se za</w:t>
      </w:r>
    </w:p>
    <w:p w:rsidRDefault="00236BD8" w:rsidP="00236BD8" w:rsidR="00590943" w:rsidRPr="00236BD8">
      <w:pPr>
        <w:pStyle w:val="Odlomakpopisa"/>
        <w:ind w:left="284"/>
        <w:rPr>
          <w:rFonts w:cs="Times New Roman" w:hAnsi="Times New Roman" w:ascii="Times New Roman"/>
          <w:sz w:val="24"/>
          <w:szCs w:val="24"/>
        </w:rPr>
      </w:pPr>
      <w:r>
        <w:rPr>
          <w:rFonts w:cs="Times New Roman" w:hAnsi="Times New Roman" w:ascii="Times New Roman"/>
          <w:sz w:val="24"/>
          <w:szCs w:val="24"/>
        </w:rPr>
        <w:t xml:space="preserve">       </w:t>
      </w:r>
      <w:r w:rsidR="00590943" w:rsidRPr="00236BD8">
        <w:rPr>
          <w:rFonts w:cs="Times New Roman" w:hAnsi="Times New Roman" w:ascii="Times New Roman"/>
          <w:sz w:val="24"/>
          <w:szCs w:val="24"/>
        </w:rPr>
        <w:t>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E411D7">
        <w:t>FALAČEC</w:t>
      </w:r>
      <w:r w:rsidR="00E411D7" w:rsidRPr="00071F11">
        <w:t xml:space="preserve"> d.o.o., </w:t>
      </w:r>
      <w:r w:rsidR="00E411D7">
        <w:t>Petrčane (Grad Zadar)</w:t>
      </w:r>
      <w:r w:rsidR="00E411D7" w:rsidRPr="00071F11">
        <w:t xml:space="preserve">, </w:t>
      </w:r>
      <w:r w:rsidR="00E411D7">
        <w:t>Ulica XXXI 20</w:t>
      </w:r>
      <w:r w:rsidR="00E411D7" w:rsidRPr="00071F11">
        <w:t xml:space="preserve">, OIB: </w:t>
      </w:r>
      <w:r w:rsidR="00E411D7">
        <w:t>19205313453</w:t>
      </w:r>
      <w:r w:rsidR="005E2C8E">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261E7D">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E411D7">
        <w:t>10. kolovoza</w:t>
      </w:r>
      <w:r w:rsidR="005E2C8E">
        <w:t xml:space="preserve"> 2016</w:t>
      </w:r>
      <w:r w:rsidRPr="00CE76CB">
        <w:t xml:space="preserve">., rješenjem ovog suda od </w:t>
      </w:r>
      <w:r w:rsidR="00E411D7">
        <w:t>17. kolovoza</w:t>
      </w:r>
      <w:r w:rsidR="00C52D13">
        <w:t xml:space="preserve"> 2016</w:t>
      </w:r>
      <w:r w:rsidRPr="00CE76CB">
        <w:t xml:space="preserve">. pokrenut je prethodni postupak nad dužnikom </w:t>
      </w:r>
      <w:r w:rsidR="00E411D7">
        <w:t>FALAČEC</w:t>
      </w:r>
      <w:r w:rsidR="00E411D7" w:rsidRPr="00071F11">
        <w:t xml:space="preserve"> d.o.o., </w:t>
      </w:r>
      <w:r w:rsidR="00E411D7">
        <w:t>Petrčane (Grad Zadar)</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E411D7">
        <w:t>985</w:t>
      </w:r>
      <w:r>
        <w:t>/</w:t>
      </w:r>
      <w:r w:rsidR="00C52D13">
        <w:t>16</w:t>
      </w:r>
      <w:r>
        <w:t>-</w:t>
      </w:r>
      <w:r w:rsidR="00E411D7">
        <w:t>9</w:t>
      </w:r>
      <w:r w:rsidRPr="006A62B7">
        <w:t xml:space="preserve"> od </w:t>
      </w:r>
      <w:r>
        <w:t xml:space="preserve">dana </w:t>
      </w:r>
      <w:r w:rsidR="00E411D7">
        <w:t>31. kolovoza</w:t>
      </w:r>
      <w:r w:rsidR="00C52D13">
        <w:t xml:space="preserve"> 2016.,</w:t>
      </w:r>
      <w:r w:rsidRPr="006A62B7">
        <w:t xml:space="preserve"> imenovan</w:t>
      </w:r>
      <w:r w:rsidR="00E411D7">
        <w:t>a</w:t>
      </w:r>
      <w:r w:rsidRPr="006A62B7">
        <w:t xml:space="preserve"> je privremen</w:t>
      </w:r>
      <w:r w:rsidR="00E411D7">
        <w:t>a stečajna</w:t>
      </w:r>
      <w:r w:rsidRPr="006A62B7">
        <w:t xml:space="preserve"> upravitelj</w:t>
      </w:r>
      <w:r w:rsidR="00E411D7">
        <w:t xml:space="preserve">ica koja je izvješće dostavila </w:t>
      </w:r>
      <w:r w:rsidRPr="006A62B7">
        <w:t xml:space="preserve">dana </w:t>
      </w:r>
      <w:r w:rsidR="00E411D7">
        <w:t>6. listopada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261E7D">
      <w:pPr>
        <w:ind w:firstLine="708"/>
        <w:jc w:val="both"/>
      </w:pPr>
      <w:r w:rsidRPr="006A62B7">
        <w:t xml:space="preserve">Rješenje kojim su vjerovnici pozvani na uplatu predujma objavljeno je </w:t>
      </w:r>
      <w:r>
        <w:t>na e-oglasnoj ploči suda</w:t>
      </w:r>
      <w:r w:rsidRPr="006A62B7">
        <w:t xml:space="preserve"> dana </w:t>
      </w:r>
      <w:r w:rsidR="00E411D7">
        <w:t>13. listopada</w:t>
      </w:r>
      <w:r w:rsidR="00C52D13">
        <w:t xml:space="preserve"> 2016</w:t>
      </w:r>
      <w:r w:rsidRPr="006A62B7">
        <w:t xml:space="preserve">., temeljem čega je rok za uplatu predujma istekao </w:t>
      </w:r>
      <w:r w:rsidRPr="00261E7D">
        <w:t xml:space="preserve">dana </w:t>
      </w:r>
      <w:r w:rsidR="00261E7D" w:rsidRPr="00261E7D">
        <w:t>7. studenoga 2016.</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4C7045" w:rsidP="004C7045" w:rsidR="004C7045" w:rsidRPr="00BC1276">
      <w:pPr>
        <w:ind w:firstLine="708"/>
        <w:jc w:val="both"/>
      </w:pPr>
      <w:r w:rsidRPr="00BC1276">
        <w:t xml:space="preserve">Izbor stečajnog upravitelja izvršen je na temelju odredbe čl. </w:t>
      </w:r>
      <w:r w:rsidR="00261E7D">
        <w:t xml:space="preserve">84. st. 1. Stečajnog zakona uz napomenu da je prethodno imenovana stečajna upraviteljica u međuvremenu brisana sa liste stečajnih upravitelja za područje nadležnosti ovog suda. </w:t>
      </w:r>
    </w:p>
    <w:p w:rsidRDefault="004C7045" w:rsidP="004C7045" w:rsidR="004C704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C7045" w:rsidP="004C7045" w:rsidR="00590943" w:rsidRPr="006A62B7">
      <w:pPr>
        <w:ind w:firstLine="705"/>
        <w:jc w:val="both"/>
      </w:pPr>
      <w:r>
        <w:t>Stoga je odlučeno kao u izreci.</w:t>
      </w:r>
      <w:r>
        <w:tab/>
      </w:r>
    </w:p>
    <w:p w:rsidRDefault="00B41E28" w:rsidP="003A0F96" w:rsidR="00B41E28">
      <w:pPr>
        <w:ind w:hanging="705" w:left="705"/>
        <w:jc w:val="center"/>
      </w:pPr>
    </w:p>
    <w:p w:rsidRDefault="00590943" w:rsidP="003A0F96" w:rsidR="00590943" w:rsidRPr="006A62B7">
      <w:pPr>
        <w:ind w:hanging="705" w:left="705"/>
        <w:jc w:val="center"/>
      </w:pPr>
      <w:r w:rsidRPr="006A62B7">
        <w:t xml:space="preserve">U Zadru, dana </w:t>
      </w:r>
      <w:r w:rsidR="00236BD8">
        <w:t>16.</w:t>
      </w:r>
      <w:r w:rsidR="003C050C">
        <w:t xml:space="preserve"> </w:t>
      </w:r>
      <w:r w:rsidR="00E411D7">
        <w:t>ožujka</w:t>
      </w:r>
      <w:r w:rsidR="00DD4F40">
        <w:t xml:space="preserve"> </w:t>
      </w:r>
      <w:r w:rsidR="004C7045">
        <w:t>2017.</w:t>
      </w:r>
      <w:r w:rsidRPr="006A62B7">
        <w:t xml:space="preserve"> </w:t>
      </w:r>
    </w:p>
    <w:p w:rsidRDefault="00B915E7" w:rsidP="00B915E7" w:rsidR="00B915E7"/>
    <w:p w:rsidRDefault="00B915E7" w:rsidP="00AF2EAC" w:rsidR="00B915E7" w:rsidRPr="00B915E7">
      <w:pPr>
        <w:jc w:val="right"/>
      </w:pPr>
      <w:r w:rsidRPr="00B915E7">
        <w:t xml:space="preserve">                                                  </w:t>
      </w:r>
      <w:r w:rsidR="00B41E28">
        <w:t>Sutkinja</w:t>
      </w:r>
      <w:r w:rsidRPr="00B915E7">
        <w:t>:</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261E7D">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956A71">
        <w:t>, Zadar</w:t>
      </w:r>
    </w:p>
    <w:p w:rsidRDefault="00590943" w:rsidP="00893718" w:rsidR="00590943" w:rsidRPr="006A62B7">
      <w:pPr>
        <w:numPr>
          <w:ilvl w:val="0"/>
          <w:numId w:val="2"/>
        </w:numPr>
      </w:pPr>
      <w:r w:rsidRPr="006A62B7">
        <w:t xml:space="preserve">ŽDO - </w:t>
      </w:r>
      <w:r w:rsidR="00E411D7">
        <w:t>Zadar</w:t>
      </w:r>
    </w:p>
    <w:p w:rsidRDefault="00590943" w:rsidP="00893718" w:rsidR="00590943" w:rsidRPr="006A62B7">
      <w:pPr>
        <w:numPr>
          <w:ilvl w:val="0"/>
          <w:numId w:val="2"/>
        </w:numPr>
      </w:pPr>
      <w:r w:rsidRPr="006A62B7">
        <w:t xml:space="preserve">Poreznoj upravi </w:t>
      </w:r>
      <w:r w:rsidR="00E411D7">
        <w:t>Zadar</w:t>
      </w:r>
    </w:p>
    <w:p w:rsidRDefault="00590943" w:rsidP="00893718" w:rsidR="00590943" w:rsidRPr="006A62B7">
      <w:pPr>
        <w:numPr>
          <w:ilvl w:val="0"/>
          <w:numId w:val="2"/>
        </w:numPr>
      </w:pPr>
      <w:r w:rsidRPr="006A62B7">
        <w:t xml:space="preserve">Općinski sud </w:t>
      </w:r>
      <w:r w:rsidR="00E411D7">
        <w:t>Zadar</w:t>
      </w:r>
      <w:r w:rsidRPr="006A62B7">
        <w:t xml:space="preserve">, </w:t>
      </w:r>
    </w:p>
    <w:p w:rsidRDefault="00590943" w:rsidP="00893718" w:rsidR="00590943" w:rsidRPr="006A62B7">
      <w:pPr>
        <w:numPr>
          <w:ilvl w:val="0"/>
          <w:numId w:val="2"/>
        </w:numPr>
      </w:pPr>
      <w:r w:rsidRPr="006A62B7">
        <w:t>Lučkoj kapetaniji – registru brodova,</w:t>
      </w:r>
      <w:r w:rsidR="009A21EC">
        <w:t xml:space="preserve"> </w:t>
      </w:r>
      <w:r w:rsidR="00E411D7">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4C7045">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6BD8" w:rsidR="00236BD8">
      <w:r>
        <w:separator/>
      </w:r>
    </w:p>
  </w:endnote>
  <w:endnote w:id="0" w:type="continuationSeparator">
    <w:p w:rsidRDefault="00236BD8" w:rsidR="00236B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6BD8" w:rsidR="00236BD8">
      <w:r>
        <w:separator/>
      </w:r>
    </w:p>
  </w:footnote>
  <w:footnote w:id="0" w:type="continuationSeparator">
    <w:p w:rsidRDefault="00236BD8" w:rsidR="00236B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BD8" w:rsidP="00825537" w:rsidR="00236B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BD8" w:rsidR="00236BD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BD8" w:rsidP="00825537" w:rsidR="00236B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3373">
      <w:rPr>
        <w:rStyle w:val="Brojstranice"/>
        <w:noProof/>
      </w:rPr>
      <w:t>2</w:t>
    </w:r>
    <w:r>
      <w:rPr>
        <w:rStyle w:val="Brojstranice"/>
      </w:rPr>
      <w:fldChar w:fldCharType="end"/>
    </w:r>
  </w:p>
  <w:p w:rsidRDefault="00236BD8" w:rsidP="00825537" w:rsidR="00236BD8" w:rsidRPr="006A62B7">
    <w:pPr>
      <w:pStyle w:val="Zaglavlje"/>
      <w:jc w:val="right"/>
    </w:pPr>
    <w:r w:rsidRPr="006A62B7">
      <w:t>Poslovni broj 1 St-</w:t>
    </w:r>
    <w:r>
      <w:t>985/16-19</w:t>
    </w:r>
  </w:p>
  <w:p w:rsidRDefault="00236BD8" w:rsidP="00825537" w:rsidR="00236BD8">
    <w:pPr>
      <w:pStyle w:val="Zaglavlje"/>
      <w:jc w:val="right"/>
      <w:rPr>
        <w:rFonts w:cs="Arial" w:hAnsi="Arial" w:ascii="Arial"/>
        <w:sz w:val="22"/>
        <w:szCs w:val="22"/>
      </w:rPr>
    </w:pPr>
  </w:p>
  <w:p w:rsidRDefault="00236BD8" w:rsidP="00825537" w:rsidR="00236BD8">
    <w:pPr>
      <w:pStyle w:val="Zaglavlje"/>
      <w:jc w:val="right"/>
      <w:rPr>
        <w:rFonts w:cs="Arial" w:hAnsi="Arial" w:ascii="Arial"/>
        <w:sz w:val="22"/>
        <w:szCs w:val="22"/>
      </w:rPr>
    </w:pPr>
  </w:p>
  <w:p w:rsidRDefault="00236BD8" w:rsidP="00825537" w:rsidR="00236BD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118BC"/>
    <w:multiLevelType w:val="hybridMultilevel"/>
    <w:tmpl w:val="B2620FDA"/>
    <w:lvl w:tplc="00EA5A90"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D7790"/>
    <w:rsid w:val="0010156A"/>
    <w:rsid w:val="001144F4"/>
    <w:rsid w:val="00117181"/>
    <w:rsid w:val="001441EB"/>
    <w:rsid w:val="00147465"/>
    <w:rsid w:val="001540AB"/>
    <w:rsid w:val="00186D9B"/>
    <w:rsid w:val="001A1909"/>
    <w:rsid w:val="002155F1"/>
    <w:rsid w:val="00215D49"/>
    <w:rsid w:val="00216EE2"/>
    <w:rsid w:val="00236BD8"/>
    <w:rsid w:val="00236C5C"/>
    <w:rsid w:val="00261E7D"/>
    <w:rsid w:val="00263D93"/>
    <w:rsid w:val="0026585D"/>
    <w:rsid w:val="00272170"/>
    <w:rsid w:val="002A25D5"/>
    <w:rsid w:val="002C1F71"/>
    <w:rsid w:val="002C3F74"/>
    <w:rsid w:val="003035E1"/>
    <w:rsid w:val="00315BAD"/>
    <w:rsid w:val="0034570F"/>
    <w:rsid w:val="003466FE"/>
    <w:rsid w:val="00347F8C"/>
    <w:rsid w:val="00353B45"/>
    <w:rsid w:val="003572C6"/>
    <w:rsid w:val="003A0F96"/>
    <w:rsid w:val="003C050C"/>
    <w:rsid w:val="003C52E1"/>
    <w:rsid w:val="003F68D8"/>
    <w:rsid w:val="003F769A"/>
    <w:rsid w:val="00403476"/>
    <w:rsid w:val="00437E5E"/>
    <w:rsid w:val="00454E5B"/>
    <w:rsid w:val="00482F52"/>
    <w:rsid w:val="004C2B0A"/>
    <w:rsid w:val="004C7045"/>
    <w:rsid w:val="004D7B96"/>
    <w:rsid w:val="004E0C7D"/>
    <w:rsid w:val="004F2EAE"/>
    <w:rsid w:val="00520474"/>
    <w:rsid w:val="00522A74"/>
    <w:rsid w:val="00554974"/>
    <w:rsid w:val="00566BE9"/>
    <w:rsid w:val="00577A9F"/>
    <w:rsid w:val="00586017"/>
    <w:rsid w:val="00590943"/>
    <w:rsid w:val="005E2C8E"/>
    <w:rsid w:val="005E4CE3"/>
    <w:rsid w:val="005F06C9"/>
    <w:rsid w:val="005F3515"/>
    <w:rsid w:val="006167B4"/>
    <w:rsid w:val="00622B35"/>
    <w:rsid w:val="00626D21"/>
    <w:rsid w:val="006420EF"/>
    <w:rsid w:val="00645C80"/>
    <w:rsid w:val="00660058"/>
    <w:rsid w:val="00667CB9"/>
    <w:rsid w:val="006A2D75"/>
    <w:rsid w:val="006A62B7"/>
    <w:rsid w:val="006B13B2"/>
    <w:rsid w:val="006B775C"/>
    <w:rsid w:val="006C62F6"/>
    <w:rsid w:val="006D1A44"/>
    <w:rsid w:val="006E6CDF"/>
    <w:rsid w:val="00703F47"/>
    <w:rsid w:val="00704B62"/>
    <w:rsid w:val="0073317B"/>
    <w:rsid w:val="00780AA8"/>
    <w:rsid w:val="00794A4A"/>
    <w:rsid w:val="007A20A6"/>
    <w:rsid w:val="007C13A9"/>
    <w:rsid w:val="007D2590"/>
    <w:rsid w:val="007E7809"/>
    <w:rsid w:val="007F6A84"/>
    <w:rsid w:val="0080120F"/>
    <w:rsid w:val="00804329"/>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56A71"/>
    <w:rsid w:val="00985416"/>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131AA"/>
    <w:rsid w:val="00B20829"/>
    <w:rsid w:val="00B41E28"/>
    <w:rsid w:val="00B45C7F"/>
    <w:rsid w:val="00B604A8"/>
    <w:rsid w:val="00B648B1"/>
    <w:rsid w:val="00B85A8A"/>
    <w:rsid w:val="00B915E7"/>
    <w:rsid w:val="00BA5150"/>
    <w:rsid w:val="00BB0D8F"/>
    <w:rsid w:val="00BC2AA3"/>
    <w:rsid w:val="00C13373"/>
    <w:rsid w:val="00C33171"/>
    <w:rsid w:val="00C35145"/>
    <w:rsid w:val="00C52D13"/>
    <w:rsid w:val="00C74A28"/>
    <w:rsid w:val="00C843A4"/>
    <w:rsid w:val="00CD2D99"/>
    <w:rsid w:val="00CE4609"/>
    <w:rsid w:val="00CE76CB"/>
    <w:rsid w:val="00CE7D3D"/>
    <w:rsid w:val="00D376EA"/>
    <w:rsid w:val="00D44545"/>
    <w:rsid w:val="00D6373B"/>
    <w:rsid w:val="00D67C25"/>
    <w:rsid w:val="00D7083B"/>
    <w:rsid w:val="00D74A91"/>
    <w:rsid w:val="00D83126"/>
    <w:rsid w:val="00D83F1A"/>
    <w:rsid w:val="00D85A0E"/>
    <w:rsid w:val="00DC0DCC"/>
    <w:rsid w:val="00DD4F40"/>
    <w:rsid w:val="00E27A0D"/>
    <w:rsid w:val="00E411D7"/>
    <w:rsid w:val="00E64315"/>
    <w:rsid w:val="00E719C1"/>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236BD8"/>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C13373"/>
    <w:rPr>
      <w:color w:val="808080"/>
      <w:bdr w:space="0" w:sz="0" w:color="auto" w:val="none"/>
      <w:shd w:fill="auto" w:color="auto" w:val="clear"/>
    </w:rPr>
  </w:style>
  <w:style w:customStyle="true" w:styleId="eSPISCCParagraphDefaultFont" w:type="character">
    <w:name w:val="eSPIS_CC_Paragraph Default Font"/>
    <w:basedOn w:val="Zadanifontodlomka"/>
    <w:rsid w:val="00C133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373"/>
    <w:rPr>
      <w:bdr w:space="0" w:sz="0" w:color="auto" w:val="none"/>
      <w:shd w:fill="FFFFCC" w:color="auto" w:val="clear"/>
      <w:lang w:val="hr-HR"/>
    </w:rPr>
  </w:style>
  <w:style w:customStyle="true" w:styleId="PozadinaSvijetloCrvena" w:type="character">
    <w:name w:val="Pozadina_SvijetloCrvena"/>
    <w:basedOn w:val="eSPISCCParagraphDefaultFont"/>
    <w:rsid w:val="00C133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3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236BD8"/>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C13373"/>
    <w:rPr>
      <w:color w:val="808080"/>
      <w:bdr w:color="auto" w:space="0" w:sz="0" w:val="none"/>
      <w:shd w:color="auto" w:fill="auto" w:val="clear"/>
    </w:rPr>
  </w:style>
  <w:style w:customStyle="1" w:styleId="eSPISCCParagraphDefaultFont" w:type="character">
    <w:name w:val="eSPIS_CC_Paragraph Default Font"/>
    <w:basedOn w:val="Zadanifontodlomka"/>
    <w:rsid w:val="00C133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373"/>
    <w:rPr>
      <w:bdr w:color="auto" w:space="0" w:sz="0" w:val="none"/>
      <w:shd w:color="auto" w:fill="FFFFCC" w:val="clear"/>
      <w:lang w:val="hr-HR"/>
    </w:rPr>
  </w:style>
  <w:style w:customStyle="1" w:styleId="PozadinaSvijetloCrvena" w:type="character">
    <w:name w:val="Pozadina_SvijetloCrvena"/>
    <w:basedOn w:val="eSPISCCParagraphDefaultFont"/>
    <w:rsid w:val="00C133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3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985</izvorni_sadrzaj>
    <derivirana_varijabla naziv="DomainObject.Predmet.Broj_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St-985/2016</izvorni_sadrzaj>
    <derivirana_varijabla naziv="DomainObject.Predmet.OznakaBroj_1">St-985/2016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FALAČEC d.o.o. za trgovinu i usluge</izvorni_sadrzaj>
    <derivirana_varijabla naziv="DomainObject.Predmet.ProtustrankaFormated_1">  FALAČEC d.o.o. za trgovinu i usluge</derivirana_varijabla>
  </DomainObject.Predmet.ProtustrankaFormated>
  <DomainObject.Predmet.ProtustrankaFormatedOIB>
    <izvorni_sadrzaj>  FALAČEC d.o.o. za trgovinu i usluge, OIB 19205313453</izvorni_sadrzaj>
    <derivirana_varijabla naziv="DomainObject.Predmet.ProtustrankaFormatedOIB_1">  FALAČEC d.o.o. za trgovinu i usluge, OIB 19205313453</derivirana_varijabla>
  </DomainObject.Predmet.ProtustrankaFormatedOIB>
  <DomainObject.Predmet.ProtustrankaFormatedWithAdress>
    <izvorni_sadrzaj> FALAČEC d.o.o. za trgovinu i usluge, Ulica XXXI 20, 23000 Petrčane</izvorni_sadrzaj>
    <derivirana_varijabla naziv="DomainObject.Predmet.ProtustrankaFormatedWithAdress_1"> FALAČEC d.o.o. za trgovinu i usluge, Ulica XXXI 20, 23000 Petrčane</derivirana_varijabla>
  </DomainObject.Predmet.ProtustrankaFormatedWithAdress>
  <DomainObject.Predmet.ProtustrankaFormatedWithAdressOIB>
    <izvorni_sadrzaj> FALAČEC d.o.o. za trgovinu i usluge, OIB 19205313453, Ulica XXXI 20, 23000 Petrčane</izvorni_sadrzaj>
    <derivirana_varijabla naziv="DomainObject.Predmet.ProtustrankaFormatedWithAdressOIB_1"> FALAČEC d.o.o. za trgovinu i usluge, OIB 19205313453, Ulica XXXI 20, 23000 Petrčane</derivirana_varijabla>
  </DomainObject.Predmet.ProtustrankaFormatedWithAdressOIB>
  <DomainObject.Predmet.ProtustrankaWithAdress>
    <izvorni_sadrzaj>FALAČEC d.o.o. za trgovinu i usluge Ulica XXXI 20, 23000 Petrčane</izvorni_sadrzaj>
    <derivirana_varijabla naziv="DomainObject.Predmet.ProtustrankaWithAdress_1">FALAČEC d.o.o. za trgovinu i usluge Ulica XXXI 20, 23000 Petrčane</derivirana_varijabla>
  </DomainObject.Predmet.ProtustrankaWithAdress>
  <DomainObject.Predmet.ProtustrankaWithAdressOIB>
    <izvorni_sadrzaj>FALAČEC d.o.o. za trgovinu i usluge, OIB 19205313453, Ulica XXXI 20, 23000 Petrčane</izvorni_sadrzaj>
    <derivirana_varijabla naziv="DomainObject.Predmet.ProtustrankaWithAdressOIB_1">FALAČEC d.o.o. za trgovinu i usluge, OIB 19205313453, Ulica XXXI 20, 23000 Petrčane</derivirana_varijabla>
  </DomainObject.Predmet.ProtustrankaWithAdressOIB>
  <DomainObject.Predmet.ProtustrankaNazivFormated>
    <izvorni_sadrzaj>FALAČEC d.o.o. za trgovinu i usluge</izvorni_sadrzaj>
    <derivirana_varijabla naziv="DomainObject.Predmet.ProtustrankaNazivFormated_1">FALAČEC d.o.o. za trgovinu i usluge</derivirana_varijabla>
  </DomainObject.Predmet.ProtustrankaNazivFormated>
  <DomainObject.Predmet.ProtustrankaNazivFormatedOIB>
    <izvorni_sadrzaj>FALAČEC d.o.o. za trgovinu i usluge, OIB 19205313453</izvorni_sadrzaj>
    <derivirana_varijabla naziv="DomainObject.Predmet.ProtustrankaNazivFormatedOIB_1">FALAČEC d.o.o. za trgovinu i usluge, OIB 19205313453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17344.01</izvorni_sadrzaj>
    <derivirana_varijabla naziv="DomainObject.Predmet.TrenutnaVrijednost_1">17344.01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FALAČEC d.o.o. za trgovinu i usluge</item>
    </izvorni_sadrzaj>
    <derivirana_varijabla naziv="DomainObject.Predmet.ProtuStrankaListFormated_1">
      <item>FALAČEC d.o.o. za trgovinu i usluge</item>
    </derivirana_varijabla>
  </DomainObject.Predmet.ProtuStrankaListFormated>
  <DomainObject.Predmet.ProtuStrankaListFormatedOIB>
    <izvorni_sadrzaj>
      <item>FALAČEC d.o.o. za trgovinu i usluge, OIB 19205313453</item>
    </izvorni_sadrzaj>
    <derivirana_varijabla naziv="DomainObject.Predmet.ProtuStrankaListFormatedOIB_1">
      <item>FALAČEC d.o.o. za trgovinu i usluge, OIB 19205313453</item>
    </derivirana_varijabla>
  </DomainObject.Predmet.ProtuStrankaListFormatedOIB>
  <DomainObject.Predmet.ProtuStrankaListFormatedWithAdress>
    <izvorni_sadrzaj>
      <item>FALAČEC d.o.o. za trgovinu i usluge, Ulica XXXI 20, 23000 Petrčane</item>
    </izvorni_sadrzaj>
    <derivirana_varijabla naziv="DomainObject.Predmet.ProtuStrankaListFormatedWithAdress_1">
      <item>FALAČEC d.o.o. za trgovinu i usluge, Ulica XXXI 20, 23000 Petrčane</item>
    </derivirana_varijabla>
  </DomainObject.Predmet.ProtuStrankaListFormatedWithAdress>
  <DomainObject.Predmet.ProtuStrankaListFormatedWithAdressOIB>
    <izvorni_sadrzaj>
      <item>FALAČEC d.o.o. za trgovinu i usluge, OIB 19205313453, Ulica XXXI 20, 23000 Petrčane</item>
    </izvorni_sadrzaj>
    <derivirana_varijabla naziv="DomainObject.Predmet.ProtuStrankaListFormatedWithAdressOIB_1">
      <item>FALAČEC d.o.o. za trgovinu i usluge, OIB 19205313453, Ulica XXXI 20, 23000 Petrčane</item>
    </derivirana_varijabla>
  </DomainObject.Predmet.ProtuStrankaListFormatedWithAdressOIB>
  <DomainObject.Predmet.ProtuStrankaListNazivFormated>
    <izvorni_sadrzaj>
      <item>FALAČEC d.o.o. za trgovinu i usluge</item>
    </izvorni_sadrzaj>
    <derivirana_varijabla naziv="DomainObject.Predmet.ProtuStrankaListNazivFormated_1">
      <item>FALAČEC d.o.o. za trgovinu i usluge</item>
    </derivirana_varijabla>
  </DomainObject.Predmet.ProtuStrankaListNazivFormated>
  <DomainObject.Predmet.ProtuStrankaListNazivFormatedOIB>
    <izvorni_sadrzaj>
      <item>FALAČEC d.o.o. za trgovinu i usluge, OIB 19205313453</item>
    </izvorni_sadrzaj>
    <derivirana_varijabla naziv="DomainObject.Predmet.ProtuStrankaListNazivFormatedOIB_1">
      <item>FALAČEC d.o.o. za trgovinu i usluge, OIB 19205313453</item>
    </derivirana_varijabla>
  </DomainObject.Predmet.ProtuStrankaListNazivFormatedOIB>
  <DomainObject.Predmet.OstaliListFormated>
    <izvorni_sadrzaj>
      <item>VELIBOR SEKULIĆ</item>
    </izvorni_sadrzaj>
    <derivirana_varijabla naziv="DomainObject.Predmet.OstaliListFormated_1">
      <item>VELIBOR SEKULIĆ</item>
    </derivirana_varijabla>
  </DomainObject.Predmet.OstaliListFormated>
  <DomainObject.Predmet.OstaliListFormatedOIB>
    <izvorni_sadrzaj>
      <item>VELIBOR SEKULIĆ, OIB 75831749124</item>
    </izvorni_sadrzaj>
    <derivirana_varijabla naziv="DomainObject.Predmet.OstaliListFormatedOIB_1">
      <item>VELIBOR SEKULIĆ, OIB 75831749124</item>
    </derivirana_varijabla>
  </DomainObject.Predmet.OstaliListFormatedOIB>
  <DomainObject.Predmet.OstaliListFormatedWithAdress>
    <izvorni_sadrzaj>
      <item>VELIBOR SEKULIĆ</item>
    </izvorni_sadrzaj>
    <derivirana_varijabla naziv="DomainObject.Predmet.OstaliListFormatedWithAdress_1">
      <item>VELIBOR SEKULIĆ</item>
    </derivirana_varijabla>
  </DomainObject.Predmet.OstaliListFormatedWithAdress>
  <DomainObject.Predmet.OstaliListFormatedWithAdressOIB>
    <izvorni_sadrzaj>
      <item>VELIBOR SEKULIĆ, OIB 75831749124</item>
    </izvorni_sadrzaj>
    <derivirana_varijabla naziv="DomainObject.Predmet.OstaliListFormatedWithAdressOIB_1">
      <item>VELIBOR SEKULIĆ, OIB 75831749124</item>
    </derivirana_varijabla>
  </DomainObject.Predmet.OstaliListFormatedWithAdressOIB>
  <DomainObject.Predmet.OstaliListNazivFormated>
    <izvorni_sadrzaj>
      <item>VELIBOR SEKULIĆ</item>
    </izvorni_sadrzaj>
    <derivirana_varijabla naziv="DomainObject.Predmet.OstaliListNazivFormated_1">
      <item>VELIBOR SEKULIĆ</item>
    </derivirana_varijabla>
  </DomainObject.Predmet.OstaliListNazivFormated>
  <DomainObject.Predmet.OstaliListNazivFormatedOIB>
    <izvorni_sadrzaj>
      <item>VELIBOR SEKULIĆ, OIB 75831749124</item>
    </izvorni_sadrzaj>
    <derivirana_varijabla naziv="DomainObject.Predmet.OstaliListNazivFormatedOIB_1">
      <item>VELIBOR SEKULIĆ, OIB 75831749124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FALAČEC d.o.o. za trgovinu i usluge</izvorni_sadrzaj>
    <derivirana_varijabla naziv="DomainObject.Predmet.ProtustrankaIDrugi_1">FALAČEC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FALAČEC d.o.o. za trgovinu i usluge, OIB 19205313453, Ulica XXXI 20, 23000 Petrčane</izvorni_sadrzaj>
    <derivirana_varijabla naziv="DomainObject.Predmet.ProtustrankaIDrugiAdressOIB_1">FALAČEC d.o.o. za trgovinu i usluge, OIB 19205313453, Ulica XXXI 20, 23000 Petrčane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FALAČEC d.o.o. za trgovinu i usluge</item>
      <item>VELIBOR SEKULIĆ</item>
    </izvorni_sadrzaj>
    <derivirana_varijabla naziv="DomainObject.Predmet.SudioniciListNaziv_1">
      <item>FINA</item>
      <item>FALAČEC d.o.o. za trgovinu i usluge</item>
      <item>VELIBOR SEKULIĆ</item>
    </derivirana_varijabla>
  </DomainObject.Predmet.SudioniciListNaziv>
  <DomainObject.Predmet.SudioniciListAdressOIB>
    <izvorni_sadrzaj>
      <item>FINA, OIB 85821130368</item>
      <item>FALAČEC d.o.o. za trgovinu i usluge, OIB 19205313453, Ulica XXXI 20,23000 Petrčane</item>
      <item>VELIBOR SEKULIĆ, OIB 75831749124</item>
    </izvorni_sadrzaj>
    <derivirana_varijabla naziv="DomainObject.Predmet.SudioniciListAdressOIB_1">
      <item>FINA, OIB 85821130368</item>
      <item>FALAČEC d.o.o. za trgovinu i usluge, OIB 19205313453, Ulica XXXI 20,23000 Petrčane</item>
      <item>VELIBOR SEKULIĆ, OIB 75831749124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19205313453</item>
      <item>, OIB 75831749124</item>
    </izvorni_sadrzaj>
    <derivirana_varijabla naziv="DomainObject.Predmet.SudioniciListNazivOIB_1">
      <item>, OIB 85821130368</item>
      <item>, OIB 19205313453</item>
      <item>, OIB 75831749124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711</properties:Words>
  <properties:Characters>3791</properties:Characters>
  <properties:Lines>98</properties:Lines>
  <properties:Paragraphs>42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2017-03-14T13:34:00Z</dcterms:created>
  <dc:creator>Ardena Bajlo</dc:creator>
  <cp:lastModifiedBy>Martina Kalmeta</cp:lastModifiedBy>
  <cp:lastPrinted>2016-10-05T11:43:00Z</cp:lastPrinted>
  <dcterms:modified xmlns:xsi="http://www.w3.org/2001/XMLSchema-instance" xsi:type="dcterms:W3CDTF">2017-03-16T10:44:00Z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