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fb5e" w14:paraId="31cfb5e" w:rsidRDefault="00125533" w:rsidP="00125533" w:rsidR="00125533" w:rsidRPr="00A54B7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54B73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A54B73">
        <w:rPr>
          <w:rFonts w:hAnsi="Times New Roman" w:ascii="Times New Roman"/>
          <w:sz w:val="24"/>
          <w:szCs w:val="24"/>
        </w:rPr>
        <w:t>1</w:t>
      </w:r>
      <w:r w:rsidRPr="00A54B73">
        <w:rPr>
          <w:rFonts w:hAnsi="Times New Roman" w:ascii="Times New Roman"/>
          <w:sz w:val="24"/>
          <w:szCs w:val="24"/>
        </w:rPr>
        <w:t xml:space="preserve"> St-</w:t>
      </w:r>
      <w:r w:rsidR="00A54B73" w:rsidRPr="00A54B73">
        <w:rPr>
          <w:rFonts w:hAnsi="Times New Roman" w:ascii="Times New Roman"/>
          <w:sz w:val="24"/>
          <w:szCs w:val="24"/>
        </w:rPr>
        <w:t>1019/16-</w:t>
      </w:r>
      <w:r w:rsidR="00465365">
        <w:rPr>
          <w:rFonts w:hAnsi="Times New Roman" w:ascii="Times New Roman"/>
          <w:sz w:val="24"/>
          <w:szCs w:val="24"/>
        </w:rPr>
        <w:t>16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A54B73">
        <w:rPr>
          <w:rFonts w:hAnsi="Times New Roman" w:ascii="Times New Roman"/>
          <w:sz w:val="24"/>
          <w:szCs w:val="24"/>
        </w:rPr>
        <w:t>Ardeni Bajlo</w:t>
      </w:r>
      <w:r w:rsidRPr="00A54B73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A54B73" w:rsidRPr="00A54B73">
        <w:rPr>
          <w:rFonts w:hAnsi="Times New Roman" w:ascii="Times New Roman"/>
          <w:sz w:val="24"/>
          <w:szCs w:val="24"/>
        </w:rPr>
        <w:t>ATLAS-COPCO, d.o.o., Zadar, Ulica Ljudevita Posavskog 3, Zadar, OIB: 10870888670</w:t>
      </w:r>
      <w:r w:rsidR="00A21156" w:rsidRPr="00A54B73">
        <w:rPr>
          <w:rFonts w:hAnsi="Times New Roman" w:ascii="Times New Roman"/>
          <w:sz w:val="24"/>
          <w:szCs w:val="24"/>
        </w:rPr>
        <w:t>,</w:t>
      </w:r>
      <w:r w:rsidRPr="00A54B73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po zahtjevu</w:t>
      </w:r>
      <w:r w:rsidR="00465365">
        <w:rPr>
          <w:rFonts w:hAnsi="Times New Roman" w:ascii="Times New Roman"/>
          <w:sz w:val="24"/>
          <w:szCs w:val="24"/>
        </w:rPr>
        <w:t xml:space="preserve"> privremene</w:t>
      </w:r>
      <w:r w:rsidRPr="00A54B73">
        <w:rPr>
          <w:rFonts w:hAnsi="Times New Roman" w:ascii="Times New Roman"/>
          <w:sz w:val="24"/>
          <w:szCs w:val="24"/>
        </w:rPr>
        <w:t xml:space="preserve"> stečajn</w:t>
      </w:r>
      <w:r w:rsidR="00465365">
        <w:rPr>
          <w:rFonts w:hAnsi="Times New Roman" w:ascii="Times New Roman"/>
          <w:sz w:val="24"/>
          <w:szCs w:val="24"/>
        </w:rPr>
        <w:t>e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465365">
        <w:rPr>
          <w:rFonts w:hAnsi="Times New Roman" w:ascii="Times New Roman"/>
          <w:sz w:val="24"/>
          <w:szCs w:val="24"/>
        </w:rPr>
        <w:t>ice Ankice Čenić</w:t>
      </w:r>
      <w:r w:rsidR="001B2859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 xml:space="preserve">od dana </w:t>
      </w:r>
      <w:r w:rsidR="00A54B73" w:rsidRPr="00A54B73">
        <w:rPr>
          <w:rFonts w:hAnsi="Times New Roman" w:ascii="Times New Roman"/>
          <w:sz w:val="24"/>
          <w:szCs w:val="24"/>
        </w:rPr>
        <w:t>1</w:t>
      </w:r>
      <w:r w:rsidR="00465365">
        <w:rPr>
          <w:rFonts w:hAnsi="Times New Roman" w:ascii="Times New Roman"/>
          <w:sz w:val="24"/>
          <w:szCs w:val="24"/>
        </w:rPr>
        <w:t>9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2016.,</w:t>
      </w:r>
      <w:r w:rsidRPr="00A54B73">
        <w:rPr>
          <w:rFonts w:hAnsi="Times New Roman" w:ascii="Times New Roman"/>
          <w:sz w:val="24"/>
          <w:szCs w:val="24"/>
        </w:rPr>
        <w:t xml:space="preserve"> dana</w:t>
      </w:r>
      <w:r w:rsidR="001442C1" w:rsidRPr="00A54B73">
        <w:rPr>
          <w:rFonts w:hAnsi="Times New Roman" w:ascii="Times New Roman"/>
          <w:sz w:val="24"/>
          <w:szCs w:val="24"/>
        </w:rPr>
        <w:t xml:space="preserve"> </w:t>
      </w:r>
      <w:r w:rsidR="00465365">
        <w:rPr>
          <w:rFonts w:hAnsi="Times New Roman" w:ascii="Times New Roman"/>
          <w:sz w:val="24"/>
          <w:szCs w:val="24"/>
        </w:rPr>
        <w:t>20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</w:t>
      </w:r>
      <w:r w:rsidR="001B2859" w:rsidRPr="00A54B73">
        <w:rPr>
          <w:rFonts w:hAnsi="Times New Roman" w:ascii="Times New Roman"/>
          <w:sz w:val="24"/>
          <w:szCs w:val="24"/>
        </w:rPr>
        <w:tab/>
      </w:r>
      <w:r w:rsidR="00125533" w:rsidRPr="00A54B73">
        <w:rPr>
          <w:rFonts w:hAnsi="Times New Roman" w:ascii="Times New Roman"/>
          <w:sz w:val="24"/>
          <w:szCs w:val="24"/>
        </w:rPr>
        <w:t xml:space="preserve">I. 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465365" w:rsidRPr="00A54B73">
        <w:rPr>
          <w:rFonts w:hAnsi="Times New Roman" w:ascii="Times New Roman"/>
          <w:sz w:val="24"/>
          <w:szCs w:val="24"/>
        </w:rPr>
        <w:t xml:space="preserve">Ankica Čenić iz Splita, Pupačićeva 1, OIB: </w:t>
      </w:r>
      <w:r w:rsidR="00465365" w:rsidRPr="001214B8">
        <w:rPr>
          <w:rFonts w:hAnsi="Times New Roman" w:ascii="Times New Roman"/>
          <w:color w:val="000000"/>
          <w:sz w:val="24"/>
          <w:szCs w:val="24"/>
        </w:rPr>
        <w:t>67541309757</w:t>
      </w:r>
      <w:r w:rsidR="00125533" w:rsidRPr="00A54B73">
        <w:rPr>
          <w:rFonts w:hAnsi="Times New Roman" w:ascii="Times New Roman"/>
          <w:sz w:val="24"/>
          <w:szCs w:val="24"/>
        </w:rPr>
        <w:t xml:space="preserve">, razrješava se dužnosti </w:t>
      </w:r>
      <w:r w:rsidR="00465365">
        <w:rPr>
          <w:rFonts w:hAnsi="Times New Roman" w:ascii="Times New Roman"/>
          <w:sz w:val="24"/>
          <w:szCs w:val="24"/>
        </w:rPr>
        <w:t>privremene</w:t>
      </w:r>
      <w:r w:rsidR="002724D3" w:rsidRPr="00A54B73">
        <w:rPr>
          <w:rFonts w:hAnsi="Times New Roman" w:ascii="Times New Roman"/>
          <w:sz w:val="24"/>
          <w:szCs w:val="24"/>
        </w:rPr>
        <w:t xml:space="preserve"> </w:t>
      </w:r>
      <w:r w:rsidR="00125533" w:rsidRPr="00A54B73">
        <w:rPr>
          <w:rFonts w:hAnsi="Times New Roman" w:ascii="Times New Roman"/>
          <w:sz w:val="24"/>
          <w:szCs w:val="24"/>
        </w:rPr>
        <w:t>stečajn</w:t>
      </w:r>
      <w:r w:rsidR="00465365">
        <w:rPr>
          <w:rFonts w:hAnsi="Times New Roman" w:ascii="Times New Roman"/>
          <w:sz w:val="24"/>
          <w:szCs w:val="24"/>
        </w:rPr>
        <w:t>e</w:t>
      </w:r>
      <w:r w:rsidR="00125533" w:rsidRPr="00A54B73">
        <w:rPr>
          <w:rFonts w:hAnsi="Times New Roman" w:ascii="Times New Roman"/>
          <w:sz w:val="24"/>
          <w:szCs w:val="24"/>
        </w:rPr>
        <w:t xml:space="preserve"> upravitelj</w:t>
      </w:r>
      <w:r w:rsidR="00465365">
        <w:rPr>
          <w:rFonts w:hAnsi="Times New Roman" w:ascii="Times New Roman"/>
          <w:sz w:val="24"/>
          <w:szCs w:val="24"/>
        </w:rPr>
        <w:t>ice</w:t>
      </w:r>
      <w:r w:rsidR="00125533" w:rsidRPr="00A54B73">
        <w:rPr>
          <w:rFonts w:hAnsi="Times New Roman" w:ascii="Times New Roman"/>
          <w:sz w:val="24"/>
          <w:szCs w:val="24"/>
        </w:rPr>
        <w:t xml:space="preserve"> u stečajnom postupku nad stečajnim </w:t>
      </w:r>
      <w:r w:rsidRPr="00A54B73">
        <w:rPr>
          <w:rFonts w:hAnsi="Times New Roman" w:ascii="Times New Roman"/>
          <w:sz w:val="24"/>
          <w:szCs w:val="24"/>
        </w:rPr>
        <w:t xml:space="preserve">dužnikom </w:t>
      </w:r>
      <w:r w:rsidR="00A54B73" w:rsidRPr="00A54B73">
        <w:rPr>
          <w:rFonts w:hAnsi="Times New Roman" w:ascii="Times New Roman"/>
          <w:sz w:val="24"/>
          <w:szCs w:val="24"/>
        </w:rPr>
        <w:t>ATLAS-COPCO, d.o.o., Zadar</w:t>
      </w:r>
      <w:r w:rsidR="00125533" w:rsidRPr="00A54B73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II. </w:t>
      </w:r>
      <w:r w:rsidR="00F21F81" w:rsidRPr="00A54B73">
        <w:rPr>
          <w:rFonts w:hAnsi="Times New Roman" w:ascii="Times New Roman"/>
          <w:sz w:val="24"/>
          <w:szCs w:val="24"/>
        </w:rPr>
        <w:t xml:space="preserve">  </w:t>
      </w:r>
      <w:r w:rsidR="00C3208F">
        <w:rPr>
          <w:rFonts w:hAnsi="Times New Roman" w:ascii="Times New Roman"/>
          <w:sz w:val="24"/>
          <w:szCs w:val="24"/>
        </w:rPr>
        <w:t xml:space="preserve">Milan Ljubičić iz </w:t>
      </w:r>
      <w:r w:rsidR="00C3208F" w:rsidRPr="00C3208F">
        <w:rPr>
          <w:rFonts w:hAnsi="Times New Roman" w:ascii="Times New Roman"/>
          <w:sz w:val="24"/>
          <w:szCs w:val="24"/>
        </w:rPr>
        <w:t>Kolana, Šimuni 142, OIB: 87161295116</w:t>
      </w:r>
      <w:r w:rsidR="001214B8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A54B73">
        <w:rPr>
          <w:rFonts w:hAnsi="Times New Roman" w:ascii="Times New Roman"/>
          <w:sz w:val="24"/>
          <w:szCs w:val="24"/>
        </w:rPr>
        <w:t>privremenog</w:t>
      </w:r>
      <w:r w:rsidR="002724D3" w:rsidRPr="00A54B73">
        <w:rPr>
          <w:rFonts w:hAnsi="Times New Roman" w:ascii="Times New Roman"/>
          <w:sz w:val="24"/>
          <w:szCs w:val="24"/>
        </w:rPr>
        <w:t xml:space="preserve"> </w:t>
      </w:r>
      <w:r w:rsidR="001442C1" w:rsidRPr="00A54B73">
        <w:rPr>
          <w:rFonts w:hAnsi="Times New Roman" w:ascii="Times New Roman"/>
          <w:sz w:val="24"/>
          <w:szCs w:val="24"/>
        </w:rPr>
        <w:t xml:space="preserve">stečajnog </w:t>
      </w:r>
      <w:r w:rsidRPr="00A54B73">
        <w:rPr>
          <w:rFonts w:hAnsi="Times New Roman" w:ascii="Times New Roman"/>
          <w:sz w:val="24"/>
          <w:szCs w:val="24"/>
        </w:rPr>
        <w:t>upravitelj</w:t>
      </w:r>
      <w:r w:rsidR="001442C1" w:rsidRPr="00A54B73">
        <w:rPr>
          <w:rFonts w:hAnsi="Times New Roman" w:ascii="Times New Roman"/>
          <w:sz w:val="24"/>
          <w:szCs w:val="24"/>
        </w:rPr>
        <w:t>a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2D39D3" w:rsidRPr="00A54B73">
        <w:rPr>
          <w:rFonts w:hAnsi="Times New Roman" w:ascii="Times New Roman"/>
          <w:sz w:val="24"/>
          <w:szCs w:val="24"/>
        </w:rPr>
        <w:t>stečajnog dužnika</w:t>
      </w:r>
      <w:r w:rsidR="002D39D3" w:rsidRPr="00A54B73">
        <w:rPr>
          <w:rFonts w:hAnsi="Times New Roman" w:ascii="Times New Roman"/>
          <w:b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ATLAS-COPCO, d.o.o., Zadar</w:t>
      </w:r>
      <w:r w:rsidR="001442C1" w:rsidRPr="00A54B73">
        <w:rPr>
          <w:rFonts w:hAnsi="Times New Roman" w:ascii="Times New Roman"/>
          <w:sz w:val="24"/>
          <w:szCs w:val="24"/>
        </w:rPr>
        <w:t>.</w:t>
      </w:r>
    </w:p>
    <w:p w:rsidRDefault="00A54B73" w:rsidP="001442C1" w:rsidR="00A54B7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65365" w:rsidP="001442C1" w:rsidR="00A54B7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Privremeni stečajni upravitelj dužan</w:t>
      </w:r>
      <w:r w:rsidR="00A54B73" w:rsidRPr="00A54B73">
        <w:rPr>
          <w:rFonts w:hAnsi="Times New Roman" w:ascii="Times New Roman"/>
          <w:sz w:val="24"/>
          <w:szCs w:val="24"/>
        </w:rPr>
        <w:t xml:space="preserve"> je izvješće dostaviti u roku od 30 dana. </w:t>
      </w:r>
    </w:p>
    <w:p w:rsidRDefault="001442C1" w:rsidP="001442C1" w:rsidR="001442C1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5E6BD3" w:rsidP="00125533" w:rsidR="00465365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  <w:r w:rsidR="002D39D3" w:rsidRPr="00A54B73">
        <w:rPr>
          <w:rFonts w:hAnsi="Times New Roman" w:ascii="Times New Roman"/>
          <w:sz w:val="24"/>
          <w:szCs w:val="24"/>
        </w:rPr>
        <w:tab/>
      </w:r>
      <w:r w:rsidR="00465365">
        <w:rPr>
          <w:rFonts w:hAnsi="Times New Roman" w:ascii="Times New Roman"/>
          <w:sz w:val="24"/>
          <w:szCs w:val="24"/>
        </w:rPr>
        <w:t>Privremena</w:t>
      </w:r>
      <w:r w:rsidR="002724D3" w:rsidRPr="00A54B73">
        <w:rPr>
          <w:rFonts w:hAnsi="Times New Roman" w:ascii="Times New Roman"/>
          <w:sz w:val="24"/>
          <w:szCs w:val="24"/>
        </w:rPr>
        <w:t xml:space="preserve"> s</w:t>
      </w:r>
      <w:r w:rsidR="00125533" w:rsidRPr="00A54B73">
        <w:rPr>
          <w:rFonts w:hAnsi="Times New Roman" w:ascii="Times New Roman"/>
          <w:sz w:val="24"/>
          <w:szCs w:val="24"/>
        </w:rPr>
        <w:t>tečajn</w:t>
      </w:r>
      <w:r w:rsidR="00465365">
        <w:rPr>
          <w:rFonts w:hAnsi="Times New Roman" w:ascii="Times New Roman"/>
          <w:sz w:val="24"/>
          <w:szCs w:val="24"/>
        </w:rPr>
        <w:t>a</w:t>
      </w:r>
      <w:r w:rsidR="00125533" w:rsidRPr="00A54B73">
        <w:rPr>
          <w:rFonts w:hAnsi="Times New Roman" w:ascii="Times New Roman"/>
          <w:sz w:val="24"/>
          <w:szCs w:val="24"/>
        </w:rPr>
        <w:t xml:space="preserve"> upravitelj</w:t>
      </w:r>
      <w:r w:rsidR="00465365">
        <w:rPr>
          <w:rFonts w:hAnsi="Times New Roman" w:ascii="Times New Roman"/>
          <w:sz w:val="24"/>
          <w:szCs w:val="24"/>
        </w:rPr>
        <w:t xml:space="preserve">ica Ankica Čenić </w:t>
      </w:r>
      <w:r w:rsidR="00125533" w:rsidRPr="00A54B73">
        <w:rPr>
          <w:rFonts w:hAnsi="Times New Roman" w:ascii="Times New Roman"/>
          <w:sz w:val="24"/>
          <w:szCs w:val="24"/>
        </w:rPr>
        <w:t xml:space="preserve">je podneskom od dana </w:t>
      </w:r>
      <w:r w:rsidR="00465365">
        <w:rPr>
          <w:rFonts w:hAnsi="Times New Roman" w:ascii="Times New Roman"/>
          <w:sz w:val="24"/>
          <w:szCs w:val="24"/>
        </w:rPr>
        <w:t>19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  <w:r w:rsidR="00125533" w:rsidRPr="00A54B73">
        <w:rPr>
          <w:rFonts w:hAnsi="Times New Roman" w:ascii="Times New Roman"/>
          <w:sz w:val="24"/>
          <w:szCs w:val="24"/>
        </w:rPr>
        <w:t xml:space="preserve"> zatraži</w:t>
      </w:r>
      <w:r w:rsidR="00465365">
        <w:rPr>
          <w:rFonts w:hAnsi="Times New Roman" w:ascii="Times New Roman"/>
          <w:sz w:val="24"/>
          <w:szCs w:val="24"/>
        </w:rPr>
        <w:t>la</w:t>
      </w:r>
      <w:r w:rsidR="00125533" w:rsidRPr="00A54B73">
        <w:rPr>
          <w:rFonts w:hAnsi="Times New Roman" w:ascii="Times New Roman"/>
          <w:sz w:val="24"/>
          <w:szCs w:val="24"/>
        </w:rPr>
        <w:t xml:space="preserve"> razrješenje od dužnosti</w:t>
      </w:r>
      <w:r w:rsidR="00465365">
        <w:rPr>
          <w:rFonts w:hAnsi="Times New Roman" w:ascii="Times New Roman"/>
          <w:sz w:val="24"/>
          <w:szCs w:val="24"/>
        </w:rPr>
        <w:t xml:space="preserve"> privremene</w:t>
      </w:r>
      <w:r w:rsidR="00125533" w:rsidRPr="00A54B73">
        <w:rPr>
          <w:rFonts w:hAnsi="Times New Roman" w:ascii="Times New Roman"/>
          <w:sz w:val="24"/>
          <w:szCs w:val="24"/>
        </w:rPr>
        <w:t xml:space="preserve"> stečajn</w:t>
      </w:r>
      <w:r w:rsidR="00465365">
        <w:rPr>
          <w:rFonts w:hAnsi="Times New Roman" w:ascii="Times New Roman"/>
          <w:sz w:val="24"/>
          <w:szCs w:val="24"/>
        </w:rPr>
        <w:t>e</w:t>
      </w:r>
      <w:r w:rsidR="00125533" w:rsidRPr="00A54B73">
        <w:rPr>
          <w:rFonts w:hAnsi="Times New Roman" w:ascii="Times New Roman"/>
          <w:sz w:val="24"/>
          <w:szCs w:val="24"/>
        </w:rPr>
        <w:t xml:space="preserve"> upravitel</w:t>
      </w:r>
      <w:r w:rsidR="002D39D3" w:rsidRPr="00A54B73">
        <w:rPr>
          <w:rFonts w:hAnsi="Times New Roman" w:ascii="Times New Roman"/>
          <w:sz w:val="24"/>
          <w:szCs w:val="24"/>
        </w:rPr>
        <w:t>j</w:t>
      </w:r>
      <w:r w:rsidR="00465365">
        <w:rPr>
          <w:rFonts w:hAnsi="Times New Roman" w:ascii="Times New Roman"/>
          <w:sz w:val="24"/>
          <w:szCs w:val="24"/>
        </w:rPr>
        <w:t>ice</w:t>
      </w:r>
      <w:r w:rsidR="00125533" w:rsidRPr="00A54B73">
        <w:rPr>
          <w:rFonts w:hAnsi="Times New Roman" w:ascii="Times New Roman"/>
          <w:sz w:val="24"/>
          <w:szCs w:val="24"/>
        </w:rPr>
        <w:t xml:space="preserve"> navodeći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10639F" w:rsidRPr="00A54B73">
        <w:rPr>
          <w:rFonts w:hAnsi="Times New Roman" w:ascii="Times New Roman"/>
          <w:sz w:val="24"/>
          <w:szCs w:val="24"/>
        </w:rPr>
        <w:t xml:space="preserve">da </w:t>
      </w:r>
      <w:r w:rsidR="00465365">
        <w:rPr>
          <w:rFonts w:hAnsi="Times New Roman" w:ascii="Times New Roman"/>
          <w:sz w:val="24"/>
          <w:szCs w:val="24"/>
        </w:rPr>
        <w:t>dužnosti privremenog stečajnog upravitelja u društvu ATLAS-COPCO d.o.o. Zadar nije fizički ni vremenski u mogućnosti preuzeti zbog velikog obujma i složenosti poslova i zadataka te izuzetne velike odgovornosti u vođenju stečajeva u kojima već obavlja dužnost stečajnog upravitelja. Nadalje navodi da nakon što je preuzela dužnost stečajnog postupka nad društvom JOLLY-JBS d.o.o., Šibenik, za sada nije u mogućnosti preuzimati i obavljati nikakve dužnosti stečajnog upravitelja ako želi kvalitetno i stručno obavljati već preuzete dužnosti stečajnog upravitelja, tim više što već ima zdravstvenih problema.</w:t>
      </w:r>
    </w:p>
    <w:p w:rsidRDefault="00A54B73" w:rsidP="00465365" w:rsidR="007E275C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O</w:t>
      </w:r>
      <w:r w:rsidR="002724D3" w:rsidRPr="00A54B73">
        <w:rPr>
          <w:rFonts w:hAnsi="Times New Roman" w:ascii="Times New Roman"/>
          <w:sz w:val="24"/>
          <w:szCs w:val="24"/>
        </w:rPr>
        <w:t>dredbom čl. 91. st. 5. Stečajnog zakona (Narodne novine 71/15) propisano je da će sud razriješiti stečajnog upravitelja na njegov osobni zahtjev, a koja odredba se temeljem odredbe čl. 119. st. 6. primjenjuje i u odnosu na privremene stečajne upravitelje. Pa kako je privremeni stečajni upravitelj podnio obrazloženi zahtjev za svoje razrješenje, to je odlučeno kao u izreci.</w:t>
      </w:r>
      <w:r w:rsidR="007E275C" w:rsidRPr="00A54B73">
        <w:rPr>
          <w:rFonts w:hAnsi="Times New Roman" w:ascii="Times New Roman"/>
          <w:sz w:val="24"/>
          <w:szCs w:val="24"/>
        </w:rPr>
        <w:t xml:space="preserve"> </w:t>
      </w:r>
      <w:r w:rsidR="002724D3" w:rsidRPr="00A54B7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  <w:r w:rsidRPr="00A54B73">
        <w:rPr>
          <w:rFonts w:hAnsi="Times New Roman" w:ascii="Times New Roman"/>
          <w:sz w:val="24"/>
          <w:szCs w:val="24"/>
        </w:rPr>
        <w:t xml:space="preserve"> Odredba o primopredaji dužnosti između ranije i novog imenovanog stečajnog upravitelja je izostala obzirom da razriješeni stečajni upravitelj nije ni preuzeo dužnost.</w:t>
      </w:r>
    </w:p>
    <w:p w:rsidRDefault="002724D3" w:rsidP="002724D3" w:rsidR="002724D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Stoga je odlučeno kao u izreci.</w:t>
      </w:r>
    </w:p>
    <w:p w:rsidRDefault="002724D3" w:rsidP="00125533" w:rsidR="002724D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U Zadru, dana </w:t>
      </w:r>
      <w:r w:rsidR="00465365">
        <w:rPr>
          <w:rFonts w:hAnsi="Times New Roman" w:ascii="Times New Roman"/>
          <w:sz w:val="24"/>
          <w:szCs w:val="24"/>
        </w:rPr>
        <w:t>20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A21156" w:rsidR="005E6BD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58383E" w:rsidRPr="00A54B73">
        <w:rPr>
          <w:rFonts w:hAnsi="Times New Roman" w:ascii="Times New Roman"/>
          <w:sz w:val="24"/>
          <w:szCs w:val="24"/>
        </w:rPr>
        <w:t>S</w:t>
      </w:r>
      <w:r w:rsidRPr="00A54B73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A54B73" w:rsidP="005E6BD3" w:rsidR="00A54B7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stečajno</w:t>
      </w:r>
      <w:r w:rsidR="00465365">
        <w:rPr>
          <w:rFonts w:hAnsi="Times New Roman" w:ascii="Times New Roman"/>
          <w:sz w:val="24"/>
          <w:szCs w:val="24"/>
        </w:rPr>
        <w:t>j upraviteljici Ankici Čenić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stečajno</w:t>
      </w:r>
      <w:r w:rsidR="00465365">
        <w:rPr>
          <w:rFonts w:hAnsi="Times New Roman" w:ascii="Times New Roman"/>
          <w:sz w:val="24"/>
          <w:szCs w:val="24"/>
        </w:rPr>
        <w:t>m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465365">
        <w:rPr>
          <w:rFonts w:hAnsi="Times New Roman" w:ascii="Times New Roman"/>
          <w:sz w:val="24"/>
          <w:szCs w:val="24"/>
        </w:rPr>
        <w:t xml:space="preserve">u </w:t>
      </w:r>
      <w:r w:rsidR="00C3208F">
        <w:rPr>
          <w:rFonts w:hAnsi="Times New Roman" w:ascii="Times New Roman"/>
          <w:sz w:val="24"/>
          <w:szCs w:val="24"/>
        </w:rPr>
        <w:t>Milanu Ljubičiću</w:t>
      </w:r>
      <w:r w:rsidR="00C12A8E" w:rsidRPr="00A54B73">
        <w:rPr>
          <w:rFonts w:hAnsi="Times New Roman" w:ascii="Times New Roman"/>
          <w:sz w:val="24"/>
          <w:szCs w:val="24"/>
        </w:rPr>
        <w:t xml:space="preserve"> uz potvrdu i izjavu</w:t>
      </w:r>
      <w:r w:rsidRPr="00A54B73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e-</w:t>
      </w:r>
      <w:r w:rsidRPr="00A54B73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DB052E" w:rsidR="00DB052E" w:rsidRPr="00A54B73">
      <w:pPr>
        <w:rPr>
          <w:rFonts w:hAnsi="Times New Roman" w:ascii="Times New Roman"/>
          <w:sz w:val="24"/>
          <w:szCs w:val="24"/>
        </w:rPr>
      </w:pPr>
    </w:p>
    <w:sectPr w:rsidSect="00FA49C2" w:rsidR="00DB052E" w:rsidRPr="00A54B73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2D39D3" w:rsidR="001214B8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DA5214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>
      <w:rPr>
        <w:rFonts w:hAnsi="Times New Roman" w:ascii="Times New Roman"/>
        <w:sz w:val="24"/>
        <w:szCs w:val="24"/>
      </w:rPr>
      <w:t>1019/16-</w:t>
    </w:r>
    <w:r w:rsidR="00465365">
      <w:rPr>
        <w:rFonts w:hAnsi="Times New Roman" w:ascii="Times New Roman"/>
        <w:sz w:val="24"/>
        <w:szCs w:val="24"/>
      </w:rPr>
      <w:t>16</w:t>
    </w:r>
  </w:p>
  <w:p w:rsidRDefault="001214B8" w:rsidR="001214B8">
    <w:pPr>
      <w:pStyle w:val="Zaglavlje"/>
    </w:pP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14B8"/>
    <w:rsid w:val="00125533"/>
    <w:rsid w:val="001442C1"/>
    <w:rsid w:val="001B2859"/>
    <w:rsid w:val="002724D3"/>
    <w:rsid w:val="002D39D3"/>
    <w:rsid w:val="00465365"/>
    <w:rsid w:val="0058383E"/>
    <w:rsid w:val="005B25F4"/>
    <w:rsid w:val="005E6BD3"/>
    <w:rsid w:val="0076185F"/>
    <w:rsid w:val="007E275C"/>
    <w:rsid w:val="009C3B81"/>
    <w:rsid w:val="009C6BD7"/>
    <w:rsid w:val="00A21156"/>
    <w:rsid w:val="00A54B73"/>
    <w:rsid w:val="00B8614A"/>
    <w:rsid w:val="00C12A8E"/>
    <w:rsid w:val="00C3208F"/>
    <w:rsid w:val="00DA5214"/>
    <w:rsid w:val="00DB052E"/>
    <w:rsid w:val="00DB34CA"/>
    <w:rsid w:val="00EA47CF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21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2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2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5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21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2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2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priv.st.up. i imenovanje novog priv.st.upr.</izvorni_sadrzaj>
    <derivirana_varijabla naziv="DomainObject.Primjedba_1">Razrješenje priv.st.up. i imenovanje novog priv.st.upr.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ATLAS-COPCO, d.o.o. za građevinarstvo i usluge</izvorni_sadrzaj>
    <derivirana_varijabla naziv="DomainObject.Predmet.ProtustrankaFormated_1">  ATLAS-COPCO, d.o.o. za građevinarstvo i usluge</derivirana_varijabla>
  </DomainObject.Predmet.ProtustrankaFormated>
  <DomainObject.Predmet.ProtustrankaFormatedOIB>
    <izvorni_sadrzaj>  ATLAS-COPCO, d.o.o. za građevinarstvo i usluge, OIB 10870888670</izvorni_sadrzaj>
    <derivirana_varijabla naziv="DomainObject.Predmet.ProtustrankaFormatedOIB_1">  ATLAS-COPCO, d.o.o. za građevinarstvo i usluge, OIB 10870888670</derivirana_varijabla>
  </DomainObject.Predmet.ProtustrankaFormatedOIB>
  <DomainObject.Predmet.ProtustrankaFormatedWithAdress>
    <izvorni_sadrzaj> ATLAS-COPCO, d.o.o. za građevinarstvo i usluge, Ulica Ljudevita Posavskog 3, 23000 Zadar</izvorni_sadrzaj>
    <derivirana_varijabla naziv="DomainObject.Predmet.ProtustrankaFormatedWithAdress_1"> ATLAS-COPCO, d.o.o. za građevinarstvo i usluge, Ulica Ljudevita Posavskog 3, 23000 Zadar</derivirana_varijabla>
  </DomainObject.Predmet.ProtustrankaFormatedWithAdress>
  <DomainObject.Predmet.ProtustrankaFormatedWithAdressOIB>
    <izvorni_sadrzaj> ATLAS-COPCO, d.o.o. za građevinarstvo i usluge, OIB 10870888670, Ulica Ljudevita Posavskog 3, 23000 Zadar</izvorni_sadrzaj>
    <derivirana_varijabla naziv="DomainObject.Predmet.ProtustrankaFormatedWithAdressOIB_1"> ATLAS-COPCO, d.o.o. za građevinarstvo i usluge, OIB 10870888670, Ulica Ljudevita Posavskog 3, 23000 Zadar</derivirana_varijabla>
  </DomainObject.Predmet.ProtustrankaFormatedWithAdressOIB>
  <DomainObject.Predmet.ProtustrankaWithAdress>
    <izvorni_sadrzaj>ATLAS-COPCO, d.o.o. za građevinarstvo i usluge Ulica Ljudevita Posavskog 3, 23000 Zadar</izvorni_sadrzaj>
    <derivirana_varijabla naziv="DomainObject.Predmet.ProtustrankaWithAdress_1">ATLAS-COPCO, d.o.o. za građevinarstvo i usluge Ulica Ljudevita Posavskog 3, 23000 Zadar</derivirana_varijabla>
  </DomainObject.Predmet.ProtustrankaWithAdress>
  <DomainObject.Predmet.ProtustrankaWithAdressOIB>
    <izvorni_sadrzaj>ATLAS-COPCO, d.o.o. za građevinarstvo i usluge, OIB 10870888670, Ulica Ljudevita Posavskog 3, 23000 Zadar</izvorni_sadrzaj>
    <derivirana_varijabla naziv="DomainObject.Predmet.ProtustrankaWithAdressOIB_1">ATLAS-COPCO, d.o.o. za građevinarstvo i usluge, OIB 10870888670, Ulica Ljudevita Posavskog 3, 23000 Zadar</derivirana_varijabla>
  </DomainObject.Predmet.ProtustrankaWithAdressOIB>
  <DomainObject.Predmet.ProtustrankaNazivFormated>
    <izvorni_sadrzaj>ATLAS-COPCO, d.o.o. za građevinarstvo i usluge</izvorni_sadrzaj>
    <derivirana_varijabla naziv="DomainObject.Predmet.ProtustrankaNazivFormated_1">ATLAS-COPCO, d.o.o. za građevinarstvo i usluge</derivirana_varijabla>
  </DomainObject.Predmet.ProtustrankaNazivFormated>
  <DomainObject.Predmet.ProtustrankaNazivFormatedOIB>
    <izvorni_sadrzaj>ATLAS-COPCO, d.o.o. za građevinarstvo i usluge, OIB 10870888670</izvorni_sadrzaj>
    <derivirana_varijabla naziv="DomainObject.Predmet.ProtustrankaNazivFormatedOIB_1">ATLAS-COPCO, d.o.o. za građevinarstvo i usluge, OIB 10870888670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1144736.94</izvorni_sadrzaj>
    <derivirana_varijabla naziv="DomainObject.Predmet.TrenutnaVrijednost_1">1144736.94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ATLAS-COPCO, d.o.o. za građevinarstvo i usluge</item>
    </izvorni_sadrzaj>
    <derivirana_varijabla naziv="DomainObject.Predmet.ProtuStrankaListFormated_1">
      <item>ATLAS-COPCO, d.o.o. za građevinarstvo i usluge</item>
    </derivirana_varijabla>
  </DomainObject.Predmet.ProtuStrankaListFormated>
  <DomainObject.Predmet.ProtuStrankaListFormatedOIB>
    <izvorni_sadrzaj>
      <item>ATLAS-COPCO, d.o.o. za građevinarstvo i usluge, OIB 10870888670</item>
    </izvorni_sadrzaj>
    <derivirana_varijabla naziv="DomainObject.Predmet.ProtuStrankaListFormatedOIB_1">
      <item>ATLAS-COPCO, d.o.o. za građevinarstvo i usluge, OIB 10870888670</item>
    </derivirana_varijabla>
  </DomainObject.Predmet.ProtuStrankaListFormatedOIB>
  <DomainObject.Predmet.ProtuStrankaListFormatedWithAdress>
    <izvorni_sadrzaj>
      <item>ATLAS-COPCO, d.o.o. za građevinarstvo i usluge, Ulica Ljudevita Posavskog 3, 23000 Zadar</item>
    </izvorni_sadrzaj>
    <derivirana_varijabla naziv="DomainObject.Predmet.ProtuStrankaListFormatedWithAdress_1">
      <item>ATLAS-COPCO, d.o.o. za građevinarstvo i usluge, Ulica Ljudevita Posavskog 3, 23000 Zadar</item>
    </derivirana_varijabla>
  </DomainObject.Predmet.ProtuStrankaListFormatedWithAdress>
  <DomainObject.Predmet.ProtuStrankaListFormatedWithAdressOIB>
    <izvorni_sadrzaj>
      <item>ATLAS-COPCO, d.o.o. za građevinarstvo i usluge, OIB 10870888670, Ulica Ljudevita Posavskog 3, 23000 Zadar</item>
    </izvorni_sadrzaj>
    <derivirana_varijabla naziv="DomainObject.Predmet.ProtuStrankaListFormatedWithAdressOIB_1">
      <item>ATLAS-COPCO, d.o.o. za građevinarstvo i usluge, OIB 10870888670, Ulica Ljudevita Posavskog 3, 23000 Zadar</item>
    </derivirana_varijabla>
  </DomainObject.Predmet.ProtuStrankaListFormatedWithAdressOIB>
  <DomainObject.Predmet.ProtuStrankaListNazivFormated>
    <izvorni_sadrzaj>
      <item>ATLAS-COPCO, d.o.o. za građevinarstvo i usluge</item>
    </izvorni_sadrzaj>
    <derivirana_varijabla naziv="DomainObject.Predmet.ProtuStrankaListNazivFormated_1">
      <item>ATLAS-COPCO, d.o.o. za građevinarstvo i usluge</item>
    </derivirana_varijabla>
  </DomainObject.Predmet.ProtuStrankaListNazivFormated>
  <DomainObject.Predmet.ProtuStrankaListNazivFormatedOIB>
    <izvorni_sadrzaj>
      <item>ATLAS-COPCO, d.o.o. za građevinarstvo i usluge, OIB 10870888670</item>
    </izvorni_sadrzaj>
    <derivirana_varijabla naziv="DomainObject.Predmet.ProtuStrankaListNazivFormatedOIB_1">
      <item>ATLAS-COPCO, d.o.o. za građevinarstvo i usluge, OIB 10870888670</item>
    </derivirana_varijabla>
  </DomainObject.Predmet.ProtuStrankaListNazivFormatedOIB>
  <DomainObject.Predmet.OstaliListFormated>
    <izvorni_sadrzaj>
      <item>Dušan Polovina</item>
    </izvorni_sadrzaj>
    <derivirana_varijabla naziv="DomainObject.Predmet.OstaliListFormated_1">
      <item>Dušan Polovina</item>
    </derivirana_varijabla>
  </DomainObject.Predmet.OstaliListFormated>
  <DomainObject.Predmet.OstaliListFormatedOIB>
    <izvorni_sadrzaj>
      <item>Dušan Polovina, OIB 93674503025</item>
    </izvorni_sadrzaj>
    <derivirana_varijabla naziv="DomainObject.Predmet.OstaliListFormatedOIB_1">
      <item>Dušan Polovina, OIB 93674503025</item>
    </derivirana_varijabla>
  </DomainObject.Predmet.OstaliListFormatedOIB>
  <DomainObject.Predmet.OstaliListFormatedWithAdress>
    <izvorni_sadrzaj>
      <item>Dušan Polovina, Put Nina 78 C, 23000 Zadar</item>
    </izvorni_sadrzaj>
    <derivirana_varijabla naziv="DomainObject.Predmet.OstaliListFormatedWithAdress_1">
      <item>Dušan Polovina, Put Nina 78 C, 23000 Zadar</item>
    </derivirana_varijabla>
  </DomainObject.Predmet.OstaliListFormatedWithAdress>
  <DomainObject.Predmet.OstaliListFormatedWithAdressOIB>
    <izvorni_sadrzaj>
      <item>Dušan Polovina, OIB 93674503025, Put Nina 78 C, 23000 Zadar</item>
    </izvorni_sadrzaj>
    <derivirana_varijabla naziv="DomainObject.Predmet.OstaliListFormatedWithAdressOIB_1">
      <item>Dušan Polovina, OIB 93674503025, Put Nina 78 C, 23000 Zadar</item>
    </derivirana_varijabla>
  </DomainObject.Predmet.OstaliListFormatedWithAdressOIB>
  <DomainObject.Predmet.OstaliListNazivFormated>
    <izvorni_sadrzaj>
      <item>Dušan Polovina</item>
    </izvorni_sadrzaj>
    <derivirana_varijabla naziv="DomainObject.Predmet.OstaliListNazivFormated_1">
      <item>Dušan Polovina</item>
    </derivirana_varijabla>
  </DomainObject.Predmet.OstaliListNazivFormated>
  <DomainObject.Predmet.OstaliListNazivFormatedOIB>
    <izvorni_sadrzaj>
      <item>Dušan Polovina, OIB 93674503025</item>
    </izvorni_sadrzaj>
    <derivirana_varijabla naziv="DomainObject.Predmet.OstaliListNazivFormatedOIB_1">
      <item>Dušan Polovina, OIB 93674503025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ATLAS-COPCO, d.o.o. za građevinarstvo i usluge</izvorni_sadrzaj>
    <derivirana_varijabla naziv="DomainObject.Predmet.ProtustrankaIDrugi_1">ATLAS-COPCO, d.o.o. za građevinarstvo i usluge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ATLAS-COPCO, d.o.o. za građevinarstvo i usluge, OIB 10870888670, Ulica Ljudevita Posavskog 3, 23000 Zadar</izvorni_sadrzaj>
    <derivirana_varijabla naziv="DomainObject.Predmet.ProtustrankaIDrugiAdressOIB_1">ATLAS-COPCO, d.o.o. za građevinarstvo i usluge, OIB 10870888670, Ulica Ljudevita Posavskog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ATLAS-COPCO, d.o.o. za građevinarstvo i usluge</item>
      <item>Dušan Polovina</item>
    </izvorni_sadrzaj>
    <derivirana_varijabla naziv="DomainObject.Predmet.SudioniciListNaziv_1">
      <item>Financijska agencija, Regionalni centar Zagreb</item>
      <item>ATLAS-COPCO, d.o.o. za građevinarstvo i usluge</item>
      <item>Dušan Polovina</item>
    </derivirana_varijabla>
  </DomainObject.Predmet.SudioniciListNaziv>
  <DomainObject.Predmet.SudioniciListAdressOIB>
    <izvorni_sadrzaj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izvorni_sadrzaj>
    <derivirana_varijabla naziv="DomainObject.Predmet.SudioniciListAdressOIB_1"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10870888670</item>
      <item>, OIB 93674503025</item>
    </izvorni_sadrzaj>
    <derivirana_varijabla naziv="DomainObject.Predmet.SudioniciListNazivOIB_1">
      <item>, OIB null</item>
      <item>, OIB 10870888670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2301</properties:Characters>
  <properties:Lines>77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2016-10-19T12:39:00Z</dcterms:created>
  <dc:creator>wsadmin</dc:creator>
  <cp:lastModifiedBy>wsadmin</cp:lastModifiedBy>
  <cp:lastPrinted>2016-07-15T09:15:00Z</cp:lastPrinted>
  <dcterms:modified xmlns:xsi="http://www.w3.org/2001/XMLSchema-instance" xsi:type="dcterms:W3CDTF">2016-10-20T10:40:00Z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