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0dea2" w14:paraId="6a0dea2" w:rsidRDefault="000B2DC9" w:rsidP="000B2DC9" w:rsidR="000B2DC9"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t>Poslovni broj: 12. St-</w:t>
      </w:r>
      <w:r>
        <w:rPr>
          <w:szCs w:val="24"/>
        </w:rPr>
        <w:t>1286/2016-13</w:t>
      </w:r>
    </w:p>
    <w:p w:rsidRDefault="000B2DC9" w:rsidP="000B2DC9" w:rsidR="000B2DC9" w:rsidRPr="00B40A1C">
      <w:pPr>
        <w:rPr>
          <w:szCs w:val="24"/>
        </w:rPr>
      </w:pPr>
      <w:r w:rsidRPr="00B40A1C">
        <w:rPr>
          <w:szCs w:val="24"/>
        </w:rPr>
        <w:t>REPUBLIKA HRVATSKA</w:t>
      </w:r>
    </w:p>
    <w:p w:rsidRDefault="000B2DC9" w:rsidP="000B2DC9" w:rsidR="000B2DC9" w:rsidRPr="00B40A1C">
      <w:pPr>
        <w:rPr>
          <w:szCs w:val="24"/>
        </w:rPr>
      </w:pPr>
      <w:r w:rsidRPr="00B40A1C">
        <w:rPr>
          <w:szCs w:val="24"/>
        </w:rPr>
        <w:t>TRGOVAČKI SUD U SPLITU</w:t>
      </w:r>
    </w:p>
    <w:p w:rsidRDefault="000B2DC9" w:rsidP="000B2DC9" w:rsidR="000B2DC9" w:rsidRPr="00B40A1C">
      <w:pPr>
        <w:rPr>
          <w:szCs w:val="24"/>
        </w:rPr>
      </w:pPr>
      <w:r w:rsidRPr="00B40A1C">
        <w:rPr>
          <w:szCs w:val="24"/>
        </w:rPr>
        <w:t>Split, Sukoišanska br. 6</w:t>
      </w:r>
    </w:p>
    <w:p w:rsidRDefault="000B2DC9" w:rsidP="000B2DC9" w:rsidR="000B2DC9" w:rsidRPr="00B40A1C">
      <w:pPr>
        <w:rPr>
          <w:szCs w:val="24"/>
        </w:rPr>
      </w:pPr>
    </w:p>
    <w:p w:rsidRDefault="000B2DC9" w:rsidP="000B2DC9" w:rsidR="000B2DC9" w:rsidRPr="00B40A1C">
      <w:pPr>
        <w:jc w:val="center"/>
        <w:rPr>
          <w:szCs w:val="24"/>
        </w:rPr>
      </w:pPr>
      <w:r w:rsidRPr="00B40A1C">
        <w:rPr>
          <w:szCs w:val="24"/>
        </w:rPr>
        <w:t>R E P U B L I K A    H R V A T S K A</w:t>
      </w:r>
    </w:p>
    <w:p w:rsidRDefault="000B2DC9" w:rsidP="000B2DC9" w:rsidR="000B2DC9" w:rsidRPr="00B40A1C">
      <w:pPr>
        <w:jc w:val="center"/>
        <w:rPr>
          <w:szCs w:val="24"/>
        </w:rPr>
      </w:pPr>
    </w:p>
    <w:p w:rsidRDefault="000B2DC9" w:rsidP="000B2DC9" w:rsidR="000B2DC9">
      <w:pPr>
        <w:jc w:val="center"/>
        <w:rPr>
          <w:szCs w:val="24"/>
        </w:rPr>
      </w:pPr>
      <w:r w:rsidRPr="00B40A1C">
        <w:rPr>
          <w:szCs w:val="24"/>
        </w:rPr>
        <w:t>R J E Š E N J E</w:t>
      </w:r>
    </w:p>
    <w:p w:rsidRDefault="000B2DC9" w:rsidP="000B2DC9" w:rsidR="000B2DC9" w:rsidRPr="00B40A1C">
      <w:pPr>
        <w:jc w:val="center"/>
        <w:rPr>
          <w:szCs w:val="24"/>
        </w:rPr>
      </w:pPr>
    </w:p>
    <w:p w:rsidRDefault="000B2DC9" w:rsidP="000B2DC9" w:rsidR="000B2DC9">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OIB: 85821130368, za otvaranje stečajnog postupka nad dužnikom DOZER j.d.o.o. Prugovo, Bobani 15, OIB: 61962641462</w:t>
      </w:r>
      <w:r w:rsidRPr="00CA3F30">
        <w:t xml:space="preserve">, </w:t>
      </w:r>
      <w:r>
        <w:t xml:space="preserve">4. veljače 2019. </w:t>
      </w:r>
    </w:p>
    <w:p w:rsidRDefault="00C82BA1" w:rsidP="00C82BA1" w:rsidR="00C82BA1" w:rsidRPr="000B2DC9">
      <w:pPr>
        <w:jc w:val="both"/>
        <w:rPr>
          <w:sz w:val="26"/>
          <w:szCs w:val="2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0B2DC9">
        <w:t xml:space="preserve">Marija Boban iz Prugova, Prugovo bb, OIB: 21810026106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0B2DC9">
        <w:t>1286</w:t>
      </w:r>
      <w:r w:rsidR="009002A7" w:rsidRPr="007224A6">
        <w:t>-201</w:t>
      </w:r>
      <w:r w:rsidR="003E18B9">
        <w:t>6</w:t>
      </w:r>
      <w:r w:rsidRPr="007224A6">
        <w:t>.</w:t>
      </w:r>
      <w:r w:rsidR="00AE7BC7">
        <w:t xml:space="preserve"> </w:t>
      </w:r>
      <w:r w:rsidR="000B2DC9">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0B2DC9">
        <w:t>1286</w:t>
      </w:r>
      <w:r w:rsidR="00405ABA">
        <w:t>-201</w:t>
      </w:r>
      <w:r w:rsidR="003E18B9">
        <w:t>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B2DC9">
        <w:rPr>
          <w:szCs w:val="24"/>
        </w:rPr>
        <w:t>25. svibnja</w:t>
      </w:r>
      <w:r w:rsidR="00693B19">
        <w:rPr>
          <w:szCs w:val="24"/>
        </w:rPr>
        <w:t xml:space="preserve"> 2016</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3E18B9">
        <w:t>članka</w:t>
      </w:r>
      <w:r w:rsidRPr="007224A6">
        <w:t xml:space="preserve"> </w:t>
      </w:r>
      <w:r w:rsidR="001C179C">
        <w:t>110</w:t>
      </w:r>
      <w:r w:rsidR="003E18B9">
        <w:t>. stavak</w:t>
      </w:r>
      <w:r w:rsidRPr="007224A6">
        <w:t xml:space="preserve"> </w:t>
      </w:r>
      <w:r w:rsidR="001C179C">
        <w:t>1</w:t>
      </w:r>
      <w:r w:rsidRPr="00AC3430">
        <w:t>.</w:t>
      </w:r>
      <w:r>
        <w:t xml:space="preserve"> Stečajnog zako</w:t>
      </w:r>
      <w:r w:rsidR="00702A5E">
        <w:t>na (˝Narodne novine˝ broj 71/15</w:t>
      </w:r>
      <w:r w:rsidR="00043EB9">
        <w:t xml:space="preserve"> </w:t>
      </w:r>
      <w:r>
        <w:t>dalje: SZ)</w:t>
      </w:r>
      <w:r w:rsidR="00693B19">
        <w:t>,</w:t>
      </w:r>
      <w:r>
        <w:t xml:space="preserve"> prijedlog za otvaranje stečajnog postupka nad d</w:t>
      </w:r>
      <w:r w:rsidR="00702A5E">
        <w:t xml:space="preserve">užnikom </w:t>
      </w:r>
      <w:r w:rsidR="000B2DC9">
        <w:t xml:space="preserve">DOZER j.d.o.o. Prugovo, a u kojem </w:t>
      </w:r>
      <w:r w:rsidR="00702A5E">
        <w:t>prijedlogu je navedeno</w:t>
      </w:r>
      <w:r>
        <w:t xml:space="preserve"> da dužnik </w:t>
      </w:r>
      <w:r w:rsidR="00207F2D" w:rsidRPr="007224A6">
        <w:t xml:space="preserve">na dan </w:t>
      </w:r>
      <w:r w:rsidR="000B2DC9">
        <w:t>19. svibnja 2016</w:t>
      </w:r>
      <w:r w:rsidR="007224A6">
        <w:t>.</w:t>
      </w:r>
      <w:r w:rsidR="000B2DC9">
        <w:t>,</w:t>
      </w:r>
      <w:r w:rsidR="007224A6">
        <w:t xml:space="preserve"> </w:t>
      </w:r>
      <w:r w:rsidRPr="00207F2D">
        <w:t>u Očevidniku redoslijeda osnova za plaćanje</w:t>
      </w:r>
      <w:r w:rsidR="000B2DC9">
        <w:t>,</w:t>
      </w:r>
      <w:r w:rsidRPr="00207F2D">
        <w:t xml:space="preserve"> ima evidentira</w:t>
      </w:r>
      <w:r w:rsidR="000B2DC9">
        <w:t>ne neizvršene osnove za plaćanje</w:t>
      </w:r>
      <w:r w:rsidRPr="00207F2D">
        <w:t xml:space="preserve"> u neprekinutom razdoblju </w:t>
      </w:r>
      <w:r w:rsidR="007974B8" w:rsidRPr="007974B8">
        <w:t xml:space="preserve">od </w:t>
      </w:r>
      <w:r w:rsidR="000B2DC9">
        <w:t>120</w:t>
      </w:r>
      <w:r w:rsidR="00693B19">
        <w:t xml:space="preserve"> </w:t>
      </w:r>
      <w:r w:rsidR="007974B8" w:rsidRPr="007974B8">
        <w:t xml:space="preserve">dana u ukupnom iznosu od </w:t>
      </w:r>
      <w:r w:rsidR="000B2DC9">
        <w:t>134.454,18</w:t>
      </w:r>
      <w:r w:rsidR="007974B8" w:rsidRPr="007974B8">
        <w:t xml:space="preserve">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B2DC9">
        <w:t>dva</w:t>
      </w:r>
      <w:r w:rsidR="007224A6">
        <w:t xml:space="preserve"> zaposlen</w:t>
      </w:r>
      <w:r w:rsidR="000B2DC9">
        <w:t>a</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w:t>
      </w:r>
      <w:r w:rsidR="000B2DC9">
        <w:t>ovog suda</w:t>
      </w:r>
      <w:r w:rsidR="000B2DC9" w:rsidRPr="006A49A6">
        <w:t xml:space="preserve"> </w:t>
      </w:r>
      <w:r w:rsidR="000B2DC9">
        <w:t>broj</w:t>
      </w:r>
      <w:r w:rsidR="000B2DC9" w:rsidRPr="006A49A6">
        <w:t xml:space="preserve"> St-</w:t>
      </w:r>
      <w:r w:rsidR="000B2DC9">
        <w:t>1286/2016</w:t>
      </w:r>
      <w:r w:rsidR="000B2DC9" w:rsidRPr="006A49A6">
        <w:t xml:space="preserve"> od </w:t>
      </w:r>
      <w:r w:rsidR="000B2DC9">
        <w:t xml:space="preserve">31. ožujka 2017. </w:t>
      </w:r>
      <w:r>
        <w:t>pokrenut je prethodni postupak radi utvrđivanja pretpostavki za otvaranje s</w:t>
      </w:r>
      <w:r w:rsidR="00A107C7">
        <w:t>tečajnog postupka nad dužnikom.</w:t>
      </w:r>
    </w:p>
    <w:p w:rsidRDefault="00FA098F" w:rsidP="00FA098F" w:rsidR="00FA098F">
      <w:pPr>
        <w:ind w:firstLine="348" w:left="360"/>
        <w:jc w:val="both"/>
      </w:pPr>
    </w:p>
    <w:p w:rsidRDefault="003E18B9" w:rsidP="00FA098F" w:rsidR="00FA098F">
      <w:pPr>
        <w:ind w:firstLine="708"/>
        <w:jc w:val="both"/>
      </w:pPr>
      <w:r>
        <w:t>Odredbom čl</w:t>
      </w:r>
      <w:r w:rsidR="00693B19">
        <w:t>anka</w:t>
      </w:r>
      <w:r w:rsidR="00FA098F">
        <w:t xml:space="preserve"> 114. s</w:t>
      </w:r>
      <w:r>
        <w:t>tavak</w:t>
      </w:r>
      <w:r w:rsidR="00FA098F">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3E18B9" w:rsidP="00FA098F" w:rsidR="00FA098F">
      <w:pPr>
        <w:ind w:firstLine="708"/>
        <w:jc w:val="both"/>
      </w:pPr>
      <w:r>
        <w:t>Nadalje, odredbom članka 113. stavak</w:t>
      </w:r>
      <w:r w:rsidR="00FA098F">
        <w:t xml:space="preserve"> 1. SZ-a propisano je</w:t>
      </w:r>
      <w:r>
        <w:t xml:space="preserve"> da ako osobe iz članka 110. stavak</w:t>
      </w:r>
      <w:r w:rsidR="00FA098F">
        <w:t xml:space="preserve"> 2. tog Zakona ne podnesu prijedlog za otvaranje stečajnog postupka u propisanom roku, sud će im po službenoj dužnosti u slučajevima iz članka 114. st</w:t>
      </w:r>
      <w:r>
        <w:t>avak</w:t>
      </w:r>
      <w:r w:rsidR="00FA098F">
        <w:t xml:space="preserve"> 3. Zakona naložiti plaćanje predujma za namirenje troškova stečajnog postupka u roku od osam dana.</w:t>
      </w:r>
    </w:p>
    <w:p w:rsidRDefault="00FA098F" w:rsidP="00FA098F" w:rsidR="00FA098F">
      <w:pPr>
        <w:ind w:firstLine="708"/>
        <w:jc w:val="both"/>
      </w:pPr>
    </w:p>
    <w:p w:rsidRDefault="003E18B9" w:rsidP="00FA098F" w:rsidR="00FA098F">
      <w:pPr>
        <w:ind w:firstLine="708"/>
        <w:jc w:val="both"/>
      </w:pPr>
      <w:r>
        <w:t>Prema članku 110. stavak</w:t>
      </w:r>
      <w:r w:rsidR="00FA098F">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A107C7">
      <w:pPr>
        <w:ind w:firstLine="708"/>
        <w:jc w:val="both"/>
        <w:rPr>
          <w:b/>
        </w:rPr>
      </w:pPr>
      <w:r>
        <w:t xml:space="preserve">- </w:t>
      </w:r>
      <w:r w:rsidR="00C64C7E">
        <w:t xml:space="preserve">da </w:t>
      </w:r>
      <w:r w:rsidR="000B2DC9">
        <w:t xml:space="preserve">je </w:t>
      </w:r>
      <w:r w:rsidR="00FA098F">
        <w:t xml:space="preserve">dužnik </w:t>
      </w:r>
      <w:r w:rsidR="000B2DC9">
        <w:t>Dozer j.d.o.o. Prugovo</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0B2DC9">
        <w:t>19. svibnja 2016.</w:t>
      </w:r>
      <w:r w:rsidR="00693B19">
        <w:t xml:space="preserve"> </w:t>
      </w:r>
      <w:r w:rsidR="00FA098F" w:rsidRPr="00C64C7E">
        <w:t>ima</w:t>
      </w:r>
      <w:r w:rsidR="000B2DC9">
        <w:t>o</w:t>
      </w:r>
      <w:r w:rsidR="00FA098F" w:rsidRPr="00C64C7E">
        <w:t xml:space="preserve"> evidentirane neizvršene osnove za plaćanje u neprekinutom razdoblju </w:t>
      </w:r>
      <w:r w:rsidR="007974B8" w:rsidRPr="007974B8">
        <w:t xml:space="preserve">od </w:t>
      </w:r>
      <w:r w:rsidR="00693B19">
        <w:t>1</w:t>
      </w:r>
      <w:r w:rsidR="000B2DC9">
        <w:t xml:space="preserve">20 </w:t>
      </w:r>
      <w:r w:rsidR="007974B8" w:rsidRPr="007974B8">
        <w:t xml:space="preserve">dana </w:t>
      </w:r>
      <w:r w:rsidR="00A107C7">
        <w:t>te</w:t>
      </w:r>
    </w:p>
    <w:p w:rsidRDefault="00FA098F" w:rsidP="00FA098F" w:rsidR="00FA098F">
      <w:pPr>
        <w:ind w:firstLine="708"/>
        <w:jc w:val="both"/>
      </w:pPr>
      <w:r>
        <w:t xml:space="preserve">- da </w:t>
      </w:r>
      <w:r w:rsidR="000B2DC9">
        <w:t>Marija Boban iz Prugova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rsidR="003E18B9">
        <w:t>), nije u roku iz čl</w:t>
      </w:r>
      <w:r w:rsidR="00693B19">
        <w:t>anka</w:t>
      </w:r>
      <w:r w:rsidR="003E18B9">
        <w:t xml:space="preserve"> 110. stavak</w:t>
      </w:r>
      <w:r w:rsidR="000B2DC9">
        <w:t xml:space="preserve"> 2. SZ-a podnijela</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w:t>
      </w:r>
      <w:r w:rsidR="000B2DC9">
        <w:t>,</w:t>
      </w:r>
      <w:r>
        <w:t xml:space="preserve"> p</w:t>
      </w:r>
      <w:r w:rsidR="000B2DC9">
        <w:t>odnijela Financijska agencija</w:t>
      </w:r>
      <w:r w:rsidR="003E18B9">
        <w:t xml:space="preserve"> koja je na temelju članka 114. stavak</w:t>
      </w:r>
      <w:r>
        <w:t xml:space="preserve"> 3. SZ-a oslobođena plaćanja predujma,</w:t>
      </w:r>
    </w:p>
    <w:p w:rsidRDefault="00FA098F" w:rsidP="00FA098F" w:rsidR="00FA098F">
      <w:pPr>
        <w:jc w:val="both"/>
      </w:pPr>
      <w:r>
        <w:t xml:space="preserve">to je stoga ovaj sud pozvao </w:t>
      </w:r>
      <w:r w:rsidR="000B2DC9">
        <w:t>Mariju Boban</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w:t>
      </w:r>
      <w:r w:rsidR="003E18B9">
        <w:t>bama članka 113. stavak</w:t>
      </w:r>
      <w:r>
        <w:t xml:space="preserve"> 1. i 3. SZ-a.</w:t>
      </w:r>
    </w:p>
    <w:p w:rsidRDefault="00FA098F" w:rsidP="00FA098F" w:rsidR="00FA098F">
      <w:pPr>
        <w:ind w:firstLine="708"/>
        <w:jc w:val="both"/>
      </w:pPr>
    </w:p>
    <w:p w:rsidRDefault="00FA098F" w:rsidP="00FA098F" w:rsidR="00FA098F">
      <w:pPr>
        <w:ind w:firstLine="708"/>
        <w:jc w:val="both"/>
      </w:pPr>
      <w:r>
        <w:lastRenderedPageBreak/>
        <w:t>Slijedom nave</w:t>
      </w:r>
      <w:r w:rsidR="003E18B9">
        <w:t>denog, a na temelju odredbi članka 112., 113. i 114. SZ-a te 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0B2DC9">
        <w:t>4. veljače 2019</w:t>
      </w:r>
      <w:r>
        <w:t xml:space="preserve">. </w:t>
      </w:r>
    </w:p>
    <w:p w:rsidRDefault="00FA098F" w:rsidP="00FA098F" w:rsidR="00FA098F" w:rsidRPr="00AE7BC7">
      <w:pPr>
        <w:ind w:firstLine="708"/>
        <w:jc w:val="both"/>
        <w:rPr>
          <w:sz w:val="16"/>
          <w:szCs w:val="16"/>
        </w:rPr>
      </w:pPr>
    </w:p>
    <w:p w:rsidRDefault="00DE0925" w:rsidP="00F53C8F" w:rsidR="00DE0925">
      <w:pPr>
        <w:ind w:left="4956"/>
        <w:jc w:val="center"/>
        <w:rPr>
          <w:szCs w:val="24"/>
        </w:rPr>
      </w:pPr>
      <w:r w:rsidRPr="00F049A9">
        <w:rPr>
          <w:szCs w:val="24"/>
        </w:rPr>
        <w:t>Sudac</w:t>
      </w:r>
    </w:p>
    <w:p w:rsidRDefault="00DE0925" w:rsidP="00F53C8F" w:rsidR="00DE0925" w:rsidRPr="00EF31D7">
      <w:pPr>
        <w:ind w:left="4956"/>
        <w:jc w:val="center"/>
        <w:rPr>
          <w:sz w:val="28"/>
          <w:szCs w:val="28"/>
        </w:rPr>
      </w:pPr>
    </w:p>
    <w:p w:rsidRDefault="00DE0925" w:rsidP="00F53C8F" w:rsidR="00DE0925" w:rsidRPr="00F049A9">
      <w:pPr>
        <w:ind w:left="4956"/>
        <w:jc w:val="center"/>
        <w:rPr>
          <w:szCs w:val="24"/>
        </w:rPr>
      </w:pPr>
      <w:r w:rsidRPr="00F049A9">
        <w:rPr>
          <w:szCs w:val="24"/>
        </w:rPr>
        <w:t>Paško Bačić</w:t>
      </w:r>
      <w:r>
        <w:t>, v.r.</w:t>
      </w:r>
    </w:p>
    <w:p w:rsidRDefault="00DE0925" w:rsidP="00F53C8F" w:rsidR="00DE0925" w:rsidRPr="00F049A9">
      <w:pPr>
        <w:ind w:left="4956"/>
        <w:jc w:val="center"/>
        <w:rPr>
          <w:szCs w:val="24"/>
        </w:rPr>
      </w:pPr>
      <w:r w:rsidRPr="00F049A9">
        <w:rPr>
          <w:szCs w:val="24"/>
        </w:rPr>
        <w:t>za točnost otpravka</w:t>
      </w:r>
      <w:r>
        <w:t>-</w:t>
      </w:r>
      <w:r w:rsidRPr="00F049A9">
        <w:rPr>
          <w:szCs w:val="24"/>
        </w:rPr>
        <w:t>ovlašteni službenik</w:t>
      </w:r>
    </w:p>
    <w:p w:rsidRDefault="00DE0925" w:rsidP="00F53C8F" w:rsidR="00DE0925">
      <w:pPr>
        <w:ind w:firstLine="708" w:left="5664"/>
      </w:pPr>
      <w:r>
        <w:rPr>
          <w:szCs w:val="24"/>
        </w:rPr>
        <w:t xml:space="preserve"> </w:t>
      </w:r>
      <w:r w:rsidRPr="00F049A9">
        <w:rPr>
          <w:szCs w:val="24"/>
        </w:rPr>
        <w:t>Katarina Raos</w:t>
      </w:r>
    </w:p>
    <w:p w:rsidRDefault="00FA098F" w:rsidP="00FA098F" w:rsidR="00FA098F">
      <w:pPr>
        <w:ind w:firstLine="708" w:left="7080"/>
      </w:pPr>
    </w:p>
    <w:p w:rsidRDefault="00FA098F" w:rsidP="00FA098F" w:rsidR="00FA098F">
      <w:pPr>
        <w:ind w:firstLine="708"/>
        <w:jc w:val="both"/>
      </w:pPr>
    </w:p>
    <w:p w:rsidRDefault="00FA098F" w:rsidP="00FA098F" w:rsidR="00FA098F">
      <w:pPr>
        <w:ind w:firstLine="708"/>
        <w:jc w:val="both"/>
      </w:pPr>
    </w:p>
    <w:p w:rsidRDefault="003E18B9"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01635B" w:rsidP="00DE0925" w:rsidR="0001635B" w:rsidRPr="00C82BA1">
      <w:pPr>
        <w:jc w:val="both"/>
      </w:pPr>
    </w:p>
    <w:sectPr w:rsidSect="000B2DC9" w:rsidR="0001635B" w:rsidRPr="00C82BA1">
      <w:headerReference w:type="default" r:id="rId10"/>
      <w:pgSz w:h="16838" w:w="11906"/>
      <w:pgMar w:gutter="0" w:footer="708" w:header="851"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E0925">
          <w:rPr>
            <w:noProof/>
          </w:rPr>
          <w:t>3</w:t>
        </w:r>
        <w:r>
          <w:fldChar w:fldCharType="end"/>
        </w:r>
      </w:sdtContent>
    </w:sdt>
    <w:r>
      <w:t>-</w:t>
    </w:r>
    <w:r>
      <w:tab/>
      <w:t xml:space="preserve">   </w:t>
    </w:r>
    <w:r w:rsidR="000B2DC9" w:rsidRPr="00B40A1C">
      <w:rPr>
        <w:szCs w:val="24"/>
      </w:rPr>
      <w:t>Poslovni broj: 12. St-</w:t>
    </w:r>
    <w:r w:rsidR="000B2DC9">
      <w:rPr>
        <w:szCs w:val="24"/>
      </w:rPr>
      <w:t>1286/2016-13</w:t>
    </w:r>
  </w:p>
  <w:p w:rsidRDefault="0028268A" w:rsidP="0001635B" w:rsidR="0028268A">
    <w:pPr>
      <w:pStyle w:val="Zaglavlje"/>
      <w:jc w:val="center"/>
    </w:pPr>
  </w:p>
  <w:p w:rsidRDefault="0001635B" w:rsidR="0001635B" w:rsidRPr="000B2DC9">
    <w:pPr>
      <w:pStyle w:val="Zaglavlje"/>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B2DC9"/>
    <w:rsid w:val="000F41F7"/>
    <w:rsid w:val="00191535"/>
    <w:rsid w:val="001C179C"/>
    <w:rsid w:val="00207F2D"/>
    <w:rsid w:val="00254B18"/>
    <w:rsid w:val="0028268A"/>
    <w:rsid w:val="002A70CF"/>
    <w:rsid w:val="002F41E7"/>
    <w:rsid w:val="003A2582"/>
    <w:rsid w:val="003E18B9"/>
    <w:rsid w:val="00405ABA"/>
    <w:rsid w:val="004745EB"/>
    <w:rsid w:val="004922BA"/>
    <w:rsid w:val="005A224A"/>
    <w:rsid w:val="005E548B"/>
    <w:rsid w:val="00693B19"/>
    <w:rsid w:val="006F4A44"/>
    <w:rsid w:val="00702A5E"/>
    <w:rsid w:val="007224A6"/>
    <w:rsid w:val="00757C72"/>
    <w:rsid w:val="007974B8"/>
    <w:rsid w:val="007D34D8"/>
    <w:rsid w:val="008E4A02"/>
    <w:rsid w:val="009002A7"/>
    <w:rsid w:val="009F4E01"/>
    <w:rsid w:val="00A107C7"/>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DE0925"/>
    <w:rsid w:val="00E45263"/>
    <w:rsid w:val="00E73984"/>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E0925"/>
    <w:rPr>
      <w:color w:val="808080"/>
      <w:bdr w:space="0" w:sz="0" w:color="auto" w:val="none"/>
      <w:shd w:fill="auto" w:color="auto" w:val="clear"/>
    </w:rPr>
  </w:style>
  <w:style w:customStyle="true" w:styleId="eSPISCCParagraphDefaultFont" w:type="character">
    <w:name w:val="eSPIS_CC_Paragraph Default Font"/>
    <w:basedOn w:val="Zadanifontodlomka"/>
    <w:rsid w:val="00DE09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92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E09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9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E0925"/>
    <w:rPr>
      <w:color w:val="808080"/>
      <w:bdr w:color="auto" w:space="0" w:sz="0" w:val="none"/>
      <w:shd w:color="auto" w:fill="auto" w:val="clear"/>
    </w:rPr>
  </w:style>
  <w:style w:customStyle="1" w:styleId="eSPISCCParagraphDefaultFont" w:type="character">
    <w:name w:val="eSPIS_CC_Paragraph Default Font"/>
    <w:basedOn w:val="Zadanifontodlomka"/>
    <w:rsid w:val="00DE09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925"/>
    <w:rPr>
      <w:szCs w:val="24"/>
      <w:bdr w:color="auto" w:space="0" w:sz="0" w:val="none"/>
      <w:shd w:color="auto" w:fill="FFFFCC" w:val="clear"/>
      <w:lang w:val="hr-HR"/>
    </w:rPr>
  </w:style>
  <w:style w:customStyle="1" w:styleId="PozadinaSvijetloCrvena" w:type="character">
    <w:name w:val="Pozadina_SvijetloCrvena"/>
    <w:basedOn w:val="eSPISCCParagraphDefaultFont"/>
    <w:rsid w:val="00DE09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9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St-1286/2016</izvorni_sadrzaj>
    <derivirana_varijabla naziv="DomainObject.Predmet.OznakaBroj_1">St-1286/2016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DOZER j.d.o.o. za usluge</izvorni_sadrzaj>
    <derivirana_varijabla naziv="DomainObject.Predmet.ProtustrankaFormated_1">  DOZER j.d.o.o. za usluge</derivirana_varijabla>
  </DomainObject.Predmet.ProtustrankaFormated>
  <DomainObject.Predmet.ProtustrankaFormatedOIB>
    <izvorni_sadrzaj>  DOZER j.d.o.o. za usluge, OIB 61962641462</izvorni_sadrzaj>
    <derivirana_varijabla naziv="DomainObject.Predmet.ProtustrankaFormatedOIB_1">  DOZER j.d.o.o. za usluge, OIB 61962641462</derivirana_varijabla>
  </DomainObject.Predmet.ProtustrankaFormatedOIB>
  <DomainObject.Predmet.ProtustrankaFormatedWithAdress>
    <izvorni_sadrzaj> DOZER j.d.o.o. za usluge, Bobani 15, 21231 Prugovo</izvorni_sadrzaj>
    <derivirana_varijabla naziv="DomainObject.Predmet.ProtustrankaFormatedWithAdress_1"> DOZER j.d.o.o. za usluge, Bobani 15, 21231 Prugovo</derivirana_varijabla>
  </DomainObject.Predmet.ProtustrankaFormatedWithAdress>
  <DomainObject.Predmet.ProtustrankaFormatedWithAdressOIB>
    <izvorni_sadrzaj> DOZER j.d.o.o. za usluge, OIB 61962641462, Bobani 15, 21231 Prugovo</izvorni_sadrzaj>
    <derivirana_varijabla naziv="DomainObject.Predmet.ProtustrankaFormatedWithAdressOIB_1"> DOZER j.d.o.o. za usluge, OIB 61962641462, Bobani 15, 21231 Prugovo</derivirana_varijabla>
  </DomainObject.Predmet.ProtustrankaFormatedWithAdressOIB>
  <DomainObject.Predmet.ProtustrankaWithAdress>
    <izvorni_sadrzaj>DOZER j.d.o.o. za usluge Bobani 15, 21231 Prugovo</izvorni_sadrzaj>
    <derivirana_varijabla naziv="DomainObject.Predmet.ProtustrankaWithAdress_1">DOZER j.d.o.o. za usluge Bobani 15, 21231 Prugovo</derivirana_varijabla>
  </DomainObject.Predmet.ProtustrankaWithAdress>
  <DomainObject.Predmet.ProtustrankaWithAdressOIB>
    <izvorni_sadrzaj>DOZER j.d.o.o. za usluge, OIB 61962641462, Bobani 15, 21231 Prugovo</izvorni_sadrzaj>
    <derivirana_varijabla naziv="DomainObject.Predmet.ProtustrankaWithAdressOIB_1">DOZER j.d.o.o. za usluge, OIB 61962641462, Bobani 15, 21231 Prugovo</derivirana_varijabla>
  </DomainObject.Predmet.ProtustrankaWithAdressOIB>
  <DomainObject.Predmet.ProtustrankaNazivFormated>
    <izvorni_sadrzaj>DOZER j.d.o.o. za usluge</izvorni_sadrzaj>
    <derivirana_varijabla naziv="DomainObject.Predmet.ProtustrankaNazivFormated_1">DOZER j.d.o.o. za usluge</derivirana_varijabla>
  </DomainObject.Predmet.ProtustrankaNazivFormated>
  <DomainObject.Predmet.ProtustrankaNazivFormatedOIB>
    <izvorni_sadrzaj>DOZER j.d.o.o. za usluge, OIB 61962641462</izvorni_sadrzaj>
    <derivirana_varijabla naziv="DomainObject.Predmet.ProtustrankaNazivFormatedOIB_1">DOZER j.d.o.o. za usluge, OIB 61962641462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132454.18</izvorni_sadrzaj>
    <derivirana_varijabla naziv="DomainObject.Predmet.TrenutnaVrijednost_1">132454.18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DOZER j.d.o.o. za usluge</item>
    </izvorni_sadrzaj>
    <derivirana_varijabla naziv="DomainObject.Predmet.ProtuStrankaListFormated_1">
      <item>DOZER j.d.o.o. za usluge</item>
    </derivirana_varijabla>
  </DomainObject.Predmet.ProtuStrankaListFormated>
  <DomainObject.Predmet.ProtuStrankaListFormatedOIB>
    <izvorni_sadrzaj>
      <item>DOZER j.d.o.o. za usluge, OIB 61962641462</item>
    </izvorni_sadrzaj>
    <derivirana_varijabla naziv="DomainObject.Predmet.ProtuStrankaListFormatedOIB_1">
      <item>DOZER j.d.o.o. za usluge, OIB 61962641462</item>
    </derivirana_varijabla>
  </DomainObject.Predmet.ProtuStrankaListFormatedOIB>
  <DomainObject.Predmet.ProtuStrankaListFormatedWithAdress>
    <izvorni_sadrzaj>
      <item>DOZER j.d.o.o. za usluge, Bobani 15, 21231 Prugovo</item>
    </izvorni_sadrzaj>
    <derivirana_varijabla naziv="DomainObject.Predmet.ProtuStrankaListFormatedWithAdress_1">
      <item>DOZER j.d.o.o. za usluge, Bobani 15, 21231 Prugovo</item>
    </derivirana_varijabla>
  </DomainObject.Predmet.ProtuStrankaListFormatedWithAdress>
  <DomainObject.Predmet.ProtuStrankaListFormatedWithAdressOIB>
    <izvorni_sadrzaj>
      <item>DOZER j.d.o.o. za usluge, OIB 61962641462, Bobani 15, 21231 Prugovo</item>
    </izvorni_sadrzaj>
    <derivirana_varijabla naziv="DomainObject.Predmet.ProtuStrankaListFormatedWithAdressOIB_1">
      <item>DOZER j.d.o.o. za usluge, OIB 61962641462, Bobani 15, 21231 Prugovo</item>
    </derivirana_varijabla>
  </DomainObject.Predmet.ProtuStrankaListFormatedWithAdressOIB>
  <DomainObject.Predmet.ProtuStrankaListNazivFormated>
    <izvorni_sadrzaj>
      <item>DOZER j.d.o.o. za usluge</item>
    </izvorni_sadrzaj>
    <derivirana_varijabla naziv="DomainObject.Predmet.ProtuStrankaListNazivFormated_1">
      <item>DOZER j.d.o.o. za usluge</item>
    </derivirana_varijabla>
  </DomainObject.Predmet.ProtuStrankaListNazivFormated>
  <DomainObject.Predmet.ProtuStrankaListNazivFormatedOIB>
    <izvorni_sadrzaj>
      <item>DOZER j.d.o.o. za usluge, OIB 61962641462</item>
    </izvorni_sadrzaj>
    <derivirana_varijabla naziv="DomainObject.Predmet.ProtuStrankaListNazivFormatedOIB_1">
      <item>DOZER j.d.o.o. za usluge, OIB 61962641462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DOZER j.d.o.o. za usluge</izvorni_sadrzaj>
    <derivirana_varijabla naziv="DomainObject.Predmet.ProtustrankaIDrugi_1">DOZER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DOZER j.d.o.o. za usluge, OIB 61962641462, Bobani 15, 21231 Prugovo</izvorni_sadrzaj>
    <derivirana_varijabla naziv="DomainObject.Predmet.ProtustrankaIDrugiAdressOIB_1">DOZER j.d.o.o. za usluge, OIB 61962641462, Bobani 15, 21231 Prugovo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DOZER j.d.o.o. za usluge</item>
      <item>FINANCIJSKA AGENCIJA, RC SPLIT</item>
    </izvorni_sadrzaj>
    <derivirana_varijabla naziv="DomainObject.Predmet.SudioniciListNaziv_1">
      <item>DOZER j.d.o.o. za usluge</item>
      <item>FINANCIJSKA AGENCIJA, RC SPLIT</item>
    </derivirana_varijabla>
  </DomainObject.Predmet.SudioniciListNaziv>
  <DomainObject.Predmet.SudioniciListAdressOIB>
    <izvorni_sadrzaj>
      <item>DOZER j.d.o.o. za usluge, OIB 61962641462, Bobani 15,21231 Prugovo</item>
      <item>FINANCIJSKA AGENCIJA, RC SPLIT, OIB 85821130368, Mažuranićevo šetalište 24 b,21000 Split</item>
    </izvorni_sadrzaj>
    <derivirana_varijabla naziv="DomainObject.Predmet.SudioniciListAdressOIB_1">
      <item>DOZER j.d.o.o. za usluge, OIB 61962641462, Bobani 15,21231 Prugovo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61962641462</item>
      <item>, OIB 85821130368</item>
    </izvorni_sadrzaj>
    <derivirana_varijabla naziv="DomainObject.Predmet.SudioniciListNazivOIB_1">
      <item>, OIB 61962641462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svibnja 2017.</izvorni_sadrzaj>
    <derivirana_varijabla naziv="DomainObject.Predmet.DatumZadnjeOdrzaneSudskeRadnje_1">19. svibnja 2017.</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St-1286/2016-9</izvorni_sadrzaj>
    <derivirana_varijabla naziv="DomainObject.PredzadnjaOdlukaIzPredmeta.Oznaka_1">St-1286/2016-9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1032</properties:Words>
  <properties:Characters>5691</properties:Characters>
  <properties:Lines>116</properties:Lines>
  <properties:Paragraphs>30</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2019-02-04T13:47:00Z</cp:lastPrinted>
  <dcterms:modified xmlns:xsi="http://www.w3.org/2001/XMLSchema-instance" xsi:type="dcterms:W3CDTF">2019-02-04T13:47:00Z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 - kopija.docx)</vt:lpwstr>
  </prop:property>
  <prop:property name="CC_coloring" pid="4" fmtid="{D5CDD505-2E9C-101B-9397-08002B2CF9AE}">
    <vt:bool>false</vt:bool>
  </prop:property>
  <prop:property name="BrojStranica" pid="5" fmtid="{D5CDD505-2E9C-101B-9397-08002B2CF9AE}">
    <vt:i4>3</vt:i4>
  </prop:property>
</prop:Properties>
</file>