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4a2c719" w14:paraId="4a2c719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>
        <w:t>83/2018-4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3453DA">
      <w:pPr>
        <w:jc w:val="both"/>
        <w:rPr>
          <w:rFonts w:cs="Arial" w:hAnsi="Arial" w:ascii="Arial"/>
          <w:color w:val="003366"/>
          <w:sz w:val="18"/>
          <w:szCs w:val="18"/>
          <w:lang w:eastAsia="hr-HR"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3453DA" w:rsidRPr="003453DA">
        <w:rPr>
          <w:lang w:val="hr-HR"/>
        </w:rPr>
        <w:t>CONSULT-INVEST LIMITED d.o.o., Trg Hrvatske bratske zajednice 2A,</w:t>
      </w:r>
      <w:r w:rsidR="00993AAB">
        <w:rPr>
          <w:lang w:val="hr-HR"/>
        </w:rPr>
        <w:t xml:space="preserve"> Split,</w:t>
      </w:r>
      <w:r w:rsidR="003453DA" w:rsidRPr="003453DA">
        <w:rPr>
          <w:lang w:val="hr-HR"/>
        </w:rPr>
        <w:t xml:space="preserve"> OIB: 57619858763</w:t>
      </w:r>
      <w:r>
        <w:rPr>
          <w:lang w:val="hr-HR"/>
        </w:rPr>
        <w:t xml:space="preserve">, </w:t>
      </w:r>
      <w:r w:rsidR="003453DA">
        <w:rPr>
          <w:lang w:val="hr-HR"/>
        </w:rPr>
        <w:t>2. veljače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453DA" w:rsidRPr="003453DA">
        <w:rPr>
          <w:lang w:val="hr-HR"/>
        </w:rPr>
        <w:t>CONSULT-INVEST LIMITED d.o.o., Trg Hrvatske bratske zajednice 2A,</w:t>
      </w:r>
      <w:r w:rsidR="00993AAB">
        <w:rPr>
          <w:lang w:val="hr-HR"/>
        </w:rPr>
        <w:t xml:space="preserve"> Split,</w:t>
      </w:r>
      <w:r w:rsidR="003453DA" w:rsidRPr="003453DA">
        <w:rPr>
          <w:lang w:val="hr-HR"/>
        </w:rPr>
        <w:t xml:space="preserve"> OIB: 57619858763</w:t>
      </w:r>
      <w:r w:rsidR="00977F33">
        <w:t xml:space="preserve"> </w:t>
      </w:r>
      <w:r>
        <w:rPr>
          <w:lang w:val="hr-HR"/>
        </w:rPr>
        <w:t xml:space="preserve">na dan </w:t>
      </w:r>
      <w:r w:rsidR="003453DA">
        <w:rPr>
          <w:lang w:val="hr-HR"/>
        </w:rPr>
        <w:t>16. siječnja 2018.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3453DA">
        <w:rPr>
          <w:lang w:val="hr-HR"/>
        </w:rPr>
        <w:t>10.945,27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>
        <w:t>2. veljače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D00CB" w:rsidR="00473132">
    <w:pPr>
      <w:pStyle w:val="Zaglavlje"/>
      <w:jc w:val="center"/>
    </w:pPr>
  </w:p>
  <w:p w:rsidRDefault="000D00CB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D00CB"/>
    <w:rsid w:val="000F03A8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D0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0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0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0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0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D0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0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0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0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0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CONSULT-INVEST LIMITED d.o.o. za trgovinu</izvorni_sadrzaj>
    <derivirana_varijabla naziv="DomainObject.Predmet.ProtustrankaFormated_1">  CONSULT-INVEST LIMITED d.o.o. za trgovinu</derivirana_varijabla>
  </DomainObject.Predmet.ProtustrankaFormated>
  <DomainObject.Predmet.ProtustrankaFormatedOIB>
    <izvorni_sadrzaj>  CONSULT-INVEST LIMITED d.o.o. za trgovinu, OIB 57619858763</izvorni_sadrzaj>
    <derivirana_varijabla naziv="DomainObject.Predmet.ProtustrankaFormatedOIB_1">  CONSULT-INVEST LIMITED d.o.o. za trgovinu, OIB 57619858763</derivirana_varijabla>
  </DomainObject.Predmet.ProtustrankaFormatedOIB>
  <DomainObject.Predmet.ProtustrankaFormatedWithAdress>
    <izvorni_sadrzaj> CONSULT-INVEST LIMITED d.o.o. za trgovinu, Trg Hrvatske bratske zajednice 2A, 21000 Split</izvorni_sadrzaj>
    <derivirana_varijabla naziv="DomainObject.Predmet.ProtustrankaFormatedWithAdress_1"> CONSULT-INVEST LIMITED d.o.o. za trgovinu, Trg Hrvatske bratske zajednice 2A, 21000 Split</derivirana_varijabla>
  </DomainObject.Predmet.ProtustrankaFormatedWithAdress>
  <DomainObject.Predmet.ProtustrankaFormatedWithAdressOIB>
    <izvorni_sadrzaj> CONSULT-INVEST LIMITED d.o.o. za trgovinu, OIB 57619858763, Trg Hrvatske bratske zajednice 2A, 21000 Split</izvorni_sadrzaj>
    <derivirana_varijabla naziv="DomainObject.Predmet.ProtustrankaFormatedWithAdressOIB_1"> CONSULT-INVEST LIMITED d.o.o. za trgovinu, OIB 57619858763, Trg Hrvatske bratske zajednice 2A, 21000 Split</derivirana_varijabla>
  </DomainObject.Predmet.ProtustrankaFormatedWithAdressOIB>
  <DomainObject.Predmet.ProtustrankaWithAdress>
    <izvorni_sadrzaj>CONSULT-INVEST LIMITED d.o.o. za trgovinu Trg Hrvatske bratske zajednice 2A, 21000 Split</izvorni_sadrzaj>
    <derivirana_varijabla naziv="DomainObject.Predmet.ProtustrankaWithAdress_1">CONSULT-INVEST LIMITED d.o.o. za trgovinu Trg Hrvatske bratske zajednice 2A, 21000 Split</derivirana_varijabla>
  </DomainObject.Predmet.ProtustrankaWithAdress>
  <DomainObject.Predmet.ProtustrankaWithAdressOIB>
    <izvorni_sadrzaj>CONSULT-INVEST LIMITED d.o.o. za trgovinu, OIB 57619858763, Trg Hrvatske bratske zajednice 2A, 21000 Split</izvorni_sadrzaj>
    <derivirana_varijabla naziv="DomainObject.Predmet.ProtustrankaWithAdressOIB_1">CONSULT-INVEST LIMITED d.o.o. za trgovinu, OIB 57619858763, Trg Hrvatske bratske zajednice 2A, 21000 Split</derivirana_varijabla>
  </DomainObject.Predmet.ProtustrankaWithAdressOIB>
  <DomainObject.Predmet.ProtustrankaNazivFormated>
    <izvorni_sadrzaj>CONSULT-INVEST LIMITED d.o.o. za trgovinu</izvorni_sadrzaj>
    <derivirana_varijabla naziv="DomainObject.Predmet.ProtustrankaNazivFormated_1">CONSULT-INVEST LIMITED d.o.o. za trgovinu</derivirana_varijabla>
  </DomainObject.Predmet.ProtustrankaNazivFormated>
  <DomainObject.Predmet.ProtustrankaNazivFormatedOIB>
    <izvorni_sadrzaj>CONSULT-INVEST LIMITED d.o.o. za trgovinu, OIB 57619858763</izvorni_sadrzaj>
    <derivirana_varijabla naziv="DomainObject.Predmet.ProtustrankaNazivFormatedOIB_1">CONSULT-INVEST LIMITED d.o.o. za trgovinu, OIB 57619858763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10945.27</izvorni_sadrzaj>
    <derivirana_varijabla naziv="DomainObject.Predmet.TrenutnaVrijednost_1">10945.27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CONSULT-INVEST LIMITED d.o.o. za trgovinu</item>
    </izvorni_sadrzaj>
    <derivirana_varijabla naziv="DomainObject.Predmet.ProtuStrankaListFormated_1">
      <item>CONSULT-INVEST LIMITED d.o.o. za trgovinu</item>
    </derivirana_varijabla>
  </DomainObject.Predmet.ProtuStrankaListFormated>
  <DomainObject.Predmet.ProtuStrankaListFormatedOIB>
    <izvorni_sadrzaj>
      <item>CONSULT-INVEST LIMITED d.o.o. za trgovinu, OIB 57619858763</item>
    </izvorni_sadrzaj>
    <derivirana_varijabla naziv="DomainObject.Predmet.ProtuStrankaListFormatedOIB_1">
      <item>CONSULT-INVEST LIMITED d.o.o. za trgovinu, OIB 57619858763</item>
    </derivirana_varijabla>
  </DomainObject.Predmet.ProtuStrankaListFormatedOIB>
  <DomainObject.Predmet.ProtuStrankaListFormatedWithAdress>
    <izvorni_sadrzaj>
      <item>CONSULT-INVEST LIMITED d.o.o. za trgovinu, Trg Hrvatske bratske zajednice 2A, 21000 Split</item>
    </izvorni_sadrzaj>
    <derivirana_varijabla naziv="DomainObject.Predmet.ProtuStrankaListFormatedWithAdress_1">
      <item>CONSULT-INVEST LIMITED d.o.o. za trgovinu, Trg Hrvatske bratske zajednice 2A, 21000 Split</item>
    </derivirana_varijabla>
  </DomainObject.Predmet.ProtuStrankaListFormatedWithAdress>
  <DomainObject.Predmet.ProtuStrankaListFormatedWithAdressOIB>
    <izvorni_sadrzaj>
      <item>CONSULT-INVEST LIMITED d.o.o. za trgovinu, OIB 57619858763, Trg Hrvatske bratske zajednice 2A, 21000 Split</item>
    </izvorni_sadrzaj>
    <derivirana_varijabla naziv="DomainObject.Predmet.ProtuStrankaListFormatedWithAdressOIB_1">
      <item>CONSULT-INVEST LIMITED d.o.o. za trgovinu, OIB 57619858763, Trg Hrvatske bratske zajednice 2A, 21000 Split</item>
    </derivirana_varijabla>
  </DomainObject.Predmet.ProtuStrankaListFormatedWithAdressOIB>
  <DomainObject.Predmet.ProtuStrankaListNazivFormated>
    <izvorni_sadrzaj>
      <item>CONSULT-INVEST LIMITED d.o.o. za trgovinu</item>
    </izvorni_sadrzaj>
    <derivirana_varijabla naziv="DomainObject.Predmet.ProtuStrankaListNazivFormated_1">
      <item>CONSULT-INVEST LIMITED d.o.o. za trgovinu</item>
    </derivirana_varijabla>
  </DomainObject.Predmet.ProtuStrankaListNazivFormated>
  <DomainObject.Predmet.ProtuStrankaListNazivFormatedOIB>
    <izvorni_sadrzaj>
      <item>CONSULT-INVEST LIMITED d.o.o. za trgovinu, OIB 57619858763</item>
    </izvorni_sadrzaj>
    <derivirana_varijabla naziv="DomainObject.Predmet.ProtuStrankaListNazivFormatedOIB_1">
      <item>CONSULT-INVEST LIMITED d.o.o. za trgovinu, OIB 57619858763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CONSULT-INVEST LIMITED d.o.o. za trgovinu</izvorni_sadrzaj>
    <derivirana_varijabla naziv="DomainObject.Predmet.ProtustrankaIDrugi_1">CONSULT-INVEST LIMITED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CONSULT-INVEST LIMITED d.o.o. za trgovinu, OIB 57619858763, Trg Hrvatske bratske zajednice 2A, 21000 Split</izvorni_sadrzaj>
    <derivirana_varijabla naziv="DomainObject.Predmet.ProtustrankaIDrugiAdressOIB_1">CONSULT-INVEST LIMITED d.o.o. za trgovinu, OIB 57619858763, Trg Hrvatske bratske zajednice 2A,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CONSULT-INVEST LIMITED d.o.o. za trgovinu</item>
      <item>FINANCIJSKA AGENCIJA, RC SPLIT</item>
    </izvorni_sadrzaj>
    <derivirana_varijabla naziv="DomainObject.Predmet.SudioniciListNaziv_1">
      <item>CONSULT-INVEST LIMITED d.o.o. za trgovinu</item>
      <item>FINANCIJSKA AGENCIJA, RC SPLIT</item>
    </derivirana_varijabla>
  </DomainObject.Predmet.SudioniciListNaziv>
  <DomainObject.Predmet.SudioniciListAdressOIB>
    <izvorni_sadrzaj>
      <item>CONSULT-INVEST LIMITED d.o.o. za trgovinu, OIB 57619858763, Trg Hrvatske bratske zajednice 2A,21000 Split</item>
      <item>FINANCIJSKA AGENCIJA, RC SPLIT, OIB 85821130368, Mažuranićevo šetalište 24 b,21000 Split</item>
    </izvorni_sadrzaj>
    <derivirana_varijabla naziv="DomainObject.Predmet.SudioniciListAdressOIB_1">
      <item>CONSULT-INVEST LIMITED d.o.o. za trgovinu, OIB 57619858763, Trg Hrvatske bratske zajednice 2A,21000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57619858763</item>
      <item>, OIB 85821130368</item>
    </izvorni_sadrzaj>
    <derivirana_varijabla naziv="DomainObject.Predmet.SudioniciListNazivOIB_1">
      <item>, OIB 57619858763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1804</properties:Characters>
  <properties:Lines>48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2018-02-01T13:32:00Z</cp:lastPrinted>
  <dcterms:modified xmlns:xsi="http://www.w3.org/2001/XMLSchema-instance" xsi:type="dcterms:W3CDTF">2018-02-02T08:47:00Z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