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ecad" w14:paraId="3d6ecad" w:rsidRDefault="00F65256" w:rsidP="00F65256" w:rsidR="00F65256" w:rsidRPr="00F65256">
      <w:pPr>
        <w:spacing w:lineRule="auto" w:line="240" w:after="24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F65256">
        <w:rPr>
          <w:rFonts w:hAnsi="Times New Roman" w:ascii="Times New Roman"/>
          <w:sz w:val="24"/>
          <w:szCs w:val="24"/>
        </w:rPr>
        <w:tab/>
        <w:t xml:space="preserve">  </w:t>
      </w:r>
      <w:r w:rsidRPr="00F65256">
        <w:rPr>
          <w:rFonts w:hAnsi="Times New Roman" w:ascii="Times New Roman"/>
          <w:sz w:val="24"/>
          <w:szCs w:val="24"/>
        </w:rPr>
        <w:tab/>
        <w:t xml:space="preserve">   </w:t>
      </w:r>
    </w:p>
    <w:p w:rsidRDefault="00F65256" w:rsidP="00F65256" w:rsidR="00F65256" w:rsidRPr="00F65256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  <w:r w:rsidRPr="00F65256">
        <w:rPr>
          <w:rFonts w:cstheme="majorBidi" w:hAnsiTheme="majorBidi" w:asciiTheme="majorBidi"/>
          <w:sz w:val="24"/>
          <w:szCs w:val="24"/>
        </w:rPr>
        <w:t xml:space="preserve"> </w:t>
      </w:r>
      <w:r w:rsidRPr="00F65256">
        <w:rPr>
          <w:rFonts w:hAnsi="Times New Roman" w:ascii="Times New Roman"/>
          <w:noProof/>
          <w:sz w:val="24"/>
          <w:szCs w:val="24"/>
        </w:rPr>
        <w:t xml:space="preserve">                     </w:t>
      </w:r>
      <w:r w:rsidRPr="00F65256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65256" w:rsidP="00F65256" w:rsidR="00F65256" w:rsidRPr="00F65256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F65256">
        <w:rPr>
          <w:rFonts w:cstheme="majorBidi" w:hAnsiTheme="majorBidi" w:asciiTheme="majorBidi"/>
          <w:sz w:val="24"/>
          <w:szCs w:val="24"/>
        </w:rPr>
        <w:t xml:space="preserve">      Republika Hrvatska</w:t>
      </w:r>
    </w:p>
    <w:p w:rsidRDefault="00F65256" w:rsidP="00F65256" w:rsidR="00F65256" w:rsidRPr="00F65256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F65256">
        <w:rPr>
          <w:rFonts w:cstheme="majorBidi" w:hAnsiTheme="majorBidi" w:asciiTheme="majorBidi"/>
          <w:sz w:val="24"/>
          <w:szCs w:val="24"/>
        </w:rPr>
        <w:t xml:space="preserve">   Trgovački sud u Zadru</w:t>
      </w:r>
    </w:p>
    <w:p w:rsidRDefault="00F65256" w:rsidP="00F65256" w:rsidR="00F65256" w:rsidRPr="00F65256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F65256">
        <w:rPr>
          <w:rFonts w:cstheme="majorBidi" w:hAnsiTheme="majorBidi" w:asciiTheme="majorBidi"/>
          <w:sz w:val="24"/>
          <w:szCs w:val="24"/>
        </w:rPr>
        <w:t>Zadar, Dr. Franje Tuđmana 35</w:t>
      </w:r>
    </w:p>
    <w:p w:rsidRDefault="00F65256" w:rsidP="00F65256" w:rsidR="00F65256" w:rsidRPr="00F652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256" w:rsidP="00F65256" w:rsidR="00F65256" w:rsidRPr="00F652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F65256" w:rsidP="00F65256" w:rsidR="00F65256" w:rsidRPr="00F652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256" w:rsidP="00F65256" w:rsidR="00F65256" w:rsidRPr="00F652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F65256" w:rsidP="00F65256" w:rsidR="00F65256" w:rsidRPr="00F652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256" w:rsidP="00F65256" w:rsidR="00F65256" w:rsidRPr="00F65256">
      <w:pPr>
        <w:spacing w:lineRule="auto" w:line="240" w:after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F65256">
        <w:rPr>
          <w:rFonts w:cs="Times New Roman" w:hAnsi="Times New Roman" w:ascii="Times New Roman"/>
          <w:sz w:val="24"/>
          <w:szCs w:val="24"/>
        </w:rPr>
        <w:t xml:space="preserve">Trgovački sud u Zadru, po sutkinji Tini Grgas, </w:t>
      </w:r>
      <w:r>
        <w:rPr>
          <w:rFonts w:cs="Times New Roman" w:hAnsi="Times New Roman" w:ascii="Times New Roman"/>
          <w:sz w:val="24"/>
          <w:szCs w:val="24"/>
        </w:rPr>
        <w:t>u predstečajnom postupku nad dužnikom</w:t>
      </w:r>
      <w:r w:rsidRPr="00F65256">
        <w:rPr>
          <w:rFonts w:cs="Times New Roman" w:hAnsi="Times New Roman" w:ascii="Times New Roman"/>
          <w:sz w:val="24"/>
          <w:szCs w:val="24"/>
        </w:rPr>
        <w:t xml:space="preserve"> VINOPLOD-VINARIJA, dioničko društvo za proizvodnju i prodaju vina, alkoholnih i bezalkoholnih pića, Šibenik, Velimira </w:t>
      </w:r>
      <w:proofErr w:type="spellStart"/>
      <w:r w:rsidRPr="00F65256">
        <w:rPr>
          <w:rFonts w:cs="Times New Roman" w:hAnsi="Times New Roman" w:ascii="Times New Roman"/>
          <w:sz w:val="24"/>
          <w:szCs w:val="24"/>
        </w:rPr>
        <w:t>Škorpika</w:t>
      </w:r>
      <w:proofErr w:type="spellEnd"/>
      <w:r w:rsidRPr="00F65256">
        <w:rPr>
          <w:rFonts w:cs="Times New Roman" w:hAnsi="Times New Roman" w:ascii="Times New Roman"/>
          <w:sz w:val="24"/>
          <w:szCs w:val="24"/>
        </w:rPr>
        <w:t xml:space="preserve"> 2, OIB: 47074146147, kojeg zastupa član uprave Damir </w:t>
      </w:r>
      <w:proofErr w:type="spellStart"/>
      <w:r w:rsidRPr="00F65256">
        <w:rPr>
          <w:rFonts w:cs="Times New Roman" w:hAnsi="Times New Roman" w:ascii="Times New Roman"/>
          <w:sz w:val="24"/>
          <w:szCs w:val="24"/>
        </w:rPr>
        <w:t>Lasan</w:t>
      </w:r>
      <w:proofErr w:type="spellEnd"/>
      <w:r w:rsidRPr="00F65256">
        <w:rPr>
          <w:rFonts w:cs="Times New Roman" w:hAnsi="Times New Roman" w:ascii="Times New Roman"/>
          <w:sz w:val="24"/>
          <w:szCs w:val="24"/>
        </w:rPr>
        <w:t xml:space="preserve"> iz Šibenika, povodom prijedloga povjerenika</w:t>
      </w:r>
      <w:r>
        <w:rPr>
          <w:rFonts w:cs="Times New Roman" w:hAnsi="Times New Roman" w:ascii="Times New Roman"/>
          <w:sz w:val="24"/>
          <w:szCs w:val="24"/>
        </w:rPr>
        <w:t xml:space="preserve"> Jelenka </w:t>
      </w:r>
      <w:proofErr w:type="spellStart"/>
      <w:r>
        <w:rPr>
          <w:rFonts w:cs="Times New Roman" w:hAnsi="Times New Roman" w:ascii="Times New Roman"/>
          <w:sz w:val="24"/>
          <w:szCs w:val="24"/>
        </w:rPr>
        <w:t>Lehkia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Zagreba, Pavla </w:t>
      </w:r>
      <w:proofErr w:type="spellStart"/>
      <w:r>
        <w:rPr>
          <w:rFonts w:cs="Times New Roman" w:hAnsi="Times New Roman" w:ascii="Times New Roman"/>
          <w:sz w:val="24"/>
          <w:szCs w:val="24"/>
        </w:rPr>
        <w:t>Hatza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10 od 11. srpnja 2018. </w:t>
      </w:r>
      <w:r w:rsidRPr="00F65256">
        <w:rPr>
          <w:rFonts w:cs="Times New Roman" w:hAnsi="Times New Roman" w:ascii="Times New Roman"/>
          <w:sz w:val="24"/>
          <w:szCs w:val="24"/>
        </w:rPr>
        <w:t>za odgodu ročišta radi ispitivanja tražbina, 1</w:t>
      </w:r>
      <w:r>
        <w:rPr>
          <w:rFonts w:cs="Times New Roman" w:hAnsi="Times New Roman" w:ascii="Times New Roman"/>
          <w:sz w:val="24"/>
          <w:szCs w:val="24"/>
        </w:rPr>
        <w:t>2</w:t>
      </w:r>
      <w:r w:rsidRPr="00F65256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srpnja</w:t>
      </w:r>
      <w:r w:rsidRPr="00F65256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F65256" w:rsidP="00F65256" w:rsidR="00F65256" w:rsidRPr="00F652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 </w:t>
      </w:r>
    </w:p>
    <w:p w:rsidRDefault="00F65256" w:rsidP="00F65256" w:rsidR="00F65256" w:rsidRPr="00F652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256" w:rsidP="00F65256" w:rsidR="00F65256" w:rsidRPr="00F652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U uvodno označenoj pravnoj stvari, </w:t>
      </w:r>
      <w:r w:rsidRPr="00F6525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odgađa se ročište radi ispitivanja tražbina</w:t>
      </w: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predstečajnom postupku nad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predstečajnim </w:t>
      </w: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Pr="00F65256">
        <w:rPr>
          <w:rFonts w:cs="Times New Roman" w:hAnsi="Times New Roman" w:ascii="Times New Roman"/>
          <w:sz w:val="24"/>
          <w:szCs w:val="24"/>
        </w:rPr>
        <w:t>VINOPLOD-VINARIJA</w:t>
      </w:r>
      <w:r>
        <w:rPr>
          <w:rFonts w:cs="Times New Roman" w:hAnsi="Times New Roman" w:ascii="Times New Roman"/>
          <w:sz w:val="24"/>
          <w:szCs w:val="24"/>
        </w:rPr>
        <w:t xml:space="preserve"> d.d.,</w:t>
      </w:r>
      <w:r w:rsidRPr="00F65256">
        <w:rPr>
          <w:rFonts w:cs="Times New Roman" w:hAnsi="Times New Roman" w:ascii="Times New Roman"/>
          <w:sz w:val="24"/>
          <w:szCs w:val="24"/>
        </w:rPr>
        <w:t xml:space="preserve"> Šibenik, Velimira </w:t>
      </w:r>
      <w:proofErr w:type="spellStart"/>
      <w:r w:rsidRPr="00F65256">
        <w:rPr>
          <w:rFonts w:cs="Times New Roman" w:hAnsi="Times New Roman" w:ascii="Times New Roman"/>
          <w:sz w:val="24"/>
          <w:szCs w:val="24"/>
        </w:rPr>
        <w:t>Škorpika</w:t>
      </w:r>
      <w:proofErr w:type="spellEnd"/>
      <w:r w:rsidRPr="00F65256">
        <w:rPr>
          <w:rFonts w:cs="Times New Roman" w:hAnsi="Times New Roman" w:ascii="Times New Roman"/>
          <w:sz w:val="24"/>
          <w:szCs w:val="24"/>
        </w:rPr>
        <w:t xml:space="preserve"> 2, OIB: 47074146147</w:t>
      </w:r>
      <w:r>
        <w:rPr>
          <w:rFonts w:cs="Times New Roman" w:hAnsi="Times New Roman" w:ascii="Times New Roman"/>
          <w:sz w:val="24"/>
          <w:szCs w:val="24"/>
        </w:rPr>
        <w:t xml:space="preserve"> koje je rješenjem ovog suda poslovni broj gornji od 18. svibnja 2018. </w:t>
      </w:r>
      <w:r w:rsidRPr="00F65256">
        <w:rPr>
          <w:rFonts w:cs="Times New Roman" w:hAnsi="Times New Roman" w:ascii="Times New Roman"/>
          <w:b/>
          <w:sz w:val="24"/>
          <w:szCs w:val="24"/>
        </w:rPr>
        <w:t>koje je bilo određeno za dan 13. srpnja 2018. u 10,00 sati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rok za dostavu očitovanja povjerenika i predstečajnog dužnika na prijavljene tražbine kao i rok za moguće osporavanje tražbina od strane vjerovnika neće isteći, </w:t>
      </w: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čega nisu ispunjeni zakons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ki uvjeti za njegovo održavanje</w:t>
      </w: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34. st. 2. Stečajnog zakona (Narodne novine broj 71/15 i 104/17).  </w:t>
      </w:r>
    </w:p>
    <w:p w:rsidRDefault="00F65256" w:rsidP="00F65256" w:rsidR="00F65256">
      <w:pPr>
        <w:tabs>
          <w:tab w:pos="709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Obavještavaju se vjerovnici uvodno označenog predstečajnog dužnika, predstečajni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i povjerenik </w:t>
      </w: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>da će se termin slijedećeg ročišta radi ispitivanja tražbina odrediti naknadno, posebnim pisanim rješenjem koje će se objaviti na mrežnoj stranici e-Oglasna ploča sudova.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F65256" w:rsidP="00F65256" w:rsidR="00F65256">
      <w:pPr>
        <w:tabs>
          <w:tab w:pos="709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65256" w:rsidP="00F65256" w:rsidR="00F65256">
      <w:pPr>
        <w:tabs>
          <w:tab w:pos="709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65256" w:rsidP="00F65256" w:rsidR="00F65256" w:rsidRPr="00F65256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12. srpnja</w:t>
      </w: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F65256" w:rsidP="00F65256" w:rsidR="00F65256" w:rsidRPr="00F65256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256" w:rsidP="00F65256" w:rsidR="00F65256" w:rsidRPr="00F652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256" w:rsidP="00F65256" w:rsidR="00F65256" w:rsidRPr="00F6525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     </w:t>
      </w: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F65256" w:rsidP="00F65256" w:rsidR="00F65256" w:rsidRPr="00F6525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     </w:t>
      </w: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F65256" w:rsidP="00F65256" w:rsidR="00F65256" w:rsidRPr="00F652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256" w:rsidP="00F65256" w:rsidR="00F65256" w:rsidRPr="00F652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F65256" w:rsidP="00F65256" w:rsidR="00F65256" w:rsidRPr="00F65256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zaključka o upravljanju postupkom nije dopuštena žaba (čl. 19. st. 7. SZ-a). </w:t>
      </w:r>
    </w:p>
    <w:p w:rsidRDefault="00F65256" w:rsidP="00F65256" w:rsidR="00F65256" w:rsidRPr="00F652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256" w:rsidP="00F65256" w:rsidR="00F65256" w:rsidRPr="00F6525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 </w:t>
      </w:r>
    </w:p>
    <w:p w:rsidRDefault="00F65256" w:rsidP="00F65256" w:rsidR="00530A52">
      <w:pPr>
        <w:spacing w:lineRule="auto" w:line="240" w:after="0"/>
        <w:ind w:firstLine="708"/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sudova</w:t>
      </w:r>
    </w:p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256" w:rsidP="00F65256" w:rsidR="00F65256">
      <w:pPr>
        <w:spacing w:lineRule="auto" w:line="240" w:after="0"/>
      </w:pPr>
      <w:r>
        <w:separator/>
      </w:r>
    </w:p>
  </w:endnote>
  <w:endnote w:id="0" w:type="continuationSeparator">
    <w:p w:rsidRDefault="00F65256" w:rsidP="00F65256" w:rsidR="00F652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256" w:rsidP="00F65256" w:rsidR="00F65256">
      <w:pPr>
        <w:spacing w:lineRule="auto" w:line="240" w:after="0"/>
      </w:pPr>
      <w:r>
        <w:separator/>
      </w:r>
    </w:p>
  </w:footnote>
  <w:footnote w:id="0" w:type="continuationSeparator">
    <w:p w:rsidRDefault="00F65256" w:rsidP="00F65256" w:rsidR="00F652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256" w:rsidR="00F65256">
    <w:pPr>
      <w:pStyle w:val="Zaglavlje"/>
    </w:pPr>
    <w:r>
      <w:tab/>
    </w:r>
    <w:r>
      <w:tab/>
      <w:t>Na poslovni broj: 3. St-118/2018-14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256"/>
    <w:rsid w:val="0008530D"/>
    <w:rsid w:val="002C7497"/>
    <w:rsid w:val="004901DF"/>
    <w:rsid w:val="004D2225"/>
    <w:rsid w:val="00517DF0"/>
    <w:rsid w:val="0052527F"/>
    <w:rsid w:val="0078096A"/>
    <w:rsid w:val="0079293D"/>
    <w:rsid w:val="007A6417"/>
    <w:rsid w:val="008222BA"/>
    <w:rsid w:val="00836FCC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  <w:rsid w:val="00F6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5256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5256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52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525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6525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5256"/>
  </w:style>
  <w:style w:styleId="Odlomakpopisa" w:type="paragraph">
    <w:name w:val="List Paragraph"/>
    <w:basedOn w:val="Normal"/>
    <w:uiPriority w:val="34"/>
    <w:qFormat/>
    <w:rsid w:val="00F652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D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7D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DF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D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D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5256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5256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52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525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6525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5256"/>
  </w:style>
  <w:style w:styleId="Odlomakpopisa" w:type="paragraph">
    <w:name w:val="List Paragraph"/>
    <w:basedOn w:val="Normal"/>
    <w:uiPriority w:val="34"/>
    <w:qFormat/>
    <w:rsid w:val="00F652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D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7D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DF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D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D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Dužnik u prijedlogu nije naveo sve postupke u tijeku 
Izostavio je i neke za koje je sud saznao nakon 
donošenja rješenja o odbačaju prijedloga</izvorni_sadrzaj>
    <derivirana_varijabla naziv="DomainObject.Predmet.Opis_1">Dužnik u prijedlogu nije naveo sve postupke u tijeku 
Izostavio je i neke za koje je sud saznao nakon 
donošenja rješenja o odbačaju prijedloga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VINOPLOD-VINARIJA, dioničko društvo za proizvodnju i prodaju vina, alkoholnih i bezalkoholnih pića</izvorni_sadrzaj>
    <derivirana_varijabla naziv="DomainObject.Predmet.StrankaFormated_1">  VINOPLOD-VINARIJA, dioničko društvo za proizvodnju i prodaju vina, alkoholnih i bezalkoholnih pića</derivirana_varijabla>
  </DomainObject.Predmet.StrankaFormated>
  <DomainObject.Predmet.StrankaFormatedOIB>
    <izvorni_sadrzaj>  VINOPLOD-VINARIJA, dioničko društvo za proizvodnju i prodaju vina, alkoholnih i bezalkoholnih pića, OIB 47074146147</izvorni_sadrzaj>
    <derivirana_varijabla naziv="DomainObject.Predmet.StrankaFormatedOIB_1">  VINOPLOD-VINARIJA, dioničko društvo za proizvodnju i prodaju vina, alkoholnih i bezalkoholnih pića, OIB 47074146147</derivirana_varijabla>
  </DomainObject.Predmet.StrankaFormatedOIB>
  <DomainObject.Predmet.StrankaFormatedWithAdress>
    <izvorni_sadrzaj> VINOPLOD-VINARIJA, dioničko društvo za proizvodnju i prodaju vina, alkoholnih i bezalkoholnih pića, Velimira Škorpika 2, 22000 Šibenik</izvorni_sadrzaj>
    <derivirana_varijabla naziv="DomainObject.Predmet.StrankaFormatedWithAdress_1"> VINOPLOD-VINARIJA, dioničko društvo za proizvodnju i prodaju vina, alkoholnih i bezalkoholnih pića, Velimira Škorpika 2, 22000 Šibenik</derivirana_varijabla>
  </DomainObject.Predmet.StrankaFormatedWithAdress>
  <DomainObject.Predmet.StrankaFormatedWithAdressOIB>
    <izvorni_sadrzaj> VINOPLOD-VINARIJA, dioničko društvo za proizvodnju i prodaju vina, alkoholnih i bezalkoholnih pića, OIB 47074146147, Velimira Škorpika 2, 22000 Šibenik</izvorni_sadrzaj>
    <derivirana_varijabla naziv="DomainObject.Predmet.StrankaFormatedWithAdressOIB_1"> VINOPLOD-VINARIJA, dioničko društvo za proizvodnju i prodaju vina, alkoholnih i bezalkoholnih pića, OIB 47074146147, Velimira Škorpika 2, 22000 Šibenik</derivirana_varijabla>
  </DomainObject.Predmet.StrankaFormatedWithAdressOIB>
  <DomainObject.Predmet.StrankaWithAdress>
    <izvorni_sadrzaj>VINOPLOD-VINARIJA, dioničko društvo za proizvodnju i prodaju vina, alkoholnih i bezalkoholnih pića Velimira Škorpika 2,22000 Šibenik</izvorni_sadrzaj>
    <derivirana_varijabla naziv="DomainObject.Predmet.StrankaWithAdress_1">VINOPLOD-VINARIJA, dioničko društvo za proizvodnju i prodaju vina, alkoholnih i bezalkoholnih pića Velimira Škorpika 2,22000 Šibenik</derivirana_varijabla>
  </DomainObject.Predmet.StrankaWithAdress>
  <DomainObject.Predmet.StrankaWithAdressOIB>
    <izvorni_sadrzaj>VINOPLOD-VINARIJA, dioničko društvo za proizvodnju i prodaju vina, alkoholnih i bezalkoholnih pića, OIB 47074146147, Velimira Škorpika 2,22000 Šibenik</izvorni_sadrzaj>
    <derivirana_varijabla naziv="DomainObject.Predmet.StrankaWithAdressOIB_1">VINOPLOD-VINARIJA, dioničko društvo za proizvodnju i prodaju vina, alkoholnih i bezalkoholnih pića, OIB 47074146147, Velimira Škorpika 2,22000 Šibenik</derivirana_varijabla>
  </DomainObject.Predmet.StrankaWithAdressOIB>
  <DomainObject.Predmet.StrankaNazivFormated>
    <izvorni_sadrzaj>VINOPLOD-VINARIJA, dioničko društvo za proizvodnju i prodaju vina, alkoholnih i bezalkoholnih pića</izvorni_sadrzaj>
    <derivirana_varijabla naziv="DomainObject.Predmet.StrankaNazivFormated_1">VINOPLOD-VINARIJA, dioničko društvo za proizvodnju i prodaju vina, alkoholnih i bezalkoholnih pića</derivirana_varijabla>
  </DomainObject.Predmet.StrankaNazivFormated>
  <DomainObject.Predmet.StrankaNazivFormatedOIB>
    <izvorni_sadrzaj>VINOPLOD-VINARIJA, dioničko društvo za proizvodnju i prodaju vina, alkoholnih i bezalkoholnih pića, OIB 47074146147</izvorni_sadrzaj>
    <derivirana_varijabla naziv="DomainObject.Predmet.StrankaNazivFormatedOIB_1">VINOPLOD-VINARIJA, dioničko društvo za proizvodnju i prodaju vina, alkoholnih i bezalkoholnih pića, OIB 47074146147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VINOPLOD-VINARIJA, dioničko društvo za proizvodnju i prodaju vina, alkoholnih i bezalkoholnih pića</item>
    </izvorni_sadrzaj>
    <derivirana_varijabla naziv="DomainObject.Predmet.StrankaListFormated_1">
      <item>VINOPLOD-VINARIJA, dioničko društvo za proizvodnju i prodaju vina, alkoholnih i bezalkoholnih pića</item>
    </derivirana_varijabla>
  </DomainObject.Predmet.StrankaListFormated>
  <DomainObject.Predmet.StrankaListFormatedOIB>
    <izvorni_sadrzaj>
      <item>VINOPLOD-VINARIJA, dioničko društvo za proizvodnju i prodaju vina, alkoholnih i bezalkoholnih pića, OIB 47074146147</item>
    </izvorni_sadrzaj>
    <derivirana_varijabla naziv="DomainObject.Predmet.StrankaListFormatedOIB_1">
      <item>VINOPLOD-VINARIJA, dioničko društvo za proizvodnju i prodaju vina, alkoholnih i bezalkoholnih pića, OIB 47074146147</item>
    </derivirana_varijabla>
  </DomainObject.Predmet.StrankaListFormatedOIB>
  <DomainObject.Predmet.StrankaListFormatedWithAdress>
    <izvorni_sadrzaj>
      <item>VINOPLOD-VINARIJA, dioničko društvo za proizvodnju i prodaju vina, alkoholnih i bezalkoholnih pića, Velimira Škorpika 2, 22000 Šibenik</item>
    </izvorni_sadrzaj>
    <derivirana_varijabla naziv="DomainObject.Predmet.StrankaListFormatedWithAdress_1">
      <item>VINOPLOD-VINARIJA, dioničko društvo za proizvodnju i prodaju vina, alkoholnih i bezalkoholnih pića, Velimira Škorpika 2, 22000 Šibenik</item>
    </derivirana_varijabla>
  </DomainObject.Predmet.StrankaListFormatedWithAdress>
  <DomainObject.Predmet.StrankaListFormatedWithAdressOIB>
    <izvorni_sadrzaj>
      <item>VINOPLOD-VINARIJA, dioničko društvo za proizvodnju i prodaju vina, alkoholnih i bezalkoholnih pića, OIB 47074146147, Velimira Škorpika 2, 22000 Šibenik</item>
    </izvorni_sadrzaj>
    <derivirana_varijabla naziv="DomainObject.Predmet.StrankaListFormatedWithAdressOIB_1">
      <item>VINOPLOD-VINARIJA, dioničko društvo za proizvodnju i prodaju vina, alkoholnih i bezalkoholnih pića, OIB 47074146147, Velimira Škorpika 2, 22000 Šibenik</item>
    </derivirana_varijabla>
  </DomainObject.Predmet.StrankaListFormatedWithAdressOIB>
  <DomainObject.Predmet.StrankaListNazivFormated>
    <izvorni_sadrzaj>
      <item>VINOPLOD-VINARIJA, dioničko društvo za proizvodnju i prodaju vina, alkoholnih i bezalkoholnih pića</item>
    </izvorni_sadrzaj>
    <derivirana_varijabla naziv="DomainObject.Predmet.StrankaListNazivFormated_1">
      <item>VINOPLOD-VINARIJA, dioničko društvo za proizvodnju i prodaju vina, alkoholnih i bezalkoholnih pića</item>
    </derivirana_varijabla>
  </DomainObject.Predmet.StrankaListNazivFormated>
  <DomainObject.Predmet.StrankaListNazivFormatedOIB>
    <izvorni_sadrzaj>
      <item>VINOPLOD-VINARIJA, dioničko društvo za proizvodnju i prodaju vina, alkoholnih i bezalkoholnih pića, OIB 47074146147</item>
    </izvorni_sadrzaj>
    <derivirana_varijabla naziv="DomainObject.Predmet.StrankaListNazivFormatedOIB_1">
      <item>VINOPLOD-VINARIJA, dioničko društvo za proizvodnju i prodaju vina, alkoholnih i bezalkoholnih pića, OIB 47074146147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VINOPLOD-VINARIJA, dioničko društvo za proizvodnju i prodaju vina, alkoholnih i bezalkoholnih pića</izvorni_sadrzaj>
    <derivirana_varijabla naziv="DomainObject.Predmet.StrankaIDrugi_1">VINOPLOD-VINARIJA, dioničko društvo za proizvodnju i prodaju vina, alkoholnih i bezalkoholnih pića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VINOPLOD-VINARIJA, dioničko društvo za proizvodnju i prodaju vina, alkoholnih i bezalkoholnih pića, OIB 47074146147, Velimira Škorpika 2, 22000 Šibenik</izvorni_sadrzaj>
    <derivirana_varijabla naziv="DomainObject.Predmet.StrankaIDrugiAdressOIB_1">VINOPLOD-VINARIJA, dioničko društvo za proizvodnju i prodaju vina, alkoholnih i bezalkoholnih pića, OIB 47074146147, Velimira Škorpika 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VINOPLOD-VINARIJA, dioničko društvo za proizvodnju i prodaju vina, alkoholnih i bezalkoholnih pića</item>
    </izvorni_sadrzaj>
    <derivirana_varijabla naziv="DomainObject.Predmet.SudioniciListNaziv_1">
      <item>VINOPLOD-VINARIJA, dioničko društvo za proizvodnju i prodaju vina, alkoholnih i bezalkoholnih pića</item>
    </derivirana_varijabla>
  </DomainObject.Predmet.SudioniciListNaziv>
  <DomainObject.Predmet.SudioniciListAdressOIB>
    <izvorni_sadrzaj>
      <item>VINOPLOD-VINARIJA, dioničko društvo za proizvodnju i prodaju vina, alkoholnih i bezalkoholnih pića, OIB 47074146147, Velimira Škorpika 2,22000 Šibenik</item>
    </izvorni_sadrzaj>
    <derivirana_varijabla naziv="DomainObject.Predmet.SudioniciListAdressOIB_1">
      <item>VINOPLOD-VINARIJA, dioničko društvo za proizvodnju i prodaju vina, alkoholnih i bezalkoholnih pića, OIB 47074146147, Velimira Škorpika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47074146147</item>
    </izvorni_sadrzaj>
    <derivirana_varijabla naziv="DomainObject.Predmet.SudioniciListNazivOIB_1">
      <item>, OIB 47074146147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1490</properties:Characters>
  <properties:Lines>44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2018-07-12T08:28:00Z</dcterms:created>
  <dc:creator>Tina Grgas</dc:creator>
  <cp:lastModifiedBy>Tina Grgas</cp:lastModifiedBy>
  <cp:lastPrinted>2018-07-12T08:36:00Z</cp:lastPrinted>
  <dcterms:modified xmlns:xsi="http://www.w3.org/2001/XMLSchema-instance" xsi:type="dcterms:W3CDTF">2018-07-12T08:38:00Z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(St-118-18 odgoda.docx)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