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1cb2" w14:paraId="3931cb2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 xml:space="preserve">Broj: </w:t>
      </w:r>
      <w:r w:rsidR="00877D93">
        <w:rPr>
          <w:sz w:val="24"/>
        </w:rPr>
        <w:t>1/</w:t>
      </w:r>
      <w:r w:rsidR="00006653" w:rsidRPr="00A86EB2">
        <w:rPr>
          <w:sz w:val="24"/>
        </w:rPr>
        <w:t>St-</w:t>
      </w:r>
      <w:r w:rsidR="00877D93">
        <w:rPr>
          <w:sz w:val="24"/>
        </w:rPr>
        <w:t>1350/2017-</w:t>
      </w:r>
      <w:r w:rsidR="00892D4B">
        <w:rPr>
          <w:sz w:val="24"/>
        </w:rPr>
        <w:t>17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877D93">
        <w:rPr>
          <w:sz w:val="24"/>
        </w:rPr>
        <w:t>RELAX socijalna zadruga osoba s invaliditetom za masažu,</w:t>
      </w:r>
      <w:r w:rsidR="00892D4B">
        <w:rPr>
          <w:sz w:val="24"/>
        </w:rPr>
        <w:t xml:space="preserve"> </w:t>
      </w:r>
      <w:proofErr w:type="spellStart"/>
      <w:r w:rsidR="00892D4B">
        <w:rPr>
          <w:sz w:val="24"/>
        </w:rPr>
        <w:t>pedikuru</w:t>
      </w:r>
      <w:proofErr w:type="spellEnd"/>
      <w:r w:rsidR="00877D93">
        <w:rPr>
          <w:sz w:val="24"/>
        </w:rPr>
        <w:t xml:space="preserve"> i ostale uslužne i opuštajuće djelatnosti, Slavonski Brod, Tome Bakača 2, OIB 16091238771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877D93">
        <w:rPr>
          <w:sz w:val="24"/>
        </w:rPr>
        <w:t>24.studenog</w:t>
      </w:r>
      <w:r w:rsidR="0060194B">
        <w:rPr>
          <w:sz w:val="24"/>
        </w:rPr>
        <w:t xml:space="preserve"> 2017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892D4B">
        <w:rPr>
          <w:sz w:val="24"/>
        </w:rPr>
        <w:t xml:space="preserve">RELAX socijalna zadruga osoba s invaliditetom za masažu, </w:t>
      </w:r>
      <w:proofErr w:type="spellStart"/>
      <w:r w:rsidR="00892D4B">
        <w:rPr>
          <w:sz w:val="24"/>
        </w:rPr>
        <w:t>pedikuru</w:t>
      </w:r>
      <w:proofErr w:type="spellEnd"/>
      <w:r w:rsidR="00892D4B">
        <w:rPr>
          <w:sz w:val="24"/>
        </w:rPr>
        <w:t xml:space="preserve"> i ostale uslužne i opuštajuće djelatnosti, Slavonski Brod, Tome Bakača 2, OIB 16091238771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98300D">
        <w:rPr>
          <w:sz w:val="24"/>
        </w:rPr>
        <w:t>9.650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892D4B">
        <w:rPr>
          <w:b/>
          <w:sz w:val="24"/>
        </w:rPr>
        <w:t>1350</w:t>
      </w:r>
      <w:r w:rsidR="002022EF">
        <w:rPr>
          <w:b/>
          <w:sz w:val="24"/>
        </w:rPr>
        <w:t>-201</w:t>
      </w:r>
      <w:r w:rsidR="00892D4B">
        <w:rPr>
          <w:b/>
          <w:sz w:val="24"/>
        </w:rPr>
        <w:t>7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006653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r w:rsidR="00892D4B">
        <w:rPr>
          <w:sz w:val="24"/>
        </w:rPr>
        <w:t xml:space="preserve">RELAX socijalna zadruga osoba s invaliditetom za masažu, </w:t>
      </w:r>
      <w:proofErr w:type="spellStart"/>
      <w:r w:rsidR="00892D4B">
        <w:rPr>
          <w:sz w:val="24"/>
        </w:rPr>
        <w:t>pedikuru</w:t>
      </w:r>
      <w:proofErr w:type="spellEnd"/>
      <w:r w:rsidR="00892D4B">
        <w:rPr>
          <w:sz w:val="24"/>
        </w:rPr>
        <w:t xml:space="preserve"> i ostale uslužne i opuštajuće djelatnosti, Slavonski Brod</w:t>
      </w:r>
      <w:r w:rsidR="00516FB0">
        <w:rPr>
          <w:sz w:val="24"/>
        </w:rPr>
        <w:t xml:space="preserve">, </w:t>
      </w:r>
      <w:r w:rsidR="00E16C72">
        <w:rPr>
          <w:sz w:val="24"/>
        </w:rPr>
        <w:t xml:space="preserve">podnijela je FINA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</w:t>
      </w:r>
      <w:r w:rsidR="00892D4B">
        <w:rPr>
          <w:sz w:val="24"/>
        </w:rPr>
        <w:t xml:space="preserve"> 104/17,</w:t>
      </w:r>
      <w:r w:rsidR="00BE542E">
        <w:rPr>
          <w:sz w:val="24"/>
        </w:rPr>
        <w:t xml:space="preserve"> dalje SZ).</w:t>
      </w: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892D4B">
        <w:rPr>
          <w:sz w:val="24"/>
        </w:rPr>
        <w:t>24.07.2017</w:t>
      </w:r>
      <w:r>
        <w:rPr>
          <w:sz w:val="24"/>
        </w:rPr>
        <w:t>.g. u Očevidniku redoslijeda osnova za plaćanje ima evidentirane neizvršene osnove za plaćanje u neprekinutom razdoblju od 120</w:t>
      </w:r>
      <w:r w:rsidR="00516FB0">
        <w:rPr>
          <w:sz w:val="24"/>
        </w:rPr>
        <w:t xml:space="preserve"> </w:t>
      </w:r>
      <w:r>
        <w:rPr>
          <w:sz w:val="24"/>
        </w:rPr>
        <w:t xml:space="preserve">dana, u ukupnom iznosu od </w:t>
      </w:r>
      <w:r w:rsidR="00892D4B">
        <w:rPr>
          <w:sz w:val="24"/>
        </w:rPr>
        <w:t>270.840,37</w:t>
      </w:r>
      <w:r>
        <w:rPr>
          <w:sz w:val="24"/>
        </w:rPr>
        <w:t xml:space="preserve"> kn i zapošljava </w:t>
      </w:r>
      <w:r w:rsidR="0022682A">
        <w:rPr>
          <w:sz w:val="24"/>
        </w:rPr>
        <w:t>dva</w:t>
      </w:r>
      <w:r>
        <w:rPr>
          <w:sz w:val="24"/>
        </w:rPr>
        <w:t xml:space="preserve"> radnika.</w:t>
      </w:r>
    </w:p>
    <w:p w:rsidRDefault="004E606C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60194B">
        <w:rPr>
          <w:sz w:val="24"/>
        </w:rPr>
        <w:t xml:space="preserve"> </w:t>
      </w:r>
      <w:r w:rsidR="0022682A">
        <w:rPr>
          <w:sz w:val="24"/>
        </w:rPr>
        <w:t xml:space="preserve">pokrenuo prethodni postupak radi utvrđivanja pretpostavki za otvaranje stečajnog postupka te </w:t>
      </w:r>
      <w:r w:rsidR="0060194B">
        <w:rPr>
          <w:sz w:val="24"/>
        </w:rPr>
        <w:t xml:space="preserve">odredio ročište radi </w:t>
      </w:r>
      <w:r w:rsidR="0022682A">
        <w:rPr>
          <w:sz w:val="24"/>
        </w:rPr>
        <w:t>očitovanja o prijedlogu</w:t>
      </w:r>
      <w:r w:rsidR="005F120B">
        <w:rPr>
          <w:sz w:val="24"/>
        </w:rPr>
        <w:t xml:space="preserve"> </w:t>
      </w:r>
      <w:r w:rsidR="0022682A">
        <w:rPr>
          <w:sz w:val="24"/>
        </w:rPr>
        <w:t xml:space="preserve">i rasprave o pretpostavkama </w:t>
      </w:r>
      <w:r w:rsidR="005F120B">
        <w:rPr>
          <w:sz w:val="24"/>
        </w:rPr>
        <w:t>za otvaranje stečajnoga postupka,</w:t>
      </w:r>
      <w:r w:rsidR="0060194B">
        <w:rPr>
          <w:sz w:val="24"/>
        </w:rPr>
        <w:t xml:space="preserve"> koje je održano dana </w:t>
      </w:r>
      <w:r w:rsidR="00676286">
        <w:rPr>
          <w:sz w:val="24"/>
        </w:rPr>
        <w:t>06.10.2017.</w:t>
      </w:r>
      <w:r w:rsidR="006E1E6F">
        <w:rPr>
          <w:sz w:val="24"/>
        </w:rPr>
        <w:t>g.</w:t>
      </w:r>
    </w:p>
    <w:p w:rsidRDefault="00BE542E" w:rsidP="0009340D" w:rsidR="007B53AB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E606C">
        <w:rPr>
          <w:sz w:val="24"/>
        </w:rPr>
        <w:t>Na ročištu</w:t>
      </w:r>
      <w:r w:rsidR="006E1E6F">
        <w:rPr>
          <w:sz w:val="24"/>
        </w:rPr>
        <w:t xml:space="preserve"> </w:t>
      </w:r>
      <w:r w:rsidR="004E606C">
        <w:rPr>
          <w:sz w:val="24"/>
        </w:rPr>
        <w:t xml:space="preserve">saslušan </w:t>
      </w:r>
      <w:r w:rsidR="005F120B">
        <w:rPr>
          <w:sz w:val="24"/>
        </w:rPr>
        <w:t xml:space="preserve">je </w:t>
      </w:r>
      <w:r w:rsidR="00516FB0">
        <w:rPr>
          <w:sz w:val="24"/>
        </w:rPr>
        <w:t>zastupnik po zakonu</w:t>
      </w:r>
      <w:r>
        <w:rPr>
          <w:sz w:val="24"/>
        </w:rPr>
        <w:t xml:space="preserve"> dužnika </w:t>
      </w:r>
      <w:r w:rsidR="00676286">
        <w:rPr>
          <w:sz w:val="24"/>
        </w:rPr>
        <w:t>Mario Barić</w:t>
      </w:r>
      <w:r w:rsidR="00516FB0">
        <w:rPr>
          <w:sz w:val="24"/>
        </w:rPr>
        <w:t xml:space="preserve"> koji </w:t>
      </w:r>
      <w:r w:rsidR="00E632B3">
        <w:rPr>
          <w:sz w:val="24"/>
        </w:rPr>
        <w:t xml:space="preserve">nije osporio činjenicu </w:t>
      </w:r>
      <w:r w:rsidR="00516FB0">
        <w:rPr>
          <w:sz w:val="24"/>
        </w:rPr>
        <w:t>da kod dužnika</w:t>
      </w:r>
      <w:r w:rsidR="004E606C">
        <w:rPr>
          <w:sz w:val="24"/>
        </w:rPr>
        <w:t xml:space="preserve"> postoj</w:t>
      </w:r>
      <w:r w:rsidR="00516FB0">
        <w:rPr>
          <w:sz w:val="24"/>
        </w:rPr>
        <w:t xml:space="preserve">i nesposobnost za plaćanje </w:t>
      </w:r>
      <w:r w:rsidR="00E632B3">
        <w:rPr>
          <w:sz w:val="24"/>
        </w:rPr>
        <w:t xml:space="preserve"> te je naveo da je zadruga osnovana 2006.g. sa sredstvima Fonda za profesionalnu rehabilitaciju osoba s invaliditetom, </w:t>
      </w:r>
      <w:r w:rsidR="00245F7C">
        <w:rPr>
          <w:sz w:val="24"/>
        </w:rPr>
        <w:t xml:space="preserve">kojim sredstvima </w:t>
      </w:r>
      <w:r w:rsidR="00E632B3">
        <w:rPr>
          <w:sz w:val="24"/>
        </w:rPr>
        <w:t xml:space="preserve">je kupovana oprema nužna za rad sa slijepim i </w:t>
      </w:r>
      <w:r w:rsidR="00245F7C">
        <w:rPr>
          <w:sz w:val="24"/>
        </w:rPr>
        <w:t xml:space="preserve">slabovidnim osobama, a kada je </w:t>
      </w:r>
    </w:p>
    <w:p w:rsidRDefault="007B53AB" w:rsidP="007B53AB" w:rsidR="007B53AB">
      <w:pPr>
        <w:ind w:firstLine="720"/>
        <w:jc w:val="right"/>
        <w:rPr>
          <w:sz w:val="24"/>
        </w:rPr>
      </w:pPr>
      <w:r w:rsidRPr="00A86EB2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A86EB2">
        <w:rPr>
          <w:sz w:val="24"/>
        </w:rPr>
        <w:t>St-</w:t>
      </w:r>
      <w:r>
        <w:rPr>
          <w:sz w:val="24"/>
        </w:rPr>
        <w:t>1350/2017-17</w:t>
      </w:r>
    </w:p>
    <w:p w:rsidRDefault="007B53AB" w:rsidP="007B53AB" w:rsidR="007B53AB">
      <w:pPr>
        <w:ind w:firstLine="720"/>
        <w:jc w:val="right"/>
        <w:rPr>
          <w:sz w:val="24"/>
        </w:rPr>
      </w:pPr>
    </w:p>
    <w:p w:rsidRDefault="007B53AB" w:rsidP="007B53AB" w:rsidR="007B53AB">
      <w:pPr>
        <w:ind w:firstLine="720"/>
        <w:jc w:val="right"/>
        <w:rPr>
          <w:sz w:val="24"/>
        </w:rPr>
      </w:pPr>
    </w:p>
    <w:p w:rsidRDefault="00E632B3" w:rsidP="0009340D" w:rsidR="003701DF">
      <w:pPr>
        <w:ind w:firstLine="720"/>
        <w:jc w:val="both"/>
        <w:rPr>
          <w:sz w:val="24"/>
        </w:rPr>
      </w:pPr>
      <w:r>
        <w:rPr>
          <w:sz w:val="24"/>
        </w:rPr>
        <w:t xml:space="preserve">djelatnost prestala, zbog nemogućnosti izmirenja obveza početkom 2017.g., svi zadrugari su istupili te su prema naputku Fonda </w:t>
      </w:r>
      <w:r w:rsidR="003701DF">
        <w:rPr>
          <w:sz w:val="24"/>
        </w:rPr>
        <w:t xml:space="preserve">zadrugari mogli preuzeti istu opremu i nastaviti obavljati samostalno djelatnost rehabilitacije osoba s invaliditetom, tako da dužnik u poslovnim knjigama ne vodi nikakvu kratkotrajnu ili dugotrajnu imovinu gdje bi bila iskazana vrijednost ove opreme. </w:t>
      </w:r>
    </w:p>
    <w:p w:rsidRDefault="003701DF" w:rsidP="0009340D" w:rsidR="00E632B3">
      <w:pPr>
        <w:ind w:firstLine="720"/>
        <w:jc w:val="both"/>
        <w:rPr>
          <w:sz w:val="24"/>
        </w:rPr>
      </w:pPr>
      <w:r>
        <w:rPr>
          <w:sz w:val="24"/>
        </w:rPr>
        <w:t xml:space="preserve">Zakonski zastupnik tvrdi da dužnik od imovine ima samo nenaplaćena potraživanja </w:t>
      </w:r>
      <w:r w:rsidR="00034386">
        <w:rPr>
          <w:sz w:val="24"/>
        </w:rPr>
        <w:t xml:space="preserve">prema HZZO i kupcima te se obvezao naknadno dostaviti ovjerovljeni </w:t>
      </w:r>
      <w:proofErr w:type="spellStart"/>
      <w:r w:rsidR="00034386">
        <w:rPr>
          <w:sz w:val="24"/>
        </w:rPr>
        <w:t>prokazni</w:t>
      </w:r>
      <w:proofErr w:type="spellEnd"/>
      <w:r w:rsidR="00034386">
        <w:rPr>
          <w:sz w:val="24"/>
        </w:rPr>
        <w:t xml:space="preserve"> popis imovine i zadnje financijsko izvješće.</w:t>
      </w:r>
    </w:p>
    <w:p w:rsidRDefault="00AB1166" w:rsidP="0009340D" w:rsidR="00034386">
      <w:pPr>
        <w:ind w:firstLine="720"/>
        <w:jc w:val="both"/>
        <w:rPr>
          <w:sz w:val="24"/>
        </w:rPr>
      </w:pPr>
      <w:r>
        <w:rPr>
          <w:sz w:val="24"/>
        </w:rPr>
        <w:t xml:space="preserve">Podneskom od 06.11.2017.g. zakonski zastupnik je dostavio sudu bilancu sa stanjem na dan 31.07.2017.g. 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imovine. </w:t>
      </w:r>
    </w:p>
    <w:p w:rsidRDefault="00034386" w:rsidP="00AB1166" w:rsidR="003A5C41">
      <w:pPr>
        <w:jc w:val="both"/>
        <w:rPr>
          <w:sz w:val="24"/>
        </w:rPr>
      </w:pPr>
      <w:r>
        <w:rPr>
          <w:sz w:val="24"/>
        </w:rPr>
        <w:tab/>
      </w:r>
      <w:r w:rsidR="007875F3">
        <w:rPr>
          <w:sz w:val="24"/>
        </w:rPr>
        <w:t xml:space="preserve">O eventualnoj drugoj imovini sud je podatke pribavio po službenoj dužnosti od ZK odjela Općinskog suda u </w:t>
      </w:r>
      <w:proofErr w:type="spellStart"/>
      <w:r w:rsidR="007875F3">
        <w:rPr>
          <w:sz w:val="24"/>
        </w:rPr>
        <w:t>Slav.Brodu</w:t>
      </w:r>
      <w:proofErr w:type="spellEnd"/>
      <w:r w:rsidR="007875F3">
        <w:rPr>
          <w:sz w:val="24"/>
        </w:rPr>
        <w:t xml:space="preserve"> i PU Brodsko-posavske.</w:t>
      </w:r>
    </w:p>
    <w:p w:rsidRDefault="006E1E6F" w:rsidP="006B515F" w:rsidR="00F110BB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AB1166">
        <w:rPr>
          <w:sz w:val="24"/>
        </w:rPr>
        <w:t>izveden je</w:t>
      </w:r>
      <w:r>
        <w:rPr>
          <w:sz w:val="24"/>
        </w:rPr>
        <w:t xml:space="preserve"> dokaz uvidom u </w:t>
      </w:r>
      <w:r w:rsidR="00AB1166">
        <w:rPr>
          <w:sz w:val="24"/>
        </w:rPr>
        <w:t>podatke FINE, bilancu</w:t>
      </w:r>
      <w:r w:rsidR="003A5C41">
        <w:rPr>
          <w:sz w:val="24"/>
        </w:rPr>
        <w:t xml:space="preserve"> </w:t>
      </w:r>
      <w:r w:rsidR="00516FB0">
        <w:rPr>
          <w:sz w:val="24"/>
        </w:rPr>
        <w:t xml:space="preserve">sa stanjem na dan </w:t>
      </w:r>
      <w:r w:rsidR="00AB1166">
        <w:rPr>
          <w:sz w:val="24"/>
        </w:rPr>
        <w:t>31.07.2017</w:t>
      </w:r>
      <w:r w:rsidR="003A5C41">
        <w:rPr>
          <w:sz w:val="24"/>
        </w:rPr>
        <w:t>.g.</w:t>
      </w:r>
      <w:r w:rsidR="00516FB0">
        <w:rPr>
          <w:sz w:val="24"/>
        </w:rPr>
        <w:t xml:space="preserve">, </w:t>
      </w:r>
      <w:r>
        <w:rPr>
          <w:sz w:val="24"/>
        </w:rPr>
        <w:t xml:space="preserve">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</w:t>
      </w:r>
      <w:r w:rsidR="00516FB0">
        <w:rPr>
          <w:sz w:val="24"/>
        </w:rPr>
        <w:t xml:space="preserve">, </w:t>
      </w:r>
      <w:r w:rsidR="009D7603">
        <w:rPr>
          <w:sz w:val="24"/>
        </w:rPr>
        <w:t xml:space="preserve">sporazum o prijenosu opreme za tehničku prilagodbu radnog mjesta za osobu s invaliditetom od 01.03.2017.g., </w:t>
      </w:r>
      <w:r w:rsidR="00E92EE9">
        <w:rPr>
          <w:sz w:val="24"/>
        </w:rPr>
        <w:t>dopis Zavoda za vještačenje, profesionalnu rehabilitaciju i zapošljavanje osoba s invaliditetom</w:t>
      </w:r>
      <w:r w:rsidR="00BC744F">
        <w:rPr>
          <w:sz w:val="24"/>
        </w:rPr>
        <w:t>,</w:t>
      </w:r>
      <w:r w:rsidR="00E92EE9">
        <w:rPr>
          <w:sz w:val="24"/>
        </w:rPr>
        <w:t xml:space="preserve"> </w:t>
      </w:r>
      <w:r w:rsidR="00516FB0">
        <w:rPr>
          <w:sz w:val="24"/>
        </w:rPr>
        <w:t xml:space="preserve">uvjerenje </w:t>
      </w:r>
      <w:r w:rsidR="00A65DBA">
        <w:rPr>
          <w:sz w:val="24"/>
        </w:rPr>
        <w:t xml:space="preserve">MUP-a </w:t>
      </w:r>
      <w:r w:rsidR="00516FB0">
        <w:rPr>
          <w:sz w:val="24"/>
        </w:rPr>
        <w:t xml:space="preserve">PU Brodsko-posavske od </w:t>
      </w:r>
      <w:r w:rsidR="00A65DBA">
        <w:rPr>
          <w:sz w:val="24"/>
        </w:rPr>
        <w:t>04.10.2017.g.</w:t>
      </w:r>
      <w:r w:rsidR="00516FB0">
        <w:rPr>
          <w:sz w:val="24"/>
        </w:rPr>
        <w:t xml:space="preserve"> i potvrdu ZK odjela Općinskog suda u </w:t>
      </w:r>
      <w:proofErr w:type="spellStart"/>
      <w:r w:rsidR="00516FB0">
        <w:rPr>
          <w:sz w:val="24"/>
        </w:rPr>
        <w:t>Slav.Brodu</w:t>
      </w:r>
      <w:proofErr w:type="spellEnd"/>
      <w:r w:rsidR="00516FB0">
        <w:rPr>
          <w:sz w:val="24"/>
        </w:rPr>
        <w:t xml:space="preserve"> od </w:t>
      </w:r>
      <w:r w:rsidR="00A65DBA">
        <w:rPr>
          <w:sz w:val="24"/>
        </w:rPr>
        <w:t>03.10.2017</w:t>
      </w:r>
      <w:r w:rsidR="00516FB0">
        <w:rPr>
          <w:sz w:val="24"/>
        </w:rPr>
        <w:t>.g.</w:t>
      </w:r>
    </w:p>
    <w:p w:rsidRDefault="00735B3C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>Kako iz priloženih podataka FINE proizlazi da dužnik u Očevidniku redoslijeda osnova za plaćanje ima evidentirane neizvršene obveze za plaćanja u neprekinutom razdoblju od 120 dana u iznosu od 270.840,37 kn, koje činjenice nije osporio zastupnik po zakonu, to je nesporno utvrđeno da kod dužnika postoji nesposobnost za plaćanje kao za</w:t>
      </w:r>
      <w:r w:rsidR="00F719C5">
        <w:rPr>
          <w:sz w:val="24"/>
        </w:rPr>
        <w:t>konom propisani stečajni razlog</w:t>
      </w:r>
      <w:r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F719C5" w:rsidP="00DE0BBB" w:rsidR="00F719C5">
      <w:pPr>
        <w:ind w:firstLine="720"/>
        <w:jc w:val="both"/>
        <w:rPr>
          <w:sz w:val="24"/>
        </w:rPr>
      </w:pPr>
    </w:p>
    <w:p w:rsidRDefault="00931508" w:rsidP="003B6025" w:rsidR="003A5C41">
      <w:pPr>
        <w:jc w:val="both"/>
        <w:rPr>
          <w:sz w:val="24"/>
        </w:rPr>
      </w:pPr>
      <w:r>
        <w:rPr>
          <w:sz w:val="24"/>
        </w:rPr>
        <w:tab/>
        <w:t>Kako je</w:t>
      </w:r>
      <w:r w:rsidR="002D449D">
        <w:rPr>
          <w:sz w:val="24"/>
        </w:rPr>
        <w:t xml:space="preserve"> na temelju iskaza </w:t>
      </w:r>
      <w:proofErr w:type="spellStart"/>
      <w:r w:rsidR="00B03FB4">
        <w:rPr>
          <w:sz w:val="24"/>
        </w:rPr>
        <w:t>zak.zastup</w:t>
      </w:r>
      <w:r w:rsidR="00516FB0">
        <w:rPr>
          <w:sz w:val="24"/>
        </w:rPr>
        <w:t>nika</w:t>
      </w:r>
      <w:proofErr w:type="spellEnd"/>
      <w:r w:rsidR="00D2204C">
        <w:rPr>
          <w:sz w:val="24"/>
        </w:rPr>
        <w:t xml:space="preserve"> dužnika, te </w:t>
      </w:r>
      <w:r w:rsidR="0069450C">
        <w:rPr>
          <w:sz w:val="24"/>
        </w:rPr>
        <w:t>priložene bilance za 2017</w:t>
      </w:r>
      <w:r w:rsidR="00516FB0">
        <w:rPr>
          <w:sz w:val="24"/>
        </w:rPr>
        <w:t xml:space="preserve">.g. utvrđeno da dužnik od imovine u poslovnim knjigama evidentira samo iznos potraživanja </w:t>
      </w:r>
      <w:r w:rsidR="0069450C">
        <w:rPr>
          <w:sz w:val="24"/>
        </w:rPr>
        <w:t>prema zaposlenicima i državnim institucijama</w:t>
      </w:r>
      <w:r w:rsidR="003F1B4E">
        <w:rPr>
          <w:sz w:val="24"/>
        </w:rPr>
        <w:t xml:space="preserve"> od 2.065,00 kn</w:t>
      </w:r>
      <w:r w:rsidR="00516FB0">
        <w:rPr>
          <w:sz w:val="24"/>
        </w:rPr>
        <w:t xml:space="preserve">, </w:t>
      </w:r>
      <w:r w:rsidR="003F1B4E">
        <w:rPr>
          <w:sz w:val="24"/>
        </w:rPr>
        <w:t xml:space="preserve">što je zakonski zastupnik potvrdio u priloženom ovjerovljenom </w:t>
      </w:r>
      <w:proofErr w:type="spellStart"/>
      <w:r w:rsidR="003F1B4E">
        <w:rPr>
          <w:sz w:val="24"/>
        </w:rPr>
        <w:t>prokaznom</w:t>
      </w:r>
      <w:proofErr w:type="spellEnd"/>
      <w:r w:rsidR="003F1B4E">
        <w:rPr>
          <w:sz w:val="24"/>
        </w:rPr>
        <w:t xml:space="preserve"> popisu imovine, te kako</w:t>
      </w:r>
      <w:r w:rsidR="008F7B2C">
        <w:rPr>
          <w:sz w:val="24"/>
        </w:rPr>
        <w:t xml:space="preserve"> iz </w:t>
      </w:r>
      <w:r w:rsidR="00F719C5">
        <w:rPr>
          <w:sz w:val="24"/>
        </w:rPr>
        <w:t>drugih</w:t>
      </w:r>
      <w:r w:rsidR="008F7B2C">
        <w:rPr>
          <w:sz w:val="24"/>
        </w:rPr>
        <w:t xml:space="preserve"> isprava koje je sud pribavio po službenoj dužnosti</w:t>
      </w:r>
      <w:r w:rsidR="00F719C5">
        <w:rPr>
          <w:sz w:val="24"/>
        </w:rPr>
        <w:t>,</w:t>
      </w:r>
      <w:r w:rsidR="008F7B2C">
        <w:rPr>
          <w:sz w:val="24"/>
        </w:rPr>
        <w:t xml:space="preserve"> </w:t>
      </w:r>
      <w:r w:rsidR="003F1B4E">
        <w:rPr>
          <w:sz w:val="24"/>
        </w:rPr>
        <w:t xml:space="preserve">proizlazi </w:t>
      </w:r>
      <w:r w:rsidR="008F7B2C">
        <w:rPr>
          <w:sz w:val="24"/>
        </w:rPr>
        <w:t xml:space="preserve">da se dužnik ne vodi kao vlasnik motornih vozila i nekretnina, </w:t>
      </w:r>
      <w:r w:rsidR="003A5C41">
        <w:rPr>
          <w:sz w:val="24"/>
        </w:rPr>
        <w:t xml:space="preserve">to sud zaključuje da </w:t>
      </w:r>
      <w:r w:rsidR="001750BA">
        <w:rPr>
          <w:sz w:val="24"/>
        </w:rPr>
        <w:t xml:space="preserve">imovina dužnika u </w:t>
      </w:r>
      <w:r w:rsidR="00F719C5">
        <w:rPr>
          <w:sz w:val="24"/>
        </w:rPr>
        <w:t xml:space="preserve">iskazanoj </w:t>
      </w:r>
      <w:r w:rsidR="001750BA">
        <w:rPr>
          <w:sz w:val="24"/>
        </w:rPr>
        <w:t xml:space="preserve">vrijednosti </w:t>
      </w:r>
      <w:r w:rsidR="00F719C5">
        <w:rPr>
          <w:sz w:val="24"/>
        </w:rPr>
        <w:t xml:space="preserve">nenaplaćenih potraživanja od </w:t>
      </w:r>
      <w:r w:rsidR="001750BA">
        <w:rPr>
          <w:sz w:val="24"/>
        </w:rPr>
        <w:t>2.065,00 kn nije dostatna</w:t>
      </w:r>
      <w:r w:rsidR="003A5C41">
        <w:rPr>
          <w:sz w:val="24"/>
        </w:rPr>
        <w:t xml:space="preserve"> za pokr</w:t>
      </w:r>
      <w:r w:rsidR="001750BA">
        <w:rPr>
          <w:sz w:val="24"/>
        </w:rPr>
        <w:t>iće troškova stečajnog postupka</w:t>
      </w:r>
      <w:r w:rsidR="008F7B2C">
        <w:rPr>
          <w:sz w:val="24"/>
        </w:rPr>
        <w:t>.</w:t>
      </w:r>
    </w:p>
    <w:p w:rsidRDefault="003A5C41" w:rsidP="003A5C41" w:rsidR="003A5C41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F719C5" w:rsidP="003A5C41" w:rsidR="00F719C5">
      <w:pPr>
        <w:jc w:val="both"/>
        <w:rPr>
          <w:sz w:val="24"/>
        </w:rPr>
      </w:pPr>
    </w:p>
    <w:p w:rsidRDefault="00F719C5" w:rsidP="003A5C41" w:rsidR="00F719C5">
      <w:pPr>
        <w:jc w:val="both"/>
        <w:rPr>
          <w:sz w:val="24"/>
        </w:rPr>
      </w:pPr>
    </w:p>
    <w:p w:rsidRDefault="00F719C5" w:rsidP="003A5C41" w:rsidR="00F719C5">
      <w:pPr>
        <w:jc w:val="both"/>
        <w:rPr>
          <w:sz w:val="24"/>
        </w:rPr>
      </w:pPr>
    </w:p>
    <w:p w:rsidRDefault="003A5C41" w:rsidP="00F719C5" w:rsidR="00F719C5">
      <w:pPr>
        <w:jc w:val="right"/>
        <w:rPr>
          <w:sz w:val="24"/>
        </w:rPr>
      </w:pPr>
      <w:r>
        <w:rPr>
          <w:sz w:val="24"/>
        </w:rPr>
        <w:lastRenderedPageBreak/>
        <w:tab/>
      </w:r>
      <w:r w:rsidR="00F719C5" w:rsidRPr="00A86EB2">
        <w:rPr>
          <w:sz w:val="24"/>
        </w:rPr>
        <w:t xml:space="preserve">Broj: </w:t>
      </w:r>
      <w:r w:rsidR="00F719C5">
        <w:rPr>
          <w:sz w:val="24"/>
        </w:rPr>
        <w:t>1/</w:t>
      </w:r>
      <w:r w:rsidR="00F719C5" w:rsidRPr="00A86EB2">
        <w:rPr>
          <w:sz w:val="24"/>
        </w:rPr>
        <w:t>St-</w:t>
      </w:r>
      <w:r w:rsidR="00F719C5">
        <w:rPr>
          <w:sz w:val="24"/>
        </w:rPr>
        <w:t>1350/2017-17</w:t>
      </w:r>
    </w:p>
    <w:p w:rsidRDefault="00F719C5" w:rsidP="00F719C5" w:rsidR="00F719C5">
      <w:pPr>
        <w:jc w:val="right"/>
        <w:rPr>
          <w:sz w:val="24"/>
        </w:rPr>
      </w:pPr>
    </w:p>
    <w:p w:rsidRDefault="003A5C41" w:rsidP="00F719C5" w:rsidR="003A5C41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</w:t>
      </w:r>
      <w:r w:rsidR="00F17408">
        <w:rPr>
          <w:sz w:val="24"/>
        </w:rPr>
        <w:t xml:space="preserve">se </w:t>
      </w:r>
      <w:r>
        <w:rPr>
          <w:sz w:val="24"/>
        </w:rPr>
        <w:t xml:space="preserve">na </w:t>
      </w:r>
      <w:r>
        <w:rPr>
          <w:sz w:val="24"/>
          <w:szCs w:val="24"/>
        </w:rPr>
        <w:t xml:space="preserve"> naknadu za knjigovodstvene usluge za vremensko razdoblje 6 mjeseci trajanja stečajnog postupka u ukupnom iznosu </w:t>
      </w:r>
      <w:r w:rsidR="0098300D">
        <w:rPr>
          <w:sz w:val="24"/>
          <w:szCs w:val="24"/>
        </w:rPr>
        <w:t>9.650</w:t>
      </w:r>
      <w:r>
        <w:rPr>
          <w:sz w:val="24"/>
          <w:szCs w:val="24"/>
        </w:rPr>
        <w:t xml:space="preserve">,00 kn, uzimajući u obzir da prosječna cijena mjesečne naknade za takve usluge iznosi 625,00 kn s obračunatim PDV-om, zatim bruto nagradu stečajnom upravitelju </w:t>
      </w:r>
      <w:r w:rsidR="00AB6D44">
        <w:rPr>
          <w:sz w:val="24"/>
          <w:szCs w:val="24"/>
        </w:rPr>
        <w:t>500,00 kn</w:t>
      </w:r>
      <w:r>
        <w:rPr>
          <w:sz w:val="24"/>
          <w:szCs w:val="24"/>
        </w:rPr>
        <w:t xml:space="preserve">, obračunatu prema Uredbi o kriterijima i načinu obračuna plaćanja nagrade stečajnim upraviteljima (NN br.105/15), </w:t>
      </w:r>
      <w:r w:rsidR="00AB6D44">
        <w:rPr>
          <w:sz w:val="24"/>
          <w:szCs w:val="24"/>
        </w:rPr>
        <w:t>a uvažavajući vrijednost stečajne mase evidentirane u poslovnim knjigama dužnika, zatim 3</w:t>
      </w:r>
      <w:r>
        <w:rPr>
          <w:sz w:val="24"/>
          <w:szCs w:val="24"/>
        </w:rPr>
        <w:t>.000,00 kn za troškove arhiviranja poslovne dokumentacije dužnika,</w:t>
      </w:r>
      <w:r w:rsidR="00051F95">
        <w:rPr>
          <w:sz w:val="24"/>
          <w:szCs w:val="24"/>
        </w:rPr>
        <w:t xml:space="preserve"> koja je odmjerena prema p</w:t>
      </w:r>
      <w:r w:rsidR="000D1B11">
        <w:rPr>
          <w:sz w:val="24"/>
          <w:szCs w:val="24"/>
        </w:rPr>
        <w:t>rosječnoj naknadi za takvu vrstu</w:t>
      </w:r>
      <w:r w:rsidR="00051F95">
        <w:rPr>
          <w:sz w:val="24"/>
          <w:szCs w:val="24"/>
        </w:rPr>
        <w:t xml:space="preserve"> usluge, troškove otvaranja i vođenja</w:t>
      </w:r>
      <w:r>
        <w:rPr>
          <w:sz w:val="24"/>
          <w:szCs w:val="24"/>
        </w:rPr>
        <w:t xml:space="preserve"> poslovnog računa</w:t>
      </w:r>
      <w:r w:rsidR="00051F95">
        <w:rPr>
          <w:sz w:val="24"/>
          <w:szCs w:val="24"/>
        </w:rPr>
        <w:t xml:space="preserve"> 200,00 kn te isto toliko za</w:t>
      </w:r>
      <w:r>
        <w:rPr>
          <w:sz w:val="24"/>
          <w:szCs w:val="24"/>
        </w:rPr>
        <w:t xml:space="preserve"> troškove </w:t>
      </w:r>
      <w:r w:rsidR="00051F95">
        <w:rPr>
          <w:sz w:val="24"/>
          <w:szCs w:val="24"/>
        </w:rPr>
        <w:t>izrade službenog</w:t>
      </w:r>
      <w:r>
        <w:rPr>
          <w:sz w:val="24"/>
          <w:szCs w:val="24"/>
        </w:rPr>
        <w:t xml:space="preserve"> pečata, uredskog materijala i administrativnih pristojbi </w:t>
      </w:r>
      <w:r w:rsidR="00051F95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i </w:t>
      </w:r>
      <w:r w:rsidR="0098300D">
        <w:rPr>
          <w:sz w:val="24"/>
          <w:szCs w:val="24"/>
        </w:rPr>
        <w:t>1</w:t>
      </w:r>
      <w:r w:rsidR="003D3537">
        <w:rPr>
          <w:sz w:val="24"/>
          <w:szCs w:val="24"/>
        </w:rPr>
        <w:t>.000,00 kn za trošk</w:t>
      </w:r>
      <w:r w:rsidR="000B4B70">
        <w:rPr>
          <w:sz w:val="24"/>
          <w:szCs w:val="24"/>
        </w:rPr>
        <w:t>ove pokretanja i vođenja sudskih</w:t>
      </w:r>
      <w:r w:rsidR="003D3537">
        <w:rPr>
          <w:sz w:val="24"/>
          <w:szCs w:val="24"/>
        </w:rPr>
        <w:t xml:space="preserve"> postup</w:t>
      </w:r>
      <w:r w:rsidR="000B4B70">
        <w:rPr>
          <w:sz w:val="24"/>
          <w:szCs w:val="24"/>
        </w:rPr>
        <w:t>a</w:t>
      </w:r>
      <w:r w:rsidR="003D3537">
        <w:rPr>
          <w:sz w:val="24"/>
          <w:szCs w:val="24"/>
        </w:rPr>
        <w:t xml:space="preserve">ka radi naplate novčane tražbine, imajući u vidu troškove koji se procjenjuju prema vrijednosti predmeta spora od </w:t>
      </w:r>
      <w:r w:rsidR="00051F95">
        <w:rPr>
          <w:sz w:val="24"/>
          <w:szCs w:val="24"/>
        </w:rPr>
        <w:t>2.065,00</w:t>
      </w:r>
      <w:r w:rsidR="003D3537">
        <w:rPr>
          <w:sz w:val="24"/>
          <w:szCs w:val="24"/>
        </w:rPr>
        <w:t xml:space="preserve"> kn, a odnose s</w:t>
      </w:r>
      <w:r w:rsidR="00231CCD">
        <w:rPr>
          <w:sz w:val="24"/>
          <w:szCs w:val="24"/>
        </w:rPr>
        <w:t xml:space="preserve">e na sudske pristojbe </w:t>
      </w:r>
      <w:r w:rsidR="003D3537">
        <w:rPr>
          <w:sz w:val="24"/>
          <w:szCs w:val="24"/>
        </w:rPr>
        <w:t>i zastupanje od strane odvjetnika.</w:t>
      </w:r>
    </w:p>
    <w:p w:rsidRDefault="0086402B" w:rsidP="00BE45BF" w:rsidR="003D353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</w:t>
      </w:r>
    </w:p>
    <w:p w:rsidRDefault="00E632B3" w:rsidP="000F0C2C" w:rsidR="00E632B3">
      <w:pPr>
        <w:ind w:firstLine="720"/>
        <w:jc w:val="right"/>
        <w:rPr>
          <w:sz w:val="24"/>
        </w:rPr>
      </w:pP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E45BF">
        <w:rPr>
          <w:sz w:val="24"/>
        </w:rPr>
        <w:t>24.studenog</w:t>
      </w:r>
      <w:r w:rsidR="003A5C41">
        <w:rPr>
          <w:sz w:val="24"/>
        </w:rPr>
        <w:t xml:space="preserve"> 2017</w:t>
      </w:r>
      <w:r>
        <w:rPr>
          <w:sz w:val="24"/>
        </w:rPr>
        <w:t>.</w:t>
      </w:r>
      <w:r w:rsidR="003A5C41">
        <w:rPr>
          <w:sz w:val="24"/>
        </w:rPr>
        <w:t>g.</w:t>
      </w:r>
    </w:p>
    <w:p w:rsidRDefault="003A5C41" w:rsidR="003A5C41">
      <w:pPr>
        <w:rPr>
          <w:sz w:val="24"/>
        </w:rPr>
      </w:pPr>
    </w:p>
    <w:p w:rsidRDefault="00006653" w:rsidR="007E473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BE45BF">
        <w:rPr>
          <w:sz w:val="24"/>
        </w:rPr>
        <w:t>STEČAJNA SUTKINJA</w:t>
      </w:r>
      <w:r>
        <w:rPr>
          <w:sz w:val="24"/>
        </w:rPr>
        <w:t>:</w:t>
      </w: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BE45BF">
        <w:rPr>
          <w:sz w:val="24"/>
        </w:rPr>
        <w:t xml:space="preserve">     </w:t>
      </w:r>
      <w:r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006653" w:rsidR="00AC383D">
      <w:pPr>
        <w:rPr>
          <w:sz w:val="24"/>
        </w:rPr>
      </w:pPr>
      <w:r>
        <w:rPr>
          <w:sz w:val="24"/>
        </w:rPr>
        <w:t xml:space="preserve">1.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E16C72" w:rsidP="00452957" w:rsidR="00006653">
      <w:pPr>
        <w:rPr>
          <w:sz w:val="24"/>
        </w:rPr>
      </w:pPr>
      <w:r>
        <w:rPr>
          <w:sz w:val="24"/>
        </w:rPr>
        <w:t>2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4386"/>
    <w:rsid w:val="0003642B"/>
    <w:rsid w:val="00051F95"/>
    <w:rsid w:val="00074044"/>
    <w:rsid w:val="0009340D"/>
    <w:rsid w:val="00095335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E2EF6"/>
    <w:rsid w:val="000E6CA7"/>
    <w:rsid w:val="000F0C2C"/>
    <w:rsid w:val="000F2379"/>
    <w:rsid w:val="001109DE"/>
    <w:rsid w:val="001115E2"/>
    <w:rsid w:val="001230A5"/>
    <w:rsid w:val="00133C4F"/>
    <w:rsid w:val="00144857"/>
    <w:rsid w:val="00173F5D"/>
    <w:rsid w:val="001750BA"/>
    <w:rsid w:val="0018232C"/>
    <w:rsid w:val="001A55AA"/>
    <w:rsid w:val="001A5DF2"/>
    <w:rsid w:val="001B63F1"/>
    <w:rsid w:val="001C206D"/>
    <w:rsid w:val="001C4AE2"/>
    <w:rsid w:val="001E09A4"/>
    <w:rsid w:val="001E23F7"/>
    <w:rsid w:val="001E348D"/>
    <w:rsid w:val="001F1FBC"/>
    <w:rsid w:val="002022EF"/>
    <w:rsid w:val="0022682A"/>
    <w:rsid w:val="00231CCD"/>
    <w:rsid w:val="00236E23"/>
    <w:rsid w:val="00245CDF"/>
    <w:rsid w:val="00245F7C"/>
    <w:rsid w:val="00252EAA"/>
    <w:rsid w:val="00265332"/>
    <w:rsid w:val="002A129D"/>
    <w:rsid w:val="002B196A"/>
    <w:rsid w:val="002D449D"/>
    <w:rsid w:val="002E14D9"/>
    <w:rsid w:val="002E4E00"/>
    <w:rsid w:val="002F5E6D"/>
    <w:rsid w:val="00321893"/>
    <w:rsid w:val="00327FDB"/>
    <w:rsid w:val="003329AE"/>
    <w:rsid w:val="00335128"/>
    <w:rsid w:val="00336E44"/>
    <w:rsid w:val="003540FC"/>
    <w:rsid w:val="0035790F"/>
    <w:rsid w:val="00366FA7"/>
    <w:rsid w:val="003701DF"/>
    <w:rsid w:val="0037201D"/>
    <w:rsid w:val="00373D11"/>
    <w:rsid w:val="003776D8"/>
    <w:rsid w:val="0038293C"/>
    <w:rsid w:val="0038355E"/>
    <w:rsid w:val="003A5C41"/>
    <w:rsid w:val="003B41D5"/>
    <w:rsid w:val="003B6025"/>
    <w:rsid w:val="003B79DC"/>
    <w:rsid w:val="003C12B7"/>
    <w:rsid w:val="003D3537"/>
    <w:rsid w:val="003D781D"/>
    <w:rsid w:val="003F1B4E"/>
    <w:rsid w:val="00431677"/>
    <w:rsid w:val="00441B46"/>
    <w:rsid w:val="004434C7"/>
    <w:rsid w:val="00452957"/>
    <w:rsid w:val="00452D78"/>
    <w:rsid w:val="00461C63"/>
    <w:rsid w:val="0048240A"/>
    <w:rsid w:val="0049735F"/>
    <w:rsid w:val="00497E0E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B75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4E92"/>
    <w:rsid w:val="006237D0"/>
    <w:rsid w:val="0063458B"/>
    <w:rsid w:val="00645E54"/>
    <w:rsid w:val="00660BC1"/>
    <w:rsid w:val="006634A2"/>
    <w:rsid w:val="00676286"/>
    <w:rsid w:val="00691B37"/>
    <w:rsid w:val="00694319"/>
    <w:rsid w:val="0069450C"/>
    <w:rsid w:val="006A5744"/>
    <w:rsid w:val="006B515F"/>
    <w:rsid w:val="006C20F2"/>
    <w:rsid w:val="006D6AA3"/>
    <w:rsid w:val="006D728C"/>
    <w:rsid w:val="006E078B"/>
    <w:rsid w:val="006E1E6F"/>
    <w:rsid w:val="007078AA"/>
    <w:rsid w:val="00716263"/>
    <w:rsid w:val="00735B3C"/>
    <w:rsid w:val="007412C6"/>
    <w:rsid w:val="00752CE5"/>
    <w:rsid w:val="00761D28"/>
    <w:rsid w:val="00776ECB"/>
    <w:rsid w:val="00786666"/>
    <w:rsid w:val="007875F3"/>
    <w:rsid w:val="007A5164"/>
    <w:rsid w:val="007A7172"/>
    <w:rsid w:val="007B53AB"/>
    <w:rsid w:val="007C622E"/>
    <w:rsid w:val="007E473A"/>
    <w:rsid w:val="007F114F"/>
    <w:rsid w:val="007F42E6"/>
    <w:rsid w:val="008002DE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7D93"/>
    <w:rsid w:val="00892D4B"/>
    <w:rsid w:val="008B0313"/>
    <w:rsid w:val="008B2204"/>
    <w:rsid w:val="008B3F54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7424"/>
    <w:rsid w:val="0098300D"/>
    <w:rsid w:val="009929E6"/>
    <w:rsid w:val="009B05F7"/>
    <w:rsid w:val="009B6B38"/>
    <w:rsid w:val="009C00DC"/>
    <w:rsid w:val="009C5B0C"/>
    <w:rsid w:val="009D7603"/>
    <w:rsid w:val="009F088E"/>
    <w:rsid w:val="009F2A28"/>
    <w:rsid w:val="00A027FA"/>
    <w:rsid w:val="00A60490"/>
    <w:rsid w:val="00A65DBA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6D44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74D3D"/>
    <w:rsid w:val="00B77358"/>
    <w:rsid w:val="00B87528"/>
    <w:rsid w:val="00BB435E"/>
    <w:rsid w:val="00BC744F"/>
    <w:rsid w:val="00BD724E"/>
    <w:rsid w:val="00BE45BF"/>
    <w:rsid w:val="00BE542E"/>
    <w:rsid w:val="00BE5B5B"/>
    <w:rsid w:val="00BF4AF5"/>
    <w:rsid w:val="00C05D64"/>
    <w:rsid w:val="00C37C03"/>
    <w:rsid w:val="00C433A8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2204C"/>
    <w:rsid w:val="00D265FD"/>
    <w:rsid w:val="00D32CE1"/>
    <w:rsid w:val="00D376BB"/>
    <w:rsid w:val="00D41D78"/>
    <w:rsid w:val="00D6036F"/>
    <w:rsid w:val="00D6742D"/>
    <w:rsid w:val="00D916C6"/>
    <w:rsid w:val="00D94EDB"/>
    <w:rsid w:val="00D976BD"/>
    <w:rsid w:val="00DA1A33"/>
    <w:rsid w:val="00DA744D"/>
    <w:rsid w:val="00DB0D07"/>
    <w:rsid w:val="00DB106C"/>
    <w:rsid w:val="00DB3495"/>
    <w:rsid w:val="00DB6520"/>
    <w:rsid w:val="00DD1B66"/>
    <w:rsid w:val="00DD233D"/>
    <w:rsid w:val="00DE0BBB"/>
    <w:rsid w:val="00DE2887"/>
    <w:rsid w:val="00E04934"/>
    <w:rsid w:val="00E15816"/>
    <w:rsid w:val="00E16C72"/>
    <w:rsid w:val="00E46541"/>
    <w:rsid w:val="00E477B2"/>
    <w:rsid w:val="00E6022E"/>
    <w:rsid w:val="00E632B3"/>
    <w:rsid w:val="00E92EE9"/>
    <w:rsid w:val="00EA6132"/>
    <w:rsid w:val="00EB1B5D"/>
    <w:rsid w:val="00EC34C0"/>
    <w:rsid w:val="00ED6D71"/>
    <w:rsid w:val="00EE123D"/>
    <w:rsid w:val="00EE19E3"/>
    <w:rsid w:val="00EE7171"/>
    <w:rsid w:val="00EF26AD"/>
    <w:rsid w:val="00F110BB"/>
    <w:rsid w:val="00F17408"/>
    <w:rsid w:val="00F25719"/>
    <w:rsid w:val="00F313B8"/>
    <w:rsid w:val="00F43BC5"/>
    <w:rsid w:val="00F4611B"/>
    <w:rsid w:val="00F61ABD"/>
    <w:rsid w:val="00F647C2"/>
    <w:rsid w:val="00F719C5"/>
    <w:rsid w:val="00F735E5"/>
    <w:rsid w:val="00F80D14"/>
    <w:rsid w:val="00F81A02"/>
    <w:rsid w:val="00F876EA"/>
    <w:rsid w:val="00F87883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2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2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SZ</izvorni_sadrzaj>
    <derivirana_varijabla naziv="DomainObject.Predmet.Opis_1">čl.110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St-1350/2017</izvorni_sadrzaj>
    <derivirana_varijabla naziv="DomainObject.Predmet.OznakaBroj_1">St-1350/2017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RELAX socijalna zadruga osoba s invaliditetom za masažu, pedikuru i ostale uslužne i opuštajuće djelatnosti</izvorni_sadrzaj>
    <derivirana_varijabla naziv="DomainObject.Predmet.ProtustrankaFormated_1">  RELAX socijalna zadruga osoba s invaliditetom za masažu, pedikuru i ostale uslužne i opuštajuće djelatnosti</derivirana_varijabla>
  </DomainObject.Predmet.ProtustrankaFormated>
  <DomainObject.Predmet.ProtustrankaFormatedOIB>
    <izvorni_sadrzaj>  RELAX socijalna zadruga osoba s invaliditetom za masažu, pedikuru i ostale uslužne i opuštajuće djelatnosti, OIB 16091238771</izvorni_sadrzaj>
    <derivirana_varijabla naziv="DomainObject.Predmet.ProtustrankaFormatedOIB_1">  RELAX socijalna zadruga osoba s invaliditetom za masažu, pedikuru i ostale uslužne i opuštajuće djelatnosti, OIB 16091238771</derivirana_varijabla>
  </DomainObject.Predmet.ProtustrankaFormatedOIB>
  <DomainObject.Predmet.ProtustrankaFormatedWithAdress>
    <izvorni_sadrzaj> RELAX socijalna zadruga osoba s invaliditetom za masažu, pedikuru i ostale uslužne i opuštajuće djelatnosti, Tome Bakača 2, 35000 Slavonski Brod</izvorni_sadrzaj>
    <derivirana_varijabla naziv="DomainObject.Predmet.ProtustrankaFormatedWithAdress_1"> RELAX socijalna zadruga osoba s invaliditetom za masažu, pedikuru i ostale uslužne i opuštajuće djelatnosti, Tome Bakača 2, 35000 Slavonski Brod</derivirana_varijabla>
  </DomainObject.Predmet.ProtustrankaFormatedWithAdress>
  <DomainObject.Predmet.ProtustrankaFormatedWithAdressOIB>
    <izvorni_sadrzaj> RELAX socijalna zadruga osoba s invaliditetom za masažu, pedikuru i ostale uslužne i opuštajuće djelatnosti, OIB 16091238771, Tome Bakača 2, 35000 Slavonski Brod</izvorni_sadrzaj>
    <derivirana_varijabla naziv="DomainObject.Predmet.ProtustrankaFormatedWithAdressOIB_1"> RELAX socijalna zadruga osoba s invaliditetom za masažu, pedikuru i ostale uslužne i opuštajuće djelatnosti, OIB 16091238771, Tome Bakača 2, 35000 Slavonski Brod</derivirana_varijabla>
  </DomainObject.Predmet.ProtustrankaFormatedWithAdressOIB>
  <DomainObject.Predmet.ProtustrankaWithAdress>
    <izvorni_sadrzaj>RELAX socijalna zadruga osoba s invaliditetom za masažu, pedikuru i ostale uslužne i opuštajuće djelatnosti Tome Bakača 2, 35000 Slavonski Brod</izvorni_sadrzaj>
    <derivirana_varijabla naziv="DomainObject.Predmet.ProtustrankaWithAdress_1">RELAX socijalna zadruga osoba s invaliditetom za masažu, pedikuru i ostale uslužne i opuštajuće djelatnosti Tome Bakača 2, 35000 Slavonski Brod</derivirana_varijabla>
  </DomainObject.Predmet.ProtustrankaWithAdress>
  <DomainObject.Predmet.ProtustrankaWithAdressOIB>
    <izvorni_sadrzaj>RELAX socijalna zadruga osoba s invaliditetom za masažu, pedikuru i ostale uslužne i opuštajuće djelatnosti, OIB 16091238771, Tome Bakača 2, 35000 Slavonski Brod</izvorni_sadrzaj>
    <derivirana_varijabla naziv="DomainObject.Predmet.ProtustrankaWithAdressOIB_1">RELAX socijalna zadruga osoba s invaliditetom za masažu, pedikuru i ostale uslužne i opuštajuće djelatnosti, OIB 16091238771, Tome Bakača 2, 35000 Slavonski Brod</derivirana_varijabla>
  </DomainObject.Predmet.ProtustrankaWithAdressOIB>
  <DomainObject.Predmet.ProtustrankaNazivFormated>
    <izvorni_sadrzaj>RELAX socijalna zadruga osoba s invaliditetom za masažu, pedikuru i ostale uslužne i opuštajuće djelatnosti</izvorni_sadrzaj>
    <derivirana_varijabla naziv="DomainObject.Predmet.ProtustrankaNazivFormated_1">RELAX socijalna zadruga osoba s invaliditetom za masažu, pedikuru i ostale uslužne i opuštajuće djelatnosti</derivirana_varijabla>
  </DomainObject.Predmet.ProtustrankaNazivFormated>
  <DomainObject.Predmet.ProtustrankaNazivFormatedOIB>
    <izvorni_sadrzaj>RELAX socijalna zadruga osoba s invaliditetom za masažu, pedikuru i ostale uslužne i opuštajuće djelatnosti, OIB 16091238771</izvorni_sadrzaj>
    <derivirana_varijabla naziv="DomainObject.Predmet.ProtustrankaNazivFormatedOIB_1">RELAX socijalna zadruga osoba s invaliditetom za masažu, pedikuru i ostale uslužne i opuštajuće djelatnosti, OIB 16091238771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270840.37</izvorni_sadrzaj>
    <derivirana_varijabla naziv="DomainObject.Predmet.TrenutnaVrijednost_1">270840.37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RELAX socijalna zadruga osoba s invaliditetom za masažu, pedikuru i ostale uslužne i opuštajuće djelatnosti</item>
    </izvorni_sadrzaj>
    <derivirana_varijabla naziv="DomainObject.Predmet.ProtuStrankaListFormated_1">
      <item>RELAX socijalna zadruga osoba s invaliditetom za masažu, pedikuru i ostale uslužne i opuštajuće djelatnosti</item>
    </derivirana_varijabla>
  </DomainObject.Predmet.ProtuStrankaListFormated>
  <DomainObject.Predmet.ProtuStrankaListFormatedOIB>
    <izvorni_sadrzaj>
      <item>RELAX socijalna zadruga osoba s invaliditetom za masažu, pedikuru i ostale uslužne i opuštajuće djelatnosti, OIB 16091238771</item>
    </izvorni_sadrzaj>
    <derivirana_varijabla naziv="DomainObject.Predmet.ProtuStrankaListFormatedOIB_1">
      <item>RELAX socijalna zadruga osoba s invaliditetom za masažu, pedikuru i ostale uslužne i opuštajuće djelatnosti, OIB 16091238771</item>
    </derivirana_varijabla>
  </DomainObject.Predmet.ProtuStrankaListFormatedOIB>
  <DomainObject.Predmet.ProtuStrankaListFormatedWithAdress>
    <izvorni_sadrzaj>
      <item>RELAX socijalna zadruga osoba s invaliditetom za masažu, pedikuru i ostale uslužne i opuštajuće djelatnosti, Tome Bakača 2, 35000 Slavonski Brod</item>
    </izvorni_sadrzaj>
    <derivirana_varijabla naziv="DomainObject.Predmet.ProtuStrankaListFormatedWithAdress_1">
      <item>RELAX socijalna zadruga osoba s invaliditetom za masažu, pedikuru i ostale uslužne i opuštajuće djelatnosti, Tome Bakača 2, 35000 Slavonski Brod</item>
    </derivirana_varijabla>
  </DomainObject.Predmet.ProtuStrankaListFormatedWithAdress>
  <DomainObject.Predmet.ProtuStrankaListFormatedWithAdressOIB>
    <izvorni_sadrzaj>
      <item>RELAX socijalna zadruga osoba s invaliditetom za masažu, pedikuru i ostale uslužne i opuštajuće djelatnosti, OIB 16091238771, Tome Bakača 2, 35000 Slavonski Brod</item>
    </izvorni_sadrzaj>
    <derivirana_varijabla naziv="DomainObject.Predmet.ProtuStrankaListFormatedWithAdressOIB_1">
      <item>RELAX socijalna zadruga osoba s invaliditetom za masažu, pedikuru i ostale uslužne i opuštajuće djelatnosti, OIB 16091238771, Tome Bakača 2, 35000 Slavonski Brod</item>
    </derivirana_varijabla>
  </DomainObject.Predmet.ProtuStrankaListFormatedWithAdressOIB>
  <DomainObject.Predmet.ProtuStrankaListNazivFormated>
    <izvorni_sadrzaj>
      <item>RELAX socijalna zadruga osoba s invaliditetom za masažu, pedikuru i ostale uslužne i opuštajuće djelatnosti</item>
    </izvorni_sadrzaj>
    <derivirana_varijabla naziv="DomainObject.Predmet.ProtuStrankaListNazivFormated_1">
      <item>RELAX socijalna zadruga osoba s invaliditetom za masažu, pedikuru i ostale uslužne i opuštajuće djelatnosti</item>
    </derivirana_varijabla>
  </DomainObject.Predmet.ProtuStrankaListNazivFormated>
  <DomainObject.Predmet.ProtuStrankaListNazivFormatedOIB>
    <izvorni_sadrzaj>
      <item>RELAX socijalna zadruga osoba s invaliditetom za masažu, pedikuru i ostale uslužne i opuštajuće djelatnosti, OIB 16091238771</item>
    </izvorni_sadrzaj>
    <derivirana_varijabla naziv="DomainObject.Predmet.ProtuStrankaListNazivFormatedOIB_1">
      <item>RELAX socijalna zadruga osoba s invaliditetom za masažu, pedikuru i ostale uslužne i opuštajuće djelatnosti, OIB 16091238771</item>
    </derivirana_varijabla>
  </DomainObject.Predmet.ProtuStrankaListNazivFormatedOIB>
  <DomainObject.Predmet.OstaliListFormated>
    <izvorni_sadrzaj>
      <item>MARIO BARIĆ</item>
    </izvorni_sadrzaj>
    <derivirana_varijabla naziv="DomainObject.Predmet.OstaliListFormated_1">
      <item>MARIO BARIĆ</item>
    </derivirana_varijabla>
  </DomainObject.Predmet.OstaliListFormated>
  <DomainObject.Predmet.OstaliListFormatedOIB>
    <izvorni_sadrzaj>
      <item>MARIO BARIĆ, OIB 71866159537</item>
    </izvorni_sadrzaj>
    <derivirana_varijabla naziv="DomainObject.Predmet.OstaliListFormatedOIB_1">
      <item>MARIO BARIĆ, OIB 71866159537</item>
    </derivirana_varijabla>
  </DomainObject.Predmet.OstaliListFormatedOIB>
  <DomainObject.Predmet.OstaliListFormatedWithAdress>
    <izvorni_sadrzaj>
      <item>MARIO BARIĆ, Slavenska ulica 7, 10000 Zagreb</item>
    </izvorni_sadrzaj>
    <derivirana_varijabla naziv="DomainObject.Predmet.OstaliListFormatedWithAdress_1">
      <item>MARIO BARIĆ, Slavenska ulica 7, 10000 Zagreb</item>
    </derivirana_varijabla>
  </DomainObject.Predmet.OstaliListFormatedWithAdress>
  <DomainObject.Predmet.OstaliListFormatedWithAdressOIB>
    <izvorni_sadrzaj>
      <item>MARIO BARIĆ, OIB 71866159537, Slavenska ulica 7, 10000 Zagreb</item>
    </izvorni_sadrzaj>
    <derivirana_varijabla naziv="DomainObject.Predmet.OstaliListFormatedWithAdressOIB_1">
      <item>MARIO BARIĆ, OIB 71866159537, Slavenska ulica 7, 10000 Zagreb</item>
    </derivirana_varijabla>
  </DomainObject.Predmet.OstaliListFormatedWithAdressOIB>
  <DomainObject.Predmet.OstaliListNazivFormated>
    <izvorni_sadrzaj>
      <item>MARIO BARIĆ</item>
    </izvorni_sadrzaj>
    <derivirana_varijabla naziv="DomainObject.Predmet.OstaliListNazivFormated_1">
      <item>MARIO BARIĆ</item>
    </derivirana_varijabla>
  </DomainObject.Predmet.OstaliListNazivFormated>
  <DomainObject.Predmet.OstaliListNazivFormatedOIB>
    <izvorni_sadrzaj>
      <item>MARIO BARIĆ, OIB 71866159537</item>
    </izvorni_sadrzaj>
    <derivirana_varijabla naziv="DomainObject.Predmet.OstaliListNazivFormatedOIB_1">
      <item>MARIO BARIĆ, OIB 71866159537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RELAX socijalna zadruga osoba s invaliditetom za masažu, pedikuru i ostale uslužne i opuštajuće djelatnosti</izvorni_sadrzaj>
    <derivirana_varijabla naziv="DomainObject.Predmet.ProtustrankaIDrugi_1">RELAX socijalna zadruga osoba s invaliditetom za masažu, pedikuru i ostale uslužne i opuštajuće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RELAX socijalna zadruga osoba s invaliditetom za masažu, pedikuru i ostale uslužne i opuštajuće djelatnosti, OIB 16091238771, Tome Bakača 2, 35000 Slavonski Brod</izvorni_sadrzaj>
    <derivirana_varijabla naziv="DomainObject.Predmet.ProtustrankaIDrugiAdressOIB_1">RELAX socijalna zadruga osoba s invaliditetom za masažu, pedikuru i ostale uslužne i opuštajuće djelatnosti, OIB 16091238771, Tome Bakača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RELAX socijalna zadruga osoba s invaliditetom za masažu, pedikuru i ostale uslužne i opuštajuće djelatnosti</item>
      <item>MARIO BARIĆ</item>
    </izvorni_sadrzaj>
    <derivirana_varijabla naziv="DomainObject.Predmet.SudioniciListNaziv_1">
      <item>Financijska agencija</item>
      <item>RELAX socijalna zadruga osoba s invaliditetom za masažu, pedikuru i ostale uslužne i opuštajuće djelatnosti</item>
      <item>MARIO BARIĆ</item>
    </derivirana_varijabla>
  </DomainObject.Predmet.SudioniciListNaziv>
  <DomainObject.Predmet.SudioniciListAdressOIB>
    <izvorni_sadrzaj>
      <item>Financijska agencija, OIB 85821130368, Ulica grada Vukovara 70,10000 Zagreb</item>
      <item>RELAX socijalna zadruga osoba s invaliditetom za masažu, pedikuru i ostale uslužne i opuštajuće djelatnosti, OIB 16091238771, Tome Bakača 2,35000 Slavonski Brod</item>
      <item>MARIO BARIĆ, OIB 71866159537, Slavenska ulica 7,10000 Zagreb</item>
    </izvorni_sadrzaj>
    <derivirana_varijabla naziv="DomainObject.Predmet.SudioniciListAdressOIB_1">
      <item>Financijska agencija, OIB 85821130368, Ulica grada Vukovara 70,10000 Zagreb</item>
      <item>RELAX socijalna zadruga osoba s invaliditetom za masažu, pedikuru i ostale uslužne i opuštajuće djelatnosti, OIB 16091238771, Tome Bakača 2,35000 Slavonski Brod</item>
      <item>MARIO BARIĆ, OIB 71866159537, Slavenska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16091238771</item>
      <item>, OIB 71866159537</item>
    </izvorni_sadrzaj>
    <derivirana_varijabla naziv="DomainObject.Predmet.SudioniciListNazivOIB_1">
      <item>, OIB 85821130368</item>
      <item>, OIB 16091238771</item>
      <item>, OIB 71866159537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1115</properties:Words>
  <properties:Characters>6393</properties:Characters>
  <properties:Lines>133</properties:Lines>
  <properties:Paragraphs>41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2017-07-19T06:22:00Z</dcterms:created>
  <dc:creator>Trgovacki sud</dc:creator>
  <cp:lastModifiedBy>wsadmin</cp:lastModifiedBy>
  <cp:lastPrinted>2017-11-24T08:50:00Z</cp:lastPrinted>
  <dcterms:modified xmlns:xsi="http://www.w3.org/2001/XMLSchema-instance" xsi:type="dcterms:W3CDTF">2017-11-24T11:58:00Z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